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8F3" w:rsidRPr="00E80A2E" w:rsidRDefault="002708F3" w:rsidP="002708F3">
      <w:pPr>
        <w:tabs>
          <w:tab w:val="left" w:pos="454"/>
          <w:tab w:val="left" w:pos="567"/>
          <w:tab w:val="left" w:pos="1021"/>
          <w:tab w:val="left" w:pos="1134"/>
          <w:tab w:val="left" w:pos="1701"/>
          <w:tab w:val="center" w:pos="6804"/>
        </w:tabs>
        <w:bidi/>
        <w:spacing w:after="120"/>
        <w:jc w:val="center"/>
        <w:rPr>
          <w:rFonts w:ascii="Times New Roman" w:eastAsia="Calibri" w:hAnsi="Times New Roman" w:cs="Times New Roman"/>
          <w:b/>
          <w:bCs/>
          <w:sz w:val="28"/>
          <w:szCs w:val="28"/>
          <w:u w:val="single"/>
          <w:rtl/>
          <w:lang w:eastAsia="he-IL"/>
        </w:rPr>
      </w:pPr>
      <w:r w:rsidRPr="00E80A2E">
        <w:rPr>
          <w:rFonts w:ascii="Times New Roman" w:eastAsia="Calibri" w:hAnsi="Times New Roman" w:cs="Times New Roman"/>
          <w:b/>
          <w:bCs/>
          <w:sz w:val="28"/>
          <w:szCs w:val="28"/>
          <w:u w:val="single"/>
          <w:rtl/>
          <w:lang w:eastAsia="he-IL"/>
        </w:rPr>
        <w:t>מבוא לשיטות מחקר איכותניות</w:t>
      </w:r>
    </w:p>
    <w:p w:rsidR="000D6B6A" w:rsidRPr="00E80A2E" w:rsidRDefault="000D6B6A" w:rsidP="000D6B6A">
      <w:pPr>
        <w:tabs>
          <w:tab w:val="left" w:pos="454"/>
          <w:tab w:val="left" w:pos="567"/>
          <w:tab w:val="left" w:pos="1021"/>
          <w:tab w:val="left" w:pos="1134"/>
          <w:tab w:val="left" w:pos="1701"/>
          <w:tab w:val="left" w:pos="2269"/>
          <w:tab w:val="left" w:pos="2694"/>
          <w:tab w:val="center" w:pos="6804"/>
        </w:tabs>
        <w:bidi/>
        <w:spacing w:after="120"/>
        <w:jc w:val="center"/>
        <w:rPr>
          <w:rFonts w:ascii="Times New Roman" w:eastAsia="Calibri" w:hAnsi="Times New Roman" w:cs="Times New Roman"/>
          <w:sz w:val="24"/>
          <w:szCs w:val="24"/>
          <w:rtl/>
          <w:lang w:eastAsia="he-IL"/>
        </w:rPr>
      </w:pPr>
      <w:r w:rsidRPr="00E80A2E">
        <w:rPr>
          <w:rFonts w:ascii="Times New Roman" w:eastAsia="Calibri" w:hAnsi="Times New Roman" w:cs="Times New Roman"/>
          <w:sz w:val="24"/>
          <w:szCs w:val="24"/>
          <w:rtl/>
          <w:lang w:eastAsia="he-IL"/>
        </w:rPr>
        <w:t>יום ב' 12:00-14:00 סמסטר ב'</w:t>
      </w:r>
    </w:p>
    <w:p w:rsidR="000D6B6A" w:rsidRDefault="000D6B6A" w:rsidP="002708F3">
      <w:pPr>
        <w:tabs>
          <w:tab w:val="left" w:pos="454"/>
          <w:tab w:val="left" w:pos="567"/>
          <w:tab w:val="left" w:pos="1021"/>
          <w:tab w:val="left" w:pos="1134"/>
          <w:tab w:val="left" w:pos="1701"/>
          <w:tab w:val="left" w:pos="2269"/>
          <w:tab w:val="left" w:pos="2694"/>
          <w:tab w:val="center" w:pos="6804"/>
        </w:tabs>
        <w:bidi/>
        <w:spacing w:after="120"/>
        <w:jc w:val="center"/>
        <w:rPr>
          <w:rFonts w:ascii="Times New Roman" w:eastAsia="Calibri" w:hAnsi="Times New Roman" w:cs="Times New Roman"/>
          <w:b/>
          <w:bCs/>
          <w:sz w:val="20"/>
          <w:szCs w:val="24"/>
          <w:rtl/>
          <w:lang w:eastAsia="he-IL"/>
        </w:rPr>
      </w:pPr>
    </w:p>
    <w:p w:rsidR="002708F3" w:rsidRPr="000D6B6A" w:rsidRDefault="002708F3" w:rsidP="000D6B6A">
      <w:pPr>
        <w:tabs>
          <w:tab w:val="left" w:pos="454"/>
          <w:tab w:val="left" w:pos="567"/>
          <w:tab w:val="left" w:pos="1021"/>
          <w:tab w:val="left" w:pos="1134"/>
          <w:tab w:val="left" w:pos="1701"/>
          <w:tab w:val="left" w:pos="2269"/>
          <w:tab w:val="left" w:pos="2694"/>
          <w:tab w:val="center" w:pos="6804"/>
        </w:tabs>
        <w:bidi/>
        <w:spacing w:after="120"/>
        <w:jc w:val="center"/>
        <w:rPr>
          <w:rFonts w:ascii="Times New Roman" w:eastAsia="Calibri" w:hAnsi="Times New Roman" w:cs="Times New Roman"/>
          <w:sz w:val="28"/>
          <w:szCs w:val="28"/>
          <w:rtl/>
          <w:lang w:eastAsia="he-IL"/>
        </w:rPr>
      </w:pPr>
      <w:r w:rsidRPr="000D6B6A">
        <w:rPr>
          <w:rFonts w:ascii="Times New Roman" w:eastAsia="Calibri" w:hAnsi="Times New Roman" w:cs="Times New Roman"/>
          <w:b/>
          <w:bCs/>
          <w:sz w:val="28"/>
          <w:szCs w:val="28"/>
          <w:rtl/>
          <w:lang w:eastAsia="he-IL"/>
        </w:rPr>
        <w:t>מרצה</w:t>
      </w:r>
      <w:r w:rsidRPr="000D6B6A">
        <w:rPr>
          <w:rFonts w:ascii="Times New Roman" w:eastAsia="Calibri" w:hAnsi="Times New Roman" w:cs="Times New Roman"/>
          <w:sz w:val="28"/>
          <w:szCs w:val="28"/>
          <w:rtl/>
          <w:lang w:eastAsia="he-IL"/>
        </w:rPr>
        <w:t>: ד"ר ענת לייבלר</w:t>
      </w:r>
    </w:p>
    <w:p w:rsidR="000D6B6A" w:rsidRDefault="00E80A2E" w:rsidP="000D6B6A">
      <w:pPr>
        <w:tabs>
          <w:tab w:val="left" w:pos="454"/>
          <w:tab w:val="left" w:pos="567"/>
          <w:tab w:val="left" w:pos="1021"/>
          <w:tab w:val="left" w:pos="1134"/>
          <w:tab w:val="left" w:pos="1701"/>
          <w:tab w:val="left" w:pos="2269"/>
          <w:tab w:val="left" w:pos="2694"/>
          <w:tab w:val="center" w:pos="6804"/>
        </w:tabs>
        <w:bidi/>
        <w:spacing w:after="120"/>
        <w:jc w:val="center"/>
        <w:rPr>
          <w:rFonts w:ascii="Times New Roman" w:eastAsia="Calibri" w:hAnsi="Times New Roman" w:cs="Times New Roman"/>
          <w:sz w:val="24"/>
          <w:szCs w:val="24"/>
          <w:rtl/>
          <w:lang w:eastAsia="he-IL"/>
        </w:rPr>
      </w:pPr>
      <w:bookmarkStart w:id="0" w:name="_GoBack"/>
      <w:bookmarkEnd w:id="0"/>
      <w:r w:rsidRPr="000D6B6A">
        <w:rPr>
          <w:rFonts w:ascii="Times New Roman" w:eastAsia="Calibri" w:hAnsi="Times New Roman" w:cs="Times New Roman" w:hint="cs"/>
          <w:b/>
          <w:bCs/>
          <w:sz w:val="24"/>
          <w:szCs w:val="24"/>
          <w:rtl/>
          <w:lang w:eastAsia="he-IL"/>
        </w:rPr>
        <w:t>מתרגלים</w:t>
      </w:r>
      <w:r>
        <w:rPr>
          <w:rFonts w:ascii="Times New Roman" w:eastAsia="Calibri" w:hAnsi="Times New Roman" w:cs="Times New Roman" w:hint="cs"/>
          <w:sz w:val="24"/>
          <w:szCs w:val="24"/>
          <w:rtl/>
          <w:lang w:eastAsia="he-IL"/>
        </w:rPr>
        <w:t xml:space="preserve">: </w:t>
      </w:r>
      <w:r w:rsidR="000D6B6A" w:rsidRPr="000D6B6A">
        <w:rPr>
          <w:rFonts w:ascii="Times New Roman" w:eastAsia="Calibri" w:hAnsi="Times New Roman" w:cs="Times New Roman" w:hint="cs"/>
          <w:sz w:val="24"/>
          <w:szCs w:val="24"/>
          <w:rtl/>
          <w:lang w:eastAsia="he-IL"/>
        </w:rPr>
        <w:t>מסיקה</w:t>
      </w:r>
      <w:r w:rsidR="000D6B6A" w:rsidRPr="000D6B6A">
        <w:rPr>
          <w:rFonts w:ascii="Times New Roman" w:eastAsia="Calibri" w:hAnsi="Times New Roman" w:cs="Times New Roman"/>
          <w:sz w:val="24"/>
          <w:szCs w:val="24"/>
          <w:rtl/>
          <w:lang w:eastAsia="he-IL"/>
        </w:rPr>
        <w:t xml:space="preserve"> </w:t>
      </w:r>
      <w:r w:rsidR="000D6B6A" w:rsidRPr="000D6B6A">
        <w:rPr>
          <w:rFonts w:ascii="Times New Roman" w:eastAsia="Calibri" w:hAnsi="Times New Roman" w:cs="Times New Roman" w:hint="cs"/>
          <w:sz w:val="24"/>
          <w:szCs w:val="24"/>
          <w:rtl/>
          <w:lang w:eastAsia="he-IL"/>
        </w:rPr>
        <w:t>עמוס</w:t>
      </w:r>
      <w:r w:rsidR="000D6B6A">
        <w:rPr>
          <w:rFonts w:ascii="Times New Roman" w:eastAsia="Calibri" w:hAnsi="Times New Roman" w:cs="Times New Roman" w:hint="cs"/>
          <w:sz w:val="24"/>
          <w:szCs w:val="24"/>
          <w:rtl/>
          <w:lang w:eastAsia="he-IL"/>
        </w:rPr>
        <w:t xml:space="preserve"> </w:t>
      </w:r>
      <w:hyperlink r:id="rId5" w:history="1">
        <w:r w:rsidR="000D6B6A" w:rsidRPr="00837CBB">
          <w:rPr>
            <w:rStyle w:val="Hyperlink"/>
            <w:rFonts w:ascii="Times New Roman" w:eastAsia="Calibri" w:hAnsi="Times New Roman" w:cs="Times New Roman"/>
            <w:sz w:val="24"/>
            <w:szCs w:val="24"/>
            <w:lang w:eastAsia="he-IL"/>
          </w:rPr>
          <w:t>amosmes@post.bgu.ac.il</w:t>
        </w:r>
      </w:hyperlink>
      <w:r w:rsidR="000D6B6A">
        <w:rPr>
          <w:rFonts w:ascii="Times New Roman" w:eastAsia="Calibri" w:hAnsi="Times New Roman" w:cs="Times New Roman" w:hint="cs"/>
          <w:sz w:val="24"/>
          <w:szCs w:val="24"/>
          <w:rtl/>
          <w:lang w:eastAsia="he-IL"/>
        </w:rPr>
        <w:t xml:space="preserve">; </w:t>
      </w:r>
      <w:r w:rsidR="000D6B6A" w:rsidRPr="000D6B6A">
        <w:rPr>
          <w:rFonts w:ascii="Times New Roman" w:eastAsia="Calibri" w:hAnsi="Times New Roman" w:cs="Times New Roman" w:hint="cs"/>
          <w:sz w:val="24"/>
          <w:szCs w:val="24"/>
          <w:rtl/>
          <w:lang w:eastAsia="he-IL"/>
        </w:rPr>
        <w:t>נבוא</w:t>
      </w:r>
      <w:r w:rsidR="000D6B6A" w:rsidRPr="000D6B6A">
        <w:rPr>
          <w:rFonts w:ascii="Times New Roman" w:eastAsia="Calibri" w:hAnsi="Times New Roman" w:cs="Times New Roman"/>
          <w:sz w:val="24"/>
          <w:szCs w:val="24"/>
          <w:rtl/>
          <w:lang w:eastAsia="he-IL"/>
        </w:rPr>
        <w:t xml:space="preserve"> </w:t>
      </w:r>
      <w:r w:rsidR="000D6B6A" w:rsidRPr="000D6B6A">
        <w:rPr>
          <w:rFonts w:ascii="Times New Roman" w:eastAsia="Calibri" w:hAnsi="Times New Roman" w:cs="Times New Roman" w:hint="cs"/>
          <w:sz w:val="24"/>
          <w:szCs w:val="24"/>
          <w:rtl/>
          <w:lang w:eastAsia="he-IL"/>
        </w:rPr>
        <w:t>מור</w:t>
      </w:r>
      <w:r w:rsidR="000D6B6A">
        <w:rPr>
          <w:rFonts w:ascii="Times New Roman" w:eastAsia="Calibri" w:hAnsi="Times New Roman" w:cs="Times New Roman" w:hint="cs"/>
          <w:sz w:val="24"/>
          <w:szCs w:val="24"/>
          <w:rtl/>
          <w:lang w:eastAsia="he-IL"/>
        </w:rPr>
        <w:t xml:space="preserve"> </w:t>
      </w:r>
      <w:hyperlink r:id="rId6" w:history="1">
        <w:r w:rsidR="000D6B6A" w:rsidRPr="00837CBB">
          <w:rPr>
            <w:rStyle w:val="Hyperlink"/>
            <w:rFonts w:ascii="Times New Roman" w:eastAsia="Calibri" w:hAnsi="Times New Roman" w:cs="Times New Roman"/>
            <w:sz w:val="24"/>
            <w:szCs w:val="24"/>
            <w:lang w:eastAsia="he-IL"/>
          </w:rPr>
          <w:t>mornov@post.bgu.ac.il</w:t>
        </w:r>
      </w:hyperlink>
    </w:p>
    <w:p w:rsidR="000D6B6A" w:rsidRPr="000D6B6A" w:rsidRDefault="000D6B6A" w:rsidP="000D6B6A">
      <w:pPr>
        <w:tabs>
          <w:tab w:val="left" w:pos="454"/>
          <w:tab w:val="left" w:pos="567"/>
          <w:tab w:val="left" w:pos="1021"/>
          <w:tab w:val="left" w:pos="1134"/>
          <w:tab w:val="left" w:pos="1701"/>
          <w:tab w:val="left" w:pos="2269"/>
          <w:tab w:val="left" w:pos="2694"/>
          <w:tab w:val="center" w:pos="6804"/>
        </w:tabs>
        <w:bidi/>
        <w:spacing w:after="120"/>
        <w:jc w:val="center"/>
        <w:rPr>
          <w:rFonts w:ascii="Times New Roman" w:eastAsia="Calibri" w:hAnsi="Times New Roman" w:cs="Times New Roman"/>
          <w:sz w:val="24"/>
          <w:szCs w:val="24"/>
          <w:rtl/>
          <w:lang w:eastAsia="he-IL"/>
        </w:rPr>
      </w:pPr>
    </w:p>
    <w:p w:rsidR="000D6B6A" w:rsidRDefault="000D6B6A" w:rsidP="00E80A2E">
      <w:pPr>
        <w:tabs>
          <w:tab w:val="left" w:pos="454"/>
          <w:tab w:val="left" w:pos="567"/>
          <w:tab w:val="left" w:pos="1021"/>
          <w:tab w:val="left" w:pos="1134"/>
          <w:tab w:val="left" w:pos="1701"/>
          <w:tab w:val="center" w:pos="6804"/>
        </w:tabs>
        <w:bidi/>
        <w:spacing w:after="120"/>
        <w:rPr>
          <w:rFonts w:ascii="Times New Roman" w:eastAsia="Calibri" w:hAnsi="Times New Roman" w:cs="Times New Roman"/>
          <w:noProof/>
          <w:sz w:val="24"/>
          <w:szCs w:val="24"/>
          <w:rtl/>
          <w:lang w:val="x-none" w:eastAsia="he-IL"/>
        </w:rPr>
      </w:pPr>
    </w:p>
    <w:p w:rsidR="002708F3" w:rsidRPr="00E80A2E" w:rsidRDefault="002708F3" w:rsidP="000D6B6A">
      <w:pPr>
        <w:tabs>
          <w:tab w:val="left" w:pos="454"/>
          <w:tab w:val="left" w:pos="567"/>
          <w:tab w:val="left" w:pos="1021"/>
          <w:tab w:val="left" w:pos="1134"/>
          <w:tab w:val="left" w:pos="1701"/>
          <w:tab w:val="center" w:pos="6804"/>
        </w:tabs>
        <w:bidi/>
        <w:spacing w:after="120"/>
        <w:rPr>
          <w:rFonts w:ascii="Times New Roman" w:eastAsia="Calibri" w:hAnsi="Times New Roman" w:cs="Times New Roman"/>
          <w:noProof/>
          <w:sz w:val="24"/>
          <w:szCs w:val="24"/>
          <w:rtl/>
          <w:lang w:val="x-none" w:eastAsia="he-IL"/>
        </w:rPr>
      </w:pPr>
      <w:r w:rsidRPr="00E80A2E">
        <w:rPr>
          <w:rFonts w:ascii="Times New Roman" w:eastAsia="Calibri" w:hAnsi="Times New Roman" w:cs="Times New Roman"/>
          <w:noProof/>
          <w:sz w:val="24"/>
          <w:szCs w:val="24"/>
          <w:rtl/>
          <w:lang w:val="x-none" w:eastAsia="he-IL"/>
        </w:rPr>
        <w:t xml:space="preserve">כיצד מבינים קשר בין תופעות חברתיות? איך </w:t>
      </w:r>
      <w:r w:rsidR="00E80A2E" w:rsidRPr="00E80A2E">
        <w:rPr>
          <w:rFonts w:ascii="Times New Roman" w:eastAsia="Calibri" w:hAnsi="Times New Roman" w:cs="Times New Roman"/>
          <w:noProof/>
          <w:sz w:val="24"/>
          <w:szCs w:val="24"/>
          <w:rtl/>
          <w:lang w:val="x-none" w:eastAsia="he-IL"/>
        </w:rPr>
        <w:t xml:space="preserve">מגדירים </w:t>
      </w:r>
      <w:r w:rsidRPr="00E80A2E">
        <w:rPr>
          <w:rFonts w:ascii="Times New Roman" w:eastAsia="Calibri" w:hAnsi="Times New Roman" w:cs="Times New Roman"/>
          <w:noProof/>
          <w:sz w:val="24"/>
          <w:szCs w:val="24"/>
          <w:rtl/>
          <w:lang w:val="x-none" w:eastAsia="he-IL"/>
        </w:rPr>
        <w:t>"משתני מחקר"</w:t>
      </w:r>
      <w:r w:rsidR="00E80A2E" w:rsidRPr="00E80A2E">
        <w:rPr>
          <w:rFonts w:ascii="Times New Roman" w:eastAsia="Calibri" w:hAnsi="Times New Roman" w:cs="Times New Roman"/>
          <w:noProof/>
          <w:sz w:val="24"/>
          <w:szCs w:val="24"/>
          <w:rtl/>
          <w:lang w:val="x-none" w:eastAsia="he-IL"/>
        </w:rPr>
        <w:t xml:space="preserve"> במחקר איכותני</w:t>
      </w:r>
      <w:r w:rsidRPr="00E80A2E">
        <w:rPr>
          <w:rFonts w:ascii="Times New Roman" w:eastAsia="Calibri" w:hAnsi="Times New Roman" w:cs="Times New Roman"/>
          <w:noProof/>
          <w:sz w:val="24"/>
          <w:szCs w:val="24"/>
          <w:rtl/>
          <w:lang w:val="x-none" w:eastAsia="he-IL"/>
        </w:rPr>
        <w:t xml:space="preserve">? האם ניתן לחקור היבטים תרבותיים ופוליטיים של מערכות דיגיטליות גדולות מבלי לצאת מהחדר? איך לפצח ולפענח "ארטיפקטים" ו"ייצוגים תרבותיים" שהם מושא המחקר שלנו? </w:t>
      </w:r>
      <w:r w:rsidR="00E80A2E" w:rsidRPr="00E80A2E">
        <w:rPr>
          <w:rFonts w:ascii="Times New Roman" w:eastAsia="Calibri" w:hAnsi="Times New Roman" w:cs="Times New Roman"/>
          <w:noProof/>
          <w:sz w:val="24"/>
          <w:szCs w:val="24"/>
          <w:rtl/>
          <w:lang w:val="x-none" w:eastAsia="he-IL"/>
        </w:rPr>
        <w:t xml:space="preserve">מהי הדרך המתאימה למחקר מסויים – </w:t>
      </w:r>
      <w:r w:rsidRPr="00E80A2E">
        <w:rPr>
          <w:rFonts w:ascii="Times New Roman" w:eastAsia="Calibri" w:hAnsi="Times New Roman" w:cs="Times New Roman"/>
          <w:noProof/>
          <w:sz w:val="24"/>
          <w:szCs w:val="24"/>
          <w:rtl/>
          <w:lang w:val="x-none" w:eastAsia="he-IL"/>
        </w:rPr>
        <w:t xml:space="preserve">תצפית על אנשים, </w:t>
      </w:r>
      <w:r w:rsidR="00E80A2E" w:rsidRPr="00E80A2E">
        <w:rPr>
          <w:rFonts w:ascii="Times New Roman" w:eastAsia="Calibri" w:hAnsi="Times New Roman" w:cs="Times New Roman"/>
          <w:noProof/>
          <w:sz w:val="24"/>
          <w:szCs w:val="24"/>
          <w:rtl/>
          <w:lang w:val="x-none" w:eastAsia="he-IL"/>
        </w:rPr>
        <w:t>ראיונות</w:t>
      </w:r>
      <w:r w:rsidRPr="00E80A2E">
        <w:rPr>
          <w:rFonts w:ascii="Times New Roman" w:eastAsia="Calibri" w:hAnsi="Times New Roman" w:cs="Times New Roman"/>
          <w:noProof/>
          <w:sz w:val="24"/>
          <w:szCs w:val="24"/>
          <w:rtl/>
          <w:lang w:val="x-none" w:eastAsia="he-IL"/>
        </w:rPr>
        <w:t xml:space="preserve">, </w:t>
      </w:r>
      <w:r w:rsidR="00E80A2E" w:rsidRPr="00E80A2E">
        <w:rPr>
          <w:rFonts w:ascii="Times New Roman" w:eastAsia="Calibri" w:hAnsi="Times New Roman" w:cs="Times New Roman"/>
          <w:noProof/>
          <w:sz w:val="24"/>
          <w:szCs w:val="24"/>
          <w:rtl/>
          <w:lang w:val="x-none" w:eastAsia="he-IL"/>
        </w:rPr>
        <w:t>ניתוח</w:t>
      </w:r>
      <w:r w:rsidRPr="00E80A2E">
        <w:rPr>
          <w:rFonts w:ascii="Times New Roman" w:eastAsia="Calibri" w:hAnsi="Times New Roman" w:cs="Times New Roman"/>
          <w:noProof/>
          <w:sz w:val="24"/>
          <w:szCs w:val="24"/>
          <w:rtl/>
          <w:lang w:val="x-none" w:eastAsia="he-IL"/>
        </w:rPr>
        <w:t xml:space="preserve"> טקסטים כתובים לא פומליים</w:t>
      </w:r>
      <w:r w:rsidR="00E80A2E" w:rsidRPr="00E80A2E">
        <w:rPr>
          <w:rFonts w:ascii="Times New Roman" w:eastAsia="Calibri" w:hAnsi="Times New Roman" w:cs="Times New Roman"/>
          <w:noProof/>
          <w:sz w:val="24"/>
          <w:szCs w:val="24"/>
          <w:rtl/>
          <w:lang w:val="x-none" w:eastAsia="he-IL"/>
        </w:rPr>
        <w:t>,</w:t>
      </w:r>
      <w:r w:rsidRPr="00E80A2E">
        <w:rPr>
          <w:rFonts w:ascii="Times New Roman" w:eastAsia="Calibri" w:hAnsi="Times New Roman" w:cs="Times New Roman"/>
          <w:noProof/>
          <w:sz w:val="24"/>
          <w:szCs w:val="24"/>
          <w:rtl/>
          <w:lang w:val="x-none" w:eastAsia="he-IL"/>
        </w:rPr>
        <w:t xml:space="preserve"> פמפלטים פורמליים</w:t>
      </w:r>
      <w:r w:rsidR="00E80A2E" w:rsidRPr="00E80A2E">
        <w:rPr>
          <w:rFonts w:ascii="Times New Roman" w:eastAsia="Calibri" w:hAnsi="Times New Roman" w:cs="Times New Roman"/>
          <w:noProof/>
          <w:sz w:val="24"/>
          <w:szCs w:val="24"/>
          <w:rtl/>
          <w:lang w:val="x-none" w:eastAsia="he-IL"/>
        </w:rPr>
        <w:t>, או איסוף מסמכים בארכיון</w:t>
      </w:r>
      <w:r w:rsidRPr="00E80A2E">
        <w:rPr>
          <w:rFonts w:ascii="Times New Roman" w:eastAsia="Calibri" w:hAnsi="Times New Roman" w:cs="Times New Roman"/>
          <w:noProof/>
          <w:sz w:val="24"/>
          <w:szCs w:val="24"/>
          <w:rtl/>
          <w:lang w:val="x-none" w:eastAsia="he-IL"/>
        </w:rPr>
        <w:t>? שאלות אלה ואחרות יידונו בקורס במטרה לתת לכם, הסטודנטים, כ</w:t>
      </w:r>
      <w:r w:rsidR="00E80A2E" w:rsidRPr="00E80A2E">
        <w:rPr>
          <w:rFonts w:ascii="Times New Roman" w:eastAsia="Calibri" w:hAnsi="Times New Roman" w:cs="Times New Roman"/>
          <w:noProof/>
          <w:sz w:val="24"/>
          <w:szCs w:val="24"/>
          <w:rtl/>
          <w:lang w:val="x-none" w:eastAsia="he-IL"/>
        </w:rPr>
        <w:t xml:space="preserve">לים להבין מחקר חברתי מהו, </w:t>
      </w:r>
      <w:r w:rsidRPr="00E80A2E">
        <w:rPr>
          <w:rFonts w:ascii="Times New Roman" w:eastAsia="Calibri" w:hAnsi="Times New Roman" w:cs="Times New Roman"/>
          <w:noProof/>
          <w:sz w:val="24"/>
          <w:szCs w:val="24"/>
          <w:rtl/>
          <w:lang w:val="x-none" w:eastAsia="he-IL"/>
        </w:rPr>
        <w:t>ולחשוף אתכם לגישות המתודולוגיות השונות שבהן נוקטים חוקרים מעולם מדעי החברה.</w:t>
      </w:r>
    </w:p>
    <w:p w:rsidR="002708F3" w:rsidRPr="00E80A2E" w:rsidRDefault="002708F3" w:rsidP="002708F3">
      <w:pPr>
        <w:tabs>
          <w:tab w:val="left" w:pos="454"/>
          <w:tab w:val="left" w:pos="1021"/>
          <w:tab w:val="left" w:pos="6804"/>
        </w:tabs>
        <w:bidi/>
        <w:spacing w:after="120"/>
        <w:rPr>
          <w:rFonts w:ascii="Times New Roman" w:eastAsia="Calibri" w:hAnsi="Times New Roman" w:cs="Times New Roman"/>
          <w:b/>
          <w:bCs/>
          <w:noProof/>
          <w:color w:val="002060"/>
          <w:sz w:val="24"/>
          <w:szCs w:val="24"/>
          <w:lang w:eastAsia="he-IL"/>
        </w:rPr>
      </w:pPr>
      <w:r w:rsidRPr="00E80A2E">
        <w:rPr>
          <w:rFonts w:ascii="Times New Roman" w:eastAsia="Calibri" w:hAnsi="Times New Roman" w:cs="Times New Roman"/>
          <w:b/>
          <w:bCs/>
          <w:noProof/>
          <w:color w:val="002060"/>
          <w:sz w:val="24"/>
          <w:szCs w:val="24"/>
          <w:rtl/>
          <w:lang w:eastAsia="he-IL"/>
        </w:rPr>
        <w:t xml:space="preserve">מבנה הקורס:  </w:t>
      </w:r>
    </w:p>
    <w:p w:rsidR="002708F3" w:rsidRPr="00E80A2E" w:rsidRDefault="002708F3" w:rsidP="00E80A2E">
      <w:pPr>
        <w:tabs>
          <w:tab w:val="left" w:pos="454"/>
          <w:tab w:val="left" w:pos="567"/>
          <w:tab w:val="left" w:pos="1021"/>
          <w:tab w:val="left" w:pos="1134"/>
          <w:tab w:val="left" w:pos="1701"/>
          <w:tab w:val="center" w:pos="6804"/>
        </w:tabs>
        <w:bidi/>
        <w:spacing w:after="120"/>
        <w:rPr>
          <w:rFonts w:ascii="Times New Roman" w:eastAsia="Calibri" w:hAnsi="Times New Roman" w:cs="Times New Roman"/>
          <w:noProof/>
          <w:sz w:val="24"/>
          <w:szCs w:val="24"/>
          <w:rtl/>
          <w:lang w:val="x-none" w:eastAsia="he-IL"/>
        </w:rPr>
      </w:pPr>
      <w:r w:rsidRPr="00E80A2E">
        <w:rPr>
          <w:rFonts w:ascii="Times New Roman" w:eastAsia="Calibri" w:hAnsi="Times New Roman" w:cs="Times New Roman"/>
          <w:noProof/>
          <w:sz w:val="24"/>
          <w:szCs w:val="24"/>
          <w:rtl/>
          <w:lang w:val="x-none" w:eastAsia="he-IL"/>
        </w:rPr>
        <w:t>בפגישות הראשונות של הקורס נעבור על מושגי יסוד בשיטות המחקר החברתי. לאחר מכן נלמד על זרמים וגישות של הגישה האיכותנית למחקר חברתי. נלמד על אתנו-מתודולוגיה ואתנוגרפיה, על פנומנולוגיה וקונסטרוקטיביזם כגישות שבוחנות באופן שונה האחת מהשניה את התופעות החברתיות, וננתח עבודות שממשות מתודולוגיה זו. כמו כן, נקרא מחקרים שמה</w:t>
      </w:r>
      <w:r w:rsidR="00E80A2E" w:rsidRPr="00E80A2E">
        <w:rPr>
          <w:rFonts w:ascii="Times New Roman" w:eastAsia="Calibri" w:hAnsi="Times New Roman" w:cs="Times New Roman"/>
          <w:noProof/>
          <w:sz w:val="24"/>
          <w:szCs w:val="24"/>
          <w:rtl/>
          <w:lang w:val="x-none" w:eastAsia="he-IL"/>
        </w:rPr>
        <w:t xml:space="preserve">ווים קלאסיקה של מתודולוגיה זו, </w:t>
      </w:r>
      <w:r w:rsidRPr="00E80A2E">
        <w:rPr>
          <w:rFonts w:ascii="Times New Roman" w:eastAsia="Calibri" w:hAnsi="Times New Roman" w:cs="Times New Roman"/>
          <w:noProof/>
          <w:sz w:val="24"/>
          <w:szCs w:val="24"/>
          <w:rtl/>
          <w:lang w:val="x-none" w:eastAsia="he-IL"/>
        </w:rPr>
        <w:t>נלמד לזהות את המתודה הספציפית ששימשה את החוקרים במחקרם ועל האתגרים שהיא מציבה בפני החוקרים</w:t>
      </w:r>
      <w:r w:rsidR="00E80A2E" w:rsidRPr="00E80A2E">
        <w:rPr>
          <w:rFonts w:ascii="Times New Roman" w:eastAsia="Calibri" w:hAnsi="Times New Roman" w:cs="Times New Roman"/>
          <w:noProof/>
          <w:sz w:val="24"/>
          <w:szCs w:val="24"/>
          <w:rtl/>
          <w:lang w:val="x-none" w:eastAsia="he-IL"/>
        </w:rPr>
        <w:t>, ונדון ב</w:t>
      </w:r>
      <w:r w:rsidRPr="00E80A2E">
        <w:rPr>
          <w:rFonts w:ascii="Times New Roman" w:eastAsia="Calibri" w:hAnsi="Times New Roman" w:cs="Times New Roman"/>
          <w:noProof/>
          <w:sz w:val="24"/>
          <w:szCs w:val="24"/>
          <w:rtl/>
          <w:lang w:val="x-none" w:eastAsia="he-IL"/>
        </w:rPr>
        <w:t xml:space="preserve">חקר החברתי שעוסק בהיסטוריה ולא בהווה או בזה שעוסק בהווה כהיסטוריה בת זמננו. לבסוף, את חלק זה בקורס תחתום הרצאת אורח על מתודות שקשורות במחקר </w:t>
      </w:r>
      <w:r w:rsidR="00E80A2E" w:rsidRPr="00E80A2E">
        <w:rPr>
          <w:rFonts w:ascii="Times New Roman" w:eastAsia="Calibri" w:hAnsi="Times New Roman" w:cs="Times New Roman"/>
          <w:noProof/>
          <w:sz w:val="24"/>
          <w:szCs w:val="24"/>
          <w:rtl/>
          <w:lang w:val="x-none" w:eastAsia="he-IL"/>
        </w:rPr>
        <w:t xml:space="preserve">פוליטי </w:t>
      </w:r>
      <w:r w:rsidRPr="00E80A2E">
        <w:rPr>
          <w:rFonts w:ascii="Times New Roman" w:eastAsia="Calibri" w:hAnsi="Times New Roman" w:cs="Times New Roman"/>
          <w:noProof/>
          <w:sz w:val="24"/>
          <w:szCs w:val="24"/>
          <w:rtl/>
          <w:lang w:val="x-none" w:eastAsia="he-IL"/>
        </w:rPr>
        <w:t>של הסייבר-ספייס</w:t>
      </w:r>
      <w:r w:rsidR="00E80A2E" w:rsidRPr="00E80A2E">
        <w:rPr>
          <w:rFonts w:ascii="Times New Roman" w:eastAsia="Calibri" w:hAnsi="Times New Roman" w:cs="Times New Roman"/>
          <w:noProof/>
          <w:sz w:val="24"/>
          <w:szCs w:val="24"/>
          <w:rtl/>
          <w:lang w:val="x-none" w:eastAsia="he-IL"/>
        </w:rPr>
        <w:t xml:space="preserve"> או מחקר רשתי של הפוליטיקה בת-זמננו</w:t>
      </w:r>
      <w:r w:rsidRPr="00E80A2E">
        <w:rPr>
          <w:rFonts w:ascii="Times New Roman" w:eastAsia="Calibri" w:hAnsi="Times New Roman" w:cs="Times New Roman"/>
          <w:noProof/>
          <w:sz w:val="24"/>
          <w:szCs w:val="24"/>
          <w:rtl/>
          <w:lang w:val="x-none" w:eastAsia="he-IL"/>
        </w:rPr>
        <w:t xml:space="preserve">. </w:t>
      </w:r>
    </w:p>
    <w:p w:rsidR="002708F3" w:rsidRPr="00E80A2E" w:rsidRDefault="002708F3" w:rsidP="002708F3">
      <w:pPr>
        <w:tabs>
          <w:tab w:val="left" w:pos="454"/>
          <w:tab w:val="left" w:pos="567"/>
          <w:tab w:val="left" w:pos="1021"/>
          <w:tab w:val="left" w:pos="1134"/>
          <w:tab w:val="left" w:pos="1701"/>
          <w:tab w:val="center" w:pos="6804"/>
        </w:tabs>
        <w:bidi/>
        <w:spacing w:after="120"/>
        <w:rPr>
          <w:rFonts w:ascii="Times New Roman" w:eastAsia="Calibri" w:hAnsi="Times New Roman" w:cs="Times New Roman"/>
          <w:b/>
          <w:bCs/>
          <w:noProof/>
          <w:color w:val="002060"/>
          <w:sz w:val="24"/>
          <w:szCs w:val="24"/>
          <w:rtl/>
          <w:lang w:val="x-none" w:eastAsia="he-IL"/>
        </w:rPr>
      </w:pPr>
      <w:r w:rsidRPr="00E80A2E">
        <w:rPr>
          <w:rFonts w:ascii="Times New Roman" w:eastAsia="Calibri" w:hAnsi="Times New Roman" w:cs="Times New Roman"/>
          <w:b/>
          <w:bCs/>
          <w:noProof/>
          <w:color w:val="002060"/>
          <w:sz w:val="24"/>
          <w:szCs w:val="24"/>
          <w:rtl/>
          <w:lang w:val="x-none" w:eastAsia="he-IL"/>
        </w:rPr>
        <w:t>חובות הקורס:</w:t>
      </w:r>
    </w:p>
    <w:p w:rsidR="002708F3" w:rsidRPr="00E80A2E" w:rsidRDefault="002708F3" w:rsidP="003D09FD">
      <w:pPr>
        <w:tabs>
          <w:tab w:val="left" w:pos="454"/>
          <w:tab w:val="left" w:pos="567"/>
          <w:tab w:val="left" w:pos="1021"/>
          <w:tab w:val="left" w:pos="1134"/>
          <w:tab w:val="left" w:pos="1701"/>
          <w:tab w:val="center" w:pos="6804"/>
        </w:tabs>
        <w:bidi/>
        <w:spacing w:after="120"/>
        <w:ind w:left="1020" w:hanging="1020"/>
        <w:rPr>
          <w:rFonts w:ascii="Times New Roman" w:eastAsia="Calibri" w:hAnsi="Times New Roman" w:cs="Times New Roman"/>
          <w:sz w:val="24"/>
          <w:szCs w:val="24"/>
          <w:rtl/>
          <w:lang w:val="x-none" w:eastAsia="he-IL"/>
        </w:rPr>
      </w:pPr>
      <w:r w:rsidRPr="00E80A2E">
        <w:rPr>
          <w:rFonts w:ascii="Times New Roman" w:eastAsia="Calibri" w:hAnsi="Times New Roman" w:cs="Times New Roman"/>
          <w:sz w:val="24"/>
          <w:szCs w:val="24"/>
          <w:rtl/>
          <w:lang w:val="x-none" w:eastAsia="he-IL"/>
        </w:rPr>
        <w:tab/>
        <w:t>א.</w:t>
      </w:r>
      <w:r w:rsidRPr="00E80A2E">
        <w:rPr>
          <w:rFonts w:ascii="Times New Roman" w:eastAsia="Calibri" w:hAnsi="Times New Roman" w:cs="Times New Roman"/>
          <w:sz w:val="24"/>
          <w:szCs w:val="24"/>
          <w:rtl/>
          <w:lang w:val="x-none" w:eastAsia="he-IL"/>
        </w:rPr>
        <w:tab/>
        <w:t>נוכחות חובה בשיעורים ובתרגילים. תערך בדיקת נוכחות בשיעורים ובתרגילים. עד עשרה אחוז מהציון ינתן לסטודנטים שיתמידו בנוכחות בשיעורים וישתתפו במהלך השנה בדיונים בשיעור ובתרגיל</w:t>
      </w:r>
    </w:p>
    <w:p w:rsidR="002708F3" w:rsidRPr="00E80A2E" w:rsidRDefault="002708F3" w:rsidP="003D09FD">
      <w:pPr>
        <w:tabs>
          <w:tab w:val="left" w:pos="454"/>
          <w:tab w:val="left" w:pos="567"/>
          <w:tab w:val="left" w:pos="1021"/>
          <w:tab w:val="left" w:pos="1134"/>
          <w:tab w:val="left" w:pos="1701"/>
          <w:tab w:val="center" w:pos="6804"/>
        </w:tabs>
        <w:bidi/>
        <w:spacing w:after="120"/>
        <w:ind w:left="1020" w:hanging="1020"/>
        <w:rPr>
          <w:rFonts w:ascii="Times New Roman" w:eastAsia="Calibri" w:hAnsi="Times New Roman" w:cs="Times New Roman"/>
          <w:sz w:val="20"/>
          <w:szCs w:val="24"/>
          <w:rtl/>
          <w:lang w:eastAsia="he-IL"/>
        </w:rPr>
      </w:pPr>
      <w:r w:rsidRPr="00E80A2E">
        <w:rPr>
          <w:rFonts w:ascii="Times New Roman" w:eastAsia="Calibri" w:hAnsi="Times New Roman" w:cs="Times New Roman"/>
          <w:sz w:val="20"/>
          <w:szCs w:val="24"/>
          <w:rtl/>
          <w:lang w:eastAsia="he-IL"/>
        </w:rPr>
        <w:tab/>
        <w:t>ב.</w:t>
      </w:r>
      <w:r w:rsidRPr="00E80A2E">
        <w:rPr>
          <w:rFonts w:ascii="Times New Roman" w:eastAsia="Calibri" w:hAnsi="Times New Roman" w:cs="Times New Roman"/>
          <w:sz w:val="20"/>
          <w:szCs w:val="24"/>
          <w:rtl/>
          <w:lang w:eastAsia="he-IL"/>
        </w:rPr>
        <w:tab/>
        <w:t xml:space="preserve">הגשת 4 </w:t>
      </w:r>
      <w:r w:rsidR="003D09FD" w:rsidRPr="00E80A2E">
        <w:rPr>
          <w:rFonts w:ascii="Times New Roman" w:eastAsia="Calibri" w:hAnsi="Times New Roman" w:cs="Times New Roman"/>
          <w:sz w:val="20"/>
          <w:szCs w:val="24"/>
          <w:rtl/>
          <w:lang w:eastAsia="he-IL"/>
        </w:rPr>
        <w:t>מתוך 5</w:t>
      </w:r>
      <w:r w:rsidR="00E80A2E" w:rsidRPr="00E80A2E">
        <w:rPr>
          <w:rFonts w:ascii="Times New Roman" w:eastAsia="Calibri" w:hAnsi="Times New Roman" w:cs="Times New Roman"/>
          <w:sz w:val="20"/>
          <w:szCs w:val="24"/>
          <w:rtl/>
          <w:lang w:eastAsia="he-IL"/>
        </w:rPr>
        <w:t xml:space="preserve"> מטלות במסגרת התרגיל</w:t>
      </w:r>
      <w:r w:rsidRPr="00E80A2E">
        <w:rPr>
          <w:rFonts w:ascii="Times New Roman" w:eastAsia="Calibri" w:hAnsi="Times New Roman" w:cs="Times New Roman"/>
          <w:sz w:val="20"/>
          <w:szCs w:val="24"/>
          <w:rtl/>
          <w:lang w:eastAsia="he-IL"/>
        </w:rPr>
        <w:t xml:space="preserve">.  בכל שבועיים תינתן מטלה קצרה </w:t>
      </w:r>
      <w:r w:rsidRPr="00E80A2E">
        <w:rPr>
          <w:rFonts w:ascii="Times New Roman" w:eastAsia="Calibri" w:hAnsi="Times New Roman" w:cs="Times New Roman"/>
          <w:sz w:val="20"/>
          <w:szCs w:val="24"/>
          <w:u w:val="single"/>
          <w:rtl/>
          <w:lang w:eastAsia="he-IL"/>
        </w:rPr>
        <w:t>שהיקפה הוא עמוד אחד בלבד.</w:t>
      </w:r>
      <w:r w:rsidRPr="00E80A2E">
        <w:rPr>
          <w:rFonts w:ascii="Times New Roman" w:eastAsia="Calibri" w:hAnsi="Times New Roman" w:cs="Times New Roman"/>
          <w:sz w:val="20"/>
          <w:szCs w:val="24"/>
          <w:rtl/>
          <w:lang w:eastAsia="he-IL"/>
        </w:rPr>
        <w:t xml:space="preserve"> על הסטודנטים להגיש רק ארבע מתוכן. מי שיגיש לבדיקה חמש מטלות יבחרו ארבעת הציונים הגבוהים של המטלות לצורך חישוב הציון הכולל. </w:t>
      </w:r>
    </w:p>
    <w:p w:rsidR="002708F3" w:rsidRPr="00E80A2E" w:rsidRDefault="002708F3" w:rsidP="002708F3">
      <w:pPr>
        <w:tabs>
          <w:tab w:val="left" w:pos="454"/>
          <w:tab w:val="left" w:pos="567"/>
          <w:tab w:val="left" w:pos="1021"/>
          <w:tab w:val="left" w:pos="1134"/>
          <w:tab w:val="left" w:pos="1701"/>
          <w:tab w:val="center" w:pos="6804"/>
        </w:tabs>
        <w:bidi/>
        <w:spacing w:after="120"/>
        <w:rPr>
          <w:rFonts w:ascii="Times New Roman" w:eastAsia="Calibri" w:hAnsi="Times New Roman" w:cs="Times New Roman"/>
          <w:sz w:val="20"/>
          <w:szCs w:val="24"/>
          <w:rtl/>
          <w:lang w:eastAsia="he-IL"/>
        </w:rPr>
      </w:pPr>
      <w:r w:rsidRPr="00E80A2E">
        <w:rPr>
          <w:rFonts w:ascii="Times New Roman" w:eastAsia="Calibri" w:hAnsi="Times New Roman" w:cs="Times New Roman"/>
          <w:b/>
          <w:bCs/>
          <w:sz w:val="20"/>
          <w:szCs w:val="24"/>
          <w:rtl/>
          <w:lang w:eastAsia="he-IL"/>
        </w:rPr>
        <w:tab/>
      </w:r>
      <w:r w:rsidRPr="00E80A2E">
        <w:rPr>
          <w:rFonts w:ascii="Times New Roman" w:eastAsia="Calibri" w:hAnsi="Times New Roman" w:cs="Times New Roman"/>
          <w:sz w:val="20"/>
          <w:szCs w:val="24"/>
          <w:rtl/>
          <w:lang w:eastAsia="he-IL"/>
        </w:rPr>
        <w:t xml:space="preserve">ג. </w:t>
      </w:r>
      <w:r w:rsidRPr="00E80A2E">
        <w:rPr>
          <w:rFonts w:ascii="Times New Roman" w:eastAsia="Calibri" w:hAnsi="Times New Roman" w:cs="Times New Roman"/>
          <w:sz w:val="20"/>
          <w:szCs w:val="24"/>
          <w:rtl/>
          <w:lang w:eastAsia="he-IL"/>
        </w:rPr>
        <w:tab/>
        <w:t>על הסטודנטים להביא לשיעור ולתרגיל את חומר הקריאה של אותו שבוע.</w:t>
      </w:r>
    </w:p>
    <w:p w:rsidR="00E80A2E" w:rsidRPr="00E80A2E" w:rsidRDefault="00E80A2E" w:rsidP="002708F3">
      <w:pPr>
        <w:tabs>
          <w:tab w:val="left" w:pos="454"/>
          <w:tab w:val="left" w:pos="567"/>
          <w:tab w:val="left" w:pos="1021"/>
          <w:tab w:val="left" w:pos="1134"/>
          <w:tab w:val="left" w:pos="1701"/>
          <w:tab w:val="center" w:pos="6804"/>
        </w:tabs>
        <w:bidi/>
        <w:spacing w:after="120"/>
        <w:ind w:left="1020" w:hanging="1020"/>
        <w:rPr>
          <w:rFonts w:ascii="Times New Roman" w:eastAsia="Calibri" w:hAnsi="Times New Roman" w:cs="Times New Roman"/>
          <w:b/>
          <w:bCs/>
          <w:color w:val="002060"/>
          <w:sz w:val="20"/>
          <w:szCs w:val="24"/>
          <w:rtl/>
          <w:lang w:eastAsia="he-IL"/>
        </w:rPr>
      </w:pPr>
    </w:p>
    <w:p w:rsidR="002708F3" w:rsidRPr="00E80A2E" w:rsidRDefault="002708F3" w:rsidP="00E80A2E">
      <w:pPr>
        <w:tabs>
          <w:tab w:val="left" w:pos="454"/>
          <w:tab w:val="left" w:pos="567"/>
          <w:tab w:val="left" w:pos="1021"/>
          <w:tab w:val="left" w:pos="1134"/>
          <w:tab w:val="left" w:pos="1701"/>
          <w:tab w:val="center" w:pos="6804"/>
        </w:tabs>
        <w:bidi/>
        <w:spacing w:after="120"/>
        <w:ind w:left="1020" w:hanging="1020"/>
        <w:rPr>
          <w:rFonts w:ascii="Times New Roman" w:eastAsia="Calibri" w:hAnsi="Times New Roman" w:cs="Times New Roman"/>
          <w:b/>
          <w:bCs/>
          <w:color w:val="002060"/>
          <w:sz w:val="20"/>
          <w:szCs w:val="24"/>
          <w:rtl/>
          <w:lang w:eastAsia="he-IL"/>
        </w:rPr>
      </w:pPr>
      <w:r w:rsidRPr="00E80A2E">
        <w:rPr>
          <w:rFonts w:ascii="Times New Roman" w:eastAsia="Calibri" w:hAnsi="Times New Roman" w:cs="Times New Roman"/>
          <w:b/>
          <w:bCs/>
          <w:color w:val="002060"/>
          <w:sz w:val="20"/>
          <w:szCs w:val="24"/>
          <w:rtl/>
          <w:lang w:eastAsia="he-IL"/>
        </w:rPr>
        <w:t>תנאי לציון עובר בקורס:</w:t>
      </w:r>
    </w:p>
    <w:p w:rsidR="002708F3" w:rsidRPr="00E80A2E" w:rsidRDefault="002708F3" w:rsidP="002708F3">
      <w:pPr>
        <w:tabs>
          <w:tab w:val="left" w:pos="454"/>
          <w:tab w:val="left" w:pos="567"/>
          <w:tab w:val="left" w:pos="1021"/>
          <w:tab w:val="left" w:pos="1134"/>
          <w:tab w:val="left" w:pos="1701"/>
          <w:tab w:val="center" w:pos="6804"/>
        </w:tabs>
        <w:bidi/>
        <w:spacing w:after="120"/>
        <w:ind w:left="1020" w:hanging="1020"/>
        <w:rPr>
          <w:rFonts w:ascii="Times New Roman" w:eastAsia="Calibri" w:hAnsi="Times New Roman" w:cs="Times New Roman"/>
          <w:sz w:val="20"/>
          <w:szCs w:val="24"/>
          <w:rtl/>
          <w:lang w:eastAsia="he-IL"/>
        </w:rPr>
      </w:pPr>
      <w:r w:rsidRPr="00E80A2E">
        <w:rPr>
          <w:rFonts w:ascii="Times New Roman" w:eastAsia="Calibri" w:hAnsi="Times New Roman" w:cs="Times New Roman"/>
          <w:sz w:val="20"/>
          <w:szCs w:val="24"/>
          <w:rtl/>
          <w:lang w:eastAsia="he-IL"/>
        </w:rPr>
        <w:t xml:space="preserve">1. הגשת כל ארבעת המטלות; </w:t>
      </w:r>
    </w:p>
    <w:p w:rsidR="002708F3" w:rsidRPr="00E80A2E" w:rsidRDefault="002708F3" w:rsidP="002708F3">
      <w:pPr>
        <w:tabs>
          <w:tab w:val="left" w:pos="454"/>
          <w:tab w:val="left" w:pos="567"/>
          <w:tab w:val="left" w:pos="1021"/>
          <w:tab w:val="left" w:pos="1134"/>
          <w:tab w:val="left" w:pos="1701"/>
          <w:tab w:val="center" w:pos="6804"/>
        </w:tabs>
        <w:bidi/>
        <w:spacing w:after="120"/>
        <w:ind w:left="1020" w:hanging="1020"/>
        <w:rPr>
          <w:rFonts w:ascii="Times New Roman" w:eastAsia="Calibri" w:hAnsi="Times New Roman" w:cs="Times New Roman"/>
          <w:sz w:val="20"/>
          <w:szCs w:val="24"/>
          <w:rtl/>
          <w:lang w:eastAsia="he-IL"/>
        </w:rPr>
      </w:pPr>
      <w:r w:rsidRPr="00E80A2E">
        <w:rPr>
          <w:rFonts w:ascii="Times New Roman" w:eastAsia="Calibri" w:hAnsi="Times New Roman" w:cs="Times New Roman"/>
          <w:sz w:val="20"/>
          <w:szCs w:val="24"/>
          <w:rtl/>
          <w:lang w:eastAsia="he-IL"/>
        </w:rPr>
        <w:t xml:space="preserve">2. לא יותר משלוש היעדרויות מהשיעור והתרגיל בסמסטר </w:t>
      </w:r>
    </w:p>
    <w:p w:rsidR="002708F3" w:rsidRPr="00E80A2E" w:rsidRDefault="002708F3" w:rsidP="002708F3">
      <w:pPr>
        <w:tabs>
          <w:tab w:val="left" w:pos="454"/>
          <w:tab w:val="left" w:pos="567"/>
          <w:tab w:val="left" w:pos="1021"/>
          <w:tab w:val="left" w:pos="1134"/>
          <w:tab w:val="left" w:pos="1701"/>
          <w:tab w:val="center" w:pos="6804"/>
        </w:tabs>
        <w:bidi/>
        <w:spacing w:after="120"/>
        <w:ind w:left="1020" w:hanging="1020"/>
        <w:rPr>
          <w:rFonts w:ascii="Times New Roman" w:eastAsia="Calibri" w:hAnsi="Times New Roman" w:cs="Times New Roman"/>
          <w:sz w:val="20"/>
          <w:szCs w:val="24"/>
          <w:rtl/>
          <w:lang w:eastAsia="he-IL"/>
        </w:rPr>
      </w:pPr>
      <w:r w:rsidRPr="00E80A2E">
        <w:rPr>
          <w:rFonts w:ascii="Times New Roman" w:eastAsia="Calibri" w:hAnsi="Times New Roman" w:cs="Times New Roman"/>
          <w:sz w:val="20"/>
          <w:szCs w:val="24"/>
          <w:rtl/>
          <w:lang w:eastAsia="he-IL"/>
        </w:rPr>
        <w:t xml:space="preserve">2. ציון משוקלל 60 לפחות בבחינה הסופית; </w:t>
      </w:r>
    </w:p>
    <w:p w:rsidR="002708F3" w:rsidRPr="00E80A2E" w:rsidRDefault="002708F3" w:rsidP="002708F3">
      <w:pPr>
        <w:tabs>
          <w:tab w:val="left" w:pos="454"/>
          <w:tab w:val="left" w:pos="567"/>
          <w:tab w:val="left" w:pos="1021"/>
          <w:tab w:val="left" w:pos="1134"/>
          <w:tab w:val="left" w:pos="1701"/>
          <w:tab w:val="center" w:pos="6804"/>
        </w:tabs>
        <w:bidi/>
        <w:spacing w:after="120"/>
        <w:ind w:left="1020" w:hanging="1020"/>
        <w:rPr>
          <w:rFonts w:ascii="Times New Roman" w:eastAsia="Calibri" w:hAnsi="Times New Roman" w:cs="Times New Roman"/>
          <w:sz w:val="16"/>
          <w:szCs w:val="16"/>
          <w:rtl/>
          <w:lang w:eastAsia="he-IL"/>
        </w:rPr>
      </w:pPr>
      <w:r w:rsidRPr="00E80A2E">
        <w:rPr>
          <w:rFonts w:ascii="Times New Roman" w:eastAsia="Calibri" w:hAnsi="Times New Roman" w:cs="Times New Roman"/>
          <w:sz w:val="20"/>
          <w:szCs w:val="24"/>
          <w:rtl/>
          <w:lang w:eastAsia="he-IL"/>
        </w:rPr>
        <w:t xml:space="preserve">3. ציון משוקלל 70 לפחות בקורס. </w:t>
      </w:r>
    </w:p>
    <w:p w:rsidR="002708F3" w:rsidRPr="00E80A2E" w:rsidRDefault="002708F3" w:rsidP="002708F3">
      <w:pPr>
        <w:tabs>
          <w:tab w:val="left" w:pos="454"/>
          <w:tab w:val="left" w:pos="567"/>
          <w:tab w:val="left" w:pos="1021"/>
          <w:tab w:val="left" w:pos="1134"/>
          <w:tab w:val="left" w:pos="1701"/>
          <w:tab w:val="center" w:pos="6804"/>
        </w:tabs>
        <w:bidi/>
        <w:spacing w:after="120"/>
        <w:rPr>
          <w:rFonts w:ascii="Times New Roman" w:eastAsia="Calibri" w:hAnsi="Times New Roman" w:cs="Times New Roman"/>
          <w:noProof/>
          <w:sz w:val="24"/>
          <w:szCs w:val="24"/>
          <w:rtl/>
          <w:lang w:val="x-none" w:eastAsia="he-IL"/>
        </w:rPr>
      </w:pPr>
      <w:r w:rsidRPr="00E80A2E">
        <w:rPr>
          <w:rFonts w:ascii="Times New Roman" w:eastAsia="Calibri" w:hAnsi="Times New Roman" w:cs="Times New Roman"/>
          <w:noProof/>
          <w:sz w:val="24"/>
          <w:szCs w:val="24"/>
          <w:rtl/>
          <w:lang w:val="x-none" w:eastAsia="he-IL"/>
        </w:rPr>
        <w:t xml:space="preserve">התרגיל יוקדש לקריאה צמודה יותר של חומרי הקורס, בהתנסות בניתוח מתודולוגי, וביישום השיטות השונות בתרגילים הקצרים שיהיה עליכם להגיש במהלך השנה. </w:t>
      </w:r>
    </w:p>
    <w:p w:rsidR="002708F3" w:rsidRPr="00E80A2E" w:rsidRDefault="002708F3" w:rsidP="002708F3">
      <w:pPr>
        <w:tabs>
          <w:tab w:val="left" w:pos="454"/>
          <w:tab w:val="left" w:pos="567"/>
          <w:tab w:val="left" w:pos="1021"/>
          <w:tab w:val="left" w:pos="1134"/>
          <w:tab w:val="left" w:pos="1701"/>
          <w:tab w:val="center" w:pos="6804"/>
        </w:tabs>
        <w:bidi/>
        <w:spacing w:after="120"/>
        <w:rPr>
          <w:rFonts w:ascii="Times New Roman" w:eastAsia="Calibri" w:hAnsi="Times New Roman" w:cs="Times New Roman"/>
          <w:sz w:val="20"/>
          <w:szCs w:val="24"/>
          <w:rtl/>
          <w:lang w:eastAsia="he-IL"/>
        </w:rPr>
      </w:pPr>
    </w:p>
    <w:p w:rsidR="002708F3" w:rsidRPr="00E80A2E" w:rsidRDefault="002708F3" w:rsidP="002708F3">
      <w:pPr>
        <w:tabs>
          <w:tab w:val="left" w:pos="454"/>
          <w:tab w:val="left" w:pos="567"/>
          <w:tab w:val="left" w:pos="1021"/>
          <w:tab w:val="left" w:pos="1134"/>
          <w:tab w:val="left" w:pos="1701"/>
          <w:tab w:val="center" w:pos="6804"/>
        </w:tabs>
        <w:bidi/>
        <w:spacing w:after="120"/>
        <w:rPr>
          <w:rFonts w:ascii="Times New Roman" w:eastAsia="Calibri" w:hAnsi="Times New Roman" w:cs="Times New Roman"/>
          <w:b/>
          <w:bCs/>
          <w:color w:val="002060"/>
          <w:sz w:val="20"/>
          <w:szCs w:val="24"/>
          <w:rtl/>
          <w:lang w:eastAsia="he-IL"/>
        </w:rPr>
      </w:pPr>
      <w:r w:rsidRPr="00E80A2E">
        <w:rPr>
          <w:rFonts w:ascii="Times New Roman" w:eastAsia="Calibri" w:hAnsi="Times New Roman" w:cs="Times New Roman"/>
          <w:b/>
          <w:bCs/>
          <w:color w:val="002060"/>
          <w:sz w:val="20"/>
          <w:szCs w:val="24"/>
          <w:rtl/>
          <w:lang w:eastAsia="he-IL"/>
        </w:rPr>
        <w:lastRenderedPageBreak/>
        <w:t>הרכב הציון:</w:t>
      </w:r>
    </w:p>
    <w:p w:rsidR="002708F3" w:rsidRPr="00E80A2E" w:rsidRDefault="002708F3" w:rsidP="003D09FD">
      <w:pPr>
        <w:tabs>
          <w:tab w:val="left" w:pos="454"/>
          <w:tab w:val="left" w:pos="567"/>
          <w:tab w:val="left" w:pos="1021"/>
          <w:tab w:val="left" w:pos="1134"/>
          <w:tab w:val="left" w:pos="1701"/>
          <w:tab w:val="center" w:pos="6804"/>
        </w:tabs>
        <w:bidi/>
        <w:spacing w:after="120"/>
        <w:rPr>
          <w:rFonts w:ascii="Times New Roman" w:eastAsia="Calibri" w:hAnsi="Times New Roman" w:cs="Times New Roman"/>
          <w:sz w:val="20"/>
          <w:szCs w:val="24"/>
          <w:rtl/>
          <w:lang w:eastAsia="he-IL"/>
        </w:rPr>
      </w:pPr>
      <w:r w:rsidRPr="00E80A2E">
        <w:rPr>
          <w:rFonts w:ascii="Times New Roman" w:eastAsia="Calibri" w:hAnsi="Times New Roman" w:cs="Times New Roman"/>
          <w:sz w:val="20"/>
          <w:szCs w:val="24"/>
          <w:rtl/>
          <w:lang w:eastAsia="he-IL"/>
        </w:rPr>
        <w:tab/>
      </w:r>
      <w:r w:rsidR="003D09FD" w:rsidRPr="00E80A2E">
        <w:rPr>
          <w:rFonts w:ascii="Times New Roman" w:eastAsia="Calibri" w:hAnsi="Times New Roman" w:cs="Times New Roman"/>
          <w:sz w:val="20"/>
          <w:szCs w:val="24"/>
          <w:rtl/>
          <w:lang w:eastAsia="he-IL"/>
        </w:rPr>
        <w:t>30</w:t>
      </w:r>
      <w:r w:rsidRPr="00E80A2E">
        <w:rPr>
          <w:rFonts w:ascii="Times New Roman" w:eastAsia="Calibri" w:hAnsi="Times New Roman" w:cs="Times New Roman"/>
          <w:sz w:val="20"/>
          <w:szCs w:val="24"/>
          <w:rtl/>
          <w:lang w:eastAsia="he-IL"/>
        </w:rPr>
        <w:t xml:space="preserve">% - </w:t>
      </w:r>
      <w:r w:rsidR="003D09FD" w:rsidRPr="00E80A2E">
        <w:rPr>
          <w:rFonts w:ascii="Times New Roman" w:eastAsia="Calibri" w:hAnsi="Times New Roman" w:cs="Times New Roman"/>
          <w:sz w:val="20"/>
          <w:szCs w:val="24"/>
          <w:rtl/>
          <w:lang w:eastAsia="he-IL"/>
        </w:rPr>
        <w:t xml:space="preserve">כתיבת </w:t>
      </w:r>
      <w:r w:rsidRPr="00E80A2E">
        <w:rPr>
          <w:rFonts w:ascii="Times New Roman" w:eastAsia="Calibri" w:hAnsi="Times New Roman" w:cs="Times New Roman"/>
          <w:sz w:val="20"/>
          <w:szCs w:val="24"/>
          <w:rtl/>
          <w:lang w:eastAsia="he-IL"/>
        </w:rPr>
        <w:t xml:space="preserve">מטלות </w:t>
      </w:r>
      <w:r w:rsidR="003D09FD" w:rsidRPr="00E80A2E">
        <w:rPr>
          <w:rFonts w:ascii="Times New Roman" w:eastAsia="Calibri" w:hAnsi="Times New Roman" w:cs="Times New Roman"/>
          <w:sz w:val="20"/>
          <w:szCs w:val="24"/>
          <w:rtl/>
          <w:lang w:eastAsia="he-IL"/>
        </w:rPr>
        <w:t>והגשתן</w:t>
      </w:r>
      <w:r w:rsidRPr="00E80A2E">
        <w:rPr>
          <w:rFonts w:ascii="Times New Roman" w:eastAsia="Calibri" w:hAnsi="Times New Roman" w:cs="Times New Roman"/>
          <w:sz w:val="20"/>
          <w:szCs w:val="24"/>
          <w:rtl/>
          <w:lang w:eastAsia="he-IL"/>
        </w:rPr>
        <w:t xml:space="preserve"> בזמן </w:t>
      </w:r>
    </w:p>
    <w:p w:rsidR="003D09FD" w:rsidRPr="00E80A2E" w:rsidRDefault="003D09FD" w:rsidP="003D09FD">
      <w:pPr>
        <w:tabs>
          <w:tab w:val="left" w:pos="454"/>
          <w:tab w:val="left" w:pos="567"/>
          <w:tab w:val="left" w:pos="1021"/>
          <w:tab w:val="left" w:pos="1134"/>
          <w:tab w:val="left" w:pos="1701"/>
          <w:tab w:val="center" w:pos="6804"/>
        </w:tabs>
        <w:bidi/>
        <w:spacing w:after="120"/>
        <w:rPr>
          <w:rFonts w:ascii="Times New Roman" w:eastAsia="Calibri" w:hAnsi="Times New Roman" w:cs="Times New Roman"/>
          <w:sz w:val="20"/>
          <w:szCs w:val="24"/>
          <w:rtl/>
          <w:lang w:eastAsia="he-IL"/>
        </w:rPr>
      </w:pPr>
      <w:r w:rsidRPr="00E80A2E">
        <w:rPr>
          <w:rFonts w:ascii="Times New Roman" w:eastAsia="Calibri" w:hAnsi="Times New Roman" w:cs="Times New Roman"/>
          <w:sz w:val="20"/>
          <w:szCs w:val="24"/>
          <w:rtl/>
          <w:lang w:eastAsia="he-IL"/>
        </w:rPr>
        <w:tab/>
        <w:t>10% - נוכחות והשתתפות בהרצאות ובתרגילים</w:t>
      </w:r>
    </w:p>
    <w:p w:rsidR="002708F3" w:rsidRPr="00E80A2E" w:rsidRDefault="002708F3" w:rsidP="002708F3">
      <w:pPr>
        <w:tabs>
          <w:tab w:val="left" w:pos="454"/>
          <w:tab w:val="left" w:pos="567"/>
          <w:tab w:val="left" w:pos="1021"/>
          <w:tab w:val="left" w:pos="1134"/>
          <w:tab w:val="left" w:pos="1701"/>
          <w:tab w:val="center" w:pos="6804"/>
        </w:tabs>
        <w:bidi/>
        <w:spacing w:after="120"/>
        <w:rPr>
          <w:rFonts w:ascii="Times New Roman" w:eastAsia="Calibri" w:hAnsi="Times New Roman" w:cs="Times New Roman"/>
          <w:sz w:val="20"/>
          <w:szCs w:val="24"/>
          <w:rtl/>
          <w:lang w:eastAsia="he-IL"/>
        </w:rPr>
      </w:pPr>
      <w:r w:rsidRPr="00E80A2E">
        <w:rPr>
          <w:rFonts w:ascii="Times New Roman" w:eastAsia="Calibri" w:hAnsi="Times New Roman" w:cs="Times New Roman"/>
          <w:sz w:val="20"/>
          <w:szCs w:val="24"/>
          <w:rtl/>
          <w:lang w:eastAsia="he-IL"/>
        </w:rPr>
        <w:tab/>
        <w:t xml:space="preserve">60% - ציון בחינה </w:t>
      </w:r>
    </w:p>
    <w:p w:rsidR="00E80A2E" w:rsidRDefault="00E80A2E" w:rsidP="00E80A2E">
      <w:pPr>
        <w:tabs>
          <w:tab w:val="left" w:pos="454"/>
          <w:tab w:val="left" w:pos="567"/>
          <w:tab w:val="left" w:pos="1021"/>
          <w:tab w:val="left" w:pos="1134"/>
          <w:tab w:val="left" w:pos="1701"/>
          <w:tab w:val="center" w:pos="6804"/>
        </w:tabs>
        <w:bidi/>
        <w:spacing w:after="120"/>
        <w:rPr>
          <w:rFonts w:ascii="Times New Roman" w:eastAsia="Calibri" w:hAnsi="Times New Roman" w:cs="Times New Roman" w:hint="cs"/>
          <w:sz w:val="20"/>
          <w:szCs w:val="24"/>
          <w:rtl/>
          <w:lang w:eastAsia="he-IL"/>
        </w:rPr>
      </w:pPr>
    </w:p>
    <w:p w:rsidR="00E80A2E" w:rsidRPr="00E80A2E" w:rsidRDefault="00E80A2E" w:rsidP="00E80A2E">
      <w:pPr>
        <w:tabs>
          <w:tab w:val="left" w:pos="454"/>
          <w:tab w:val="left" w:pos="567"/>
          <w:tab w:val="left" w:pos="1021"/>
          <w:tab w:val="left" w:pos="1134"/>
          <w:tab w:val="left" w:pos="1701"/>
          <w:tab w:val="center" w:pos="6804"/>
        </w:tabs>
        <w:bidi/>
        <w:spacing w:after="120"/>
        <w:rPr>
          <w:rFonts w:ascii="Times New Roman" w:eastAsia="Calibri" w:hAnsi="Times New Roman" w:cs="Times New Roman"/>
          <w:b/>
          <w:bCs/>
          <w:color w:val="002060"/>
          <w:sz w:val="20"/>
          <w:szCs w:val="24"/>
          <w:rtl/>
          <w:lang w:eastAsia="he-IL"/>
        </w:rPr>
      </w:pPr>
      <w:r w:rsidRPr="00E80A2E">
        <w:rPr>
          <w:rFonts w:ascii="Times New Roman" w:eastAsia="Calibri" w:hAnsi="Times New Roman" w:cs="Times New Roman" w:hint="cs"/>
          <w:b/>
          <w:bCs/>
          <w:color w:val="002060"/>
          <w:sz w:val="20"/>
          <w:szCs w:val="24"/>
          <w:rtl/>
          <w:lang w:eastAsia="he-IL"/>
        </w:rPr>
        <w:t>ספרים שישמשו אותנו במהלך הסמסטר:</w:t>
      </w:r>
    </w:p>
    <w:p w:rsidR="00E80A2E" w:rsidRPr="00E80A2E" w:rsidRDefault="00E80A2E" w:rsidP="00E80A2E">
      <w:pPr>
        <w:bidi/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E80A2E">
        <w:rPr>
          <w:rFonts w:ascii="Times New Roman" w:eastAsia="Times New Roman" w:hAnsi="Times New Roman" w:cs="Times New Roman"/>
          <w:sz w:val="24"/>
          <w:szCs w:val="24"/>
          <w:rtl/>
        </w:rPr>
        <w:t xml:space="preserve">צבר-בן יהושע. נעמה. 2001. (עורכת). </w:t>
      </w:r>
      <w:r w:rsidRPr="00E80A2E">
        <w:rPr>
          <w:rFonts w:ascii="Times New Roman" w:eastAsia="Times New Roman" w:hAnsi="Times New Roman" w:cs="Times New Roman"/>
          <w:i/>
          <w:iCs/>
          <w:sz w:val="24"/>
          <w:szCs w:val="24"/>
          <w:rtl/>
        </w:rPr>
        <w:t>מסורות וזרמים במחקר האיכותי</w:t>
      </w:r>
      <w:r w:rsidRPr="00E80A2E">
        <w:rPr>
          <w:rFonts w:ascii="Times New Roman" w:eastAsia="Times New Roman" w:hAnsi="Times New Roman" w:cs="Times New Roman"/>
          <w:sz w:val="24"/>
          <w:szCs w:val="24"/>
          <w:rtl/>
        </w:rPr>
        <w:t xml:space="preserve">. לוד: דביר. </w:t>
      </w:r>
    </w:p>
    <w:p w:rsidR="00E80A2E" w:rsidRPr="00E80A2E" w:rsidRDefault="00E80A2E" w:rsidP="00E80A2E">
      <w:pPr>
        <w:bidi/>
        <w:spacing w:after="120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E80A2E">
        <w:rPr>
          <w:rFonts w:ascii="Times New Roman" w:eastAsia="Times New Roman" w:hAnsi="Times New Roman" w:cs="Times New Roman"/>
          <w:sz w:val="24"/>
          <w:szCs w:val="24"/>
          <w:rtl/>
        </w:rPr>
        <w:t xml:space="preserve">שקדי, אשר. 2003. </w:t>
      </w:r>
      <w:r w:rsidRPr="00E80A2E">
        <w:rPr>
          <w:rFonts w:ascii="Times New Roman" w:eastAsia="Times New Roman" w:hAnsi="Times New Roman" w:cs="Times New Roman"/>
          <w:i/>
          <w:iCs/>
          <w:sz w:val="24"/>
          <w:szCs w:val="24"/>
          <w:rtl/>
        </w:rPr>
        <w:t>מילים המנסות לגעת: מחקר איכותני- תיאוריה ויישום</w:t>
      </w:r>
      <w:r w:rsidRPr="00E80A2E">
        <w:rPr>
          <w:rFonts w:ascii="Times New Roman" w:eastAsia="Times New Roman" w:hAnsi="Times New Roman" w:cs="Times New Roman"/>
          <w:sz w:val="24"/>
          <w:szCs w:val="24"/>
          <w:rtl/>
        </w:rPr>
        <w:t xml:space="preserve">. תל אביב: הוצאת רמות. </w:t>
      </w:r>
    </w:p>
    <w:p w:rsidR="00E80A2E" w:rsidRPr="00E80A2E" w:rsidRDefault="00E80A2E" w:rsidP="00E80A2E">
      <w:pPr>
        <w:autoSpaceDE w:val="0"/>
        <w:autoSpaceDN w:val="0"/>
        <w:adjustRightInd w:val="0"/>
        <w:spacing w:after="120"/>
        <w:jc w:val="right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E80A2E">
        <w:rPr>
          <w:rFonts w:ascii="Times New Roman" w:eastAsia="Times New Roman" w:hAnsi="Times New Roman" w:cs="Times New Roman"/>
          <w:sz w:val="24"/>
          <w:szCs w:val="24"/>
          <w:rtl/>
        </w:rPr>
        <w:t xml:space="preserve">ליסה הריסון, </w:t>
      </w:r>
      <w:r w:rsidRPr="00E80A2E">
        <w:rPr>
          <w:rFonts w:ascii="Times New Roman" w:eastAsia="Times New Roman" w:hAnsi="Times New Roman" w:cs="Times New Roman"/>
          <w:i/>
          <w:iCs/>
          <w:sz w:val="24"/>
          <w:szCs w:val="24"/>
          <w:rtl/>
        </w:rPr>
        <w:t>מבוא למחקר פוליטי</w:t>
      </w:r>
      <w:r w:rsidRPr="00E80A2E">
        <w:rPr>
          <w:rFonts w:ascii="Times New Roman" w:eastAsia="Times New Roman" w:hAnsi="Times New Roman" w:cs="Times New Roman"/>
          <w:sz w:val="24"/>
          <w:szCs w:val="24"/>
          <w:rtl/>
        </w:rPr>
        <w:t xml:space="preserve"> (רעננה: האוניברסיטה הפתוחה, 2005), עמ' 30-37, 45-50. </w:t>
      </w:r>
    </w:p>
    <w:p w:rsidR="00E80A2E" w:rsidRPr="00E80A2E" w:rsidRDefault="00E80A2E" w:rsidP="00E80A2E">
      <w:pPr>
        <w:bidi/>
        <w:spacing w:after="120"/>
        <w:rPr>
          <w:rFonts w:ascii="Times New Roman" w:eastAsia="Times New Roman" w:hAnsi="Times New Roman" w:cs="Times New Roman"/>
          <w:rtl/>
        </w:rPr>
      </w:pPr>
    </w:p>
    <w:p w:rsidR="002708F3" w:rsidRPr="00E80A2E" w:rsidRDefault="00E80A2E" w:rsidP="002708F3">
      <w:pPr>
        <w:tabs>
          <w:tab w:val="left" w:pos="454"/>
          <w:tab w:val="left" w:pos="567"/>
          <w:tab w:val="left" w:pos="1021"/>
          <w:tab w:val="left" w:pos="1134"/>
          <w:tab w:val="left" w:pos="1701"/>
          <w:tab w:val="center" w:pos="6804"/>
        </w:tabs>
        <w:bidi/>
        <w:spacing w:after="120"/>
        <w:rPr>
          <w:rFonts w:ascii="Times New Roman" w:eastAsia="Calibri" w:hAnsi="Times New Roman" w:cs="Times New Roman" w:hint="cs"/>
          <w:b/>
          <w:bCs/>
          <w:color w:val="002060"/>
          <w:sz w:val="20"/>
          <w:szCs w:val="24"/>
          <w:rtl/>
          <w:lang w:eastAsia="he-IL"/>
        </w:rPr>
      </w:pPr>
      <w:r w:rsidRPr="00E80A2E">
        <w:rPr>
          <w:rFonts w:ascii="Times New Roman" w:eastAsia="Calibri" w:hAnsi="Times New Roman" w:cs="Times New Roman" w:hint="cs"/>
          <w:b/>
          <w:bCs/>
          <w:color w:val="002060"/>
          <w:sz w:val="20"/>
          <w:szCs w:val="24"/>
          <w:rtl/>
          <w:lang w:eastAsia="he-IL"/>
        </w:rPr>
        <w:t xml:space="preserve">מהלך הקורס: </w:t>
      </w:r>
    </w:p>
    <w:p w:rsidR="00E80A2E" w:rsidRPr="00E80A2E" w:rsidRDefault="00E80A2E" w:rsidP="00E80A2E">
      <w:pPr>
        <w:tabs>
          <w:tab w:val="left" w:pos="454"/>
          <w:tab w:val="left" w:pos="567"/>
          <w:tab w:val="left" w:pos="1021"/>
          <w:tab w:val="left" w:pos="1134"/>
          <w:tab w:val="left" w:pos="1701"/>
          <w:tab w:val="center" w:pos="6804"/>
        </w:tabs>
        <w:bidi/>
        <w:spacing w:after="120"/>
        <w:rPr>
          <w:rFonts w:ascii="Times New Roman" w:eastAsia="Calibri" w:hAnsi="Times New Roman" w:cs="Times New Roman"/>
          <w:b/>
          <w:bCs/>
          <w:sz w:val="20"/>
          <w:szCs w:val="24"/>
          <w:rtl/>
          <w:lang w:eastAsia="he-IL"/>
        </w:rPr>
      </w:pPr>
    </w:p>
    <w:p w:rsidR="002708F3" w:rsidRPr="00E80A2E" w:rsidRDefault="002708F3" w:rsidP="003D09FD">
      <w:pPr>
        <w:pStyle w:val="ListParagraph"/>
        <w:numPr>
          <w:ilvl w:val="0"/>
          <w:numId w:val="1"/>
        </w:numPr>
        <w:bidi/>
        <w:spacing w:after="120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 w:rsidRPr="00E80A2E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חקירה מדעית מהי</w:t>
      </w:r>
    </w:p>
    <w:p w:rsidR="002708F3" w:rsidRPr="00E80A2E" w:rsidRDefault="002708F3" w:rsidP="002708F3">
      <w:pPr>
        <w:bidi/>
        <w:spacing w:after="120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E80A2E">
        <w:rPr>
          <w:rFonts w:ascii="Times New Roman" w:eastAsia="Times New Roman" w:hAnsi="Times New Roman" w:cs="Times New Roman"/>
          <w:sz w:val="24"/>
          <w:szCs w:val="24"/>
          <w:rtl/>
        </w:rPr>
        <w:t xml:space="preserve">קרל המפל. פילוסופיה של מדע הטבע. פרק א'. </w:t>
      </w:r>
    </w:p>
    <w:p w:rsidR="002708F3" w:rsidRPr="00E80A2E" w:rsidRDefault="002708F3" w:rsidP="002708F3">
      <w:pPr>
        <w:bidi/>
        <w:spacing w:after="120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</w:p>
    <w:p w:rsidR="002708F3" w:rsidRPr="00E80A2E" w:rsidRDefault="002708F3" w:rsidP="003D09FD">
      <w:pPr>
        <w:pStyle w:val="ListParagraph"/>
        <w:numPr>
          <w:ilvl w:val="0"/>
          <w:numId w:val="1"/>
        </w:numPr>
        <w:bidi/>
        <w:spacing w:after="120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 w:rsidRPr="00E80A2E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מושגי יסוד בחקירה המדעית –</w:t>
      </w:r>
      <w:r w:rsidR="003D09FD" w:rsidRPr="00E80A2E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 מה</w:t>
      </w:r>
      <w:r w:rsidRPr="00E80A2E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 בין תאוריה לעולם החברתי?</w:t>
      </w:r>
    </w:p>
    <w:p w:rsidR="002708F3" w:rsidRPr="00E80A2E" w:rsidRDefault="002708F3" w:rsidP="002708F3">
      <w:pPr>
        <w:bidi/>
        <w:spacing w:after="120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E80A2E">
        <w:rPr>
          <w:rFonts w:ascii="Times New Roman" w:eastAsia="Times New Roman" w:hAnsi="Times New Roman" w:cs="Times New Roman"/>
          <w:sz w:val="24"/>
          <w:szCs w:val="24"/>
          <w:rtl/>
        </w:rPr>
        <w:t>אמיל דורקהיים – מבחר מתוך ספרו "התאבדות";</w:t>
      </w:r>
    </w:p>
    <w:p w:rsidR="002708F3" w:rsidRPr="00E80A2E" w:rsidRDefault="002708F3" w:rsidP="002708F3">
      <w:pPr>
        <w:bidi/>
        <w:spacing w:after="120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E80A2E">
        <w:rPr>
          <w:rFonts w:ascii="Times New Roman" w:eastAsia="Times New Roman" w:hAnsi="Times New Roman" w:cs="Times New Roman"/>
          <w:sz w:val="24"/>
          <w:szCs w:val="24"/>
          <w:rtl/>
        </w:rPr>
        <w:t>כהן, י' (1990). הסכסוך הישראלי-ערבי והירידה מן הארץ. מגמות, ל"ב(4), 433-447.</w:t>
      </w:r>
    </w:p>
    <w:p w:rsidR="002708F3" w:rsidRPr="00E80A2E" w:rsidRDefault="002708F3" w:rsidP="002708F3">
      <w:pPr>
        <w:bidi/>
        <w:spacing w:after="120"/>
        <w:rPr>
          <w:rFonts w:ascii="Times New Roman" w:eastAsia="Times New Roman" w:hAnsi="Times New Roman" w:cs="Times New Roman"/>
          <w:sz w:val="24"/>
          <w:szCs w:val="24"/>
          <w:u w:val="single"/>
          <w:rtl/>
        </w:rPr>
      </w:pPr>
    </w:p>
    <w:p w:rsidR="002708F3" w:rsidRPr="00E80A2E" w:rsidRDefault="002708F3" w:rsidP="003D09FD">
      <w:pPr>
        <w:pStyle w:val="ListParagraph"/>
        <w:numPr>
          <w:ilvl w:val="0"/>
          <w:numId w:val="1"/>
        </w:numPr>
        <w:bidi/>
        <w:spacing w:after="120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 w:rsidRPr="00E80A2E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זרמים וגישות במחקר האיכותני</w:t>
      </w:r>
    </w:p>
    <w:p w:rsidR="002708F3" w:rsidRPr="00E80A2E" w:rsidRDefault="002708F3" w:rsidP="002708F3">
      <w:pPr>
        <w:bidi/>
        <w:spacing w:after="120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E80A2E">
        <w:rPr>
          <w:rFonts w:ascii="Times New Roman" w:eastAsia="Times New Roman" w:hAnsi="Times New Roman" w:cs="Times New Roman"/>
          <w:sz w:val="24"/>
          <w:szCs w:val="24"/>
          <w:rtl/>
        </w:rPr>
        <w:t>שקדי, פרק א';  צבר בן-יהושוע. מבוא.</w:t>
      </w:r>
    </w:p>
    <w:p w:rsidR="002708F3" w:rsidRPr="00E80A2E" w:rsidRDefault="002708F3" w:rsidP="002708F3">
      <w:pPr>
        <w:bidi/>
        <w:spacing w:after="120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2708F3" w:rsidRPr="00E80A2E" w:rsidRDefault="002708F3" w:rsidP="003D09FD">
      <w:pPr>
        <w:pStyle w:val="ListParagraph"/>
        <w:numPr>
          <w:ilvl w:val="0"/>
          <w:numId w:val="1"/>
        </w:numPr>
        <w:bidi/>
        <w:spacing w:after="120"/>
        <w:rPr>
          <w:rFonts w:ascii="Times New Roman" w:eastAsia="Times New Roman" w:hAnsi="Times New Roman" w:cs="Times New Roman"/>
          <w:sz w:val="24"/>
          <w:szCs w:val="24"/>
          <w:u w:val="single"/>
          <w:rtl/>
        </w:rPr>
      </w:pPr>
      <w:r w:rsidRPr="00E80A2E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עקרונות ושיטות לאיסוף נתונים במחקר איכותני </w:t>
      </w:r>
    </w:p>
    <w:p w:rsidR="002708F3" w:rsidRPr="00E80A2E" w:rsidRDefault="002708F3" w:rsidP="002708F3">
      <w:pPr>
        <w:bidi/>
        <w:spacing w:after="120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E80A2E">
        <w:rPr>
          <w:rFonts w:ascii="Times New Roman" w:eastAsia="Times New Roman" w:hAnsi="Times New Roman" w:cs="Times New Roman"/>
          <w:sz w:val="24"/>
          <w:szCs w:val="24"/>
          <w:rtl/>
        </w:rPr>
        <w:t>שקדי. פרק 3 ו 4.</w:t>
      </w:r>
    </w:p>
    <w:p w:rsidR="002708F3" w:rsidRPr="00E80A2E" w:rsidRDefault="002708F3" w:rsidP="002708F3">
      <w:pPr>
        <w:bidi/>
        <w:spacing w:after="120"/>
        <w:rPr>
          <w:rFonts w:ascii="Times New Roman" w:eastAsia="Times New Roman" w:hAnsi="Times New Roman" w:cs="Times New Roman"/>
          <w:sz w:val="24"/>
          <w:szCs w:val="24"/>
          <w:u w:val="single"/>
          <w:rtl/>
        </w:rPr>
      </w:pPr>
    </w:p>
    <w:p w:rsidR="002708F3" w:rsidRPr="00E80A2E" w:rsidRDefault="002708F3" w:rsidP="003D09FD">
      <w:pPr>
        <w:pStyle w:val="ListParagraph"/>
        <w:numPr>
          <w:ilvl w:val="0"/>
          <w:numId w:val="1"/>
        </w:numPr>
        <w:bidi/>
        <w:spacing w:after="120"/>
        <w:rPr>
          <w:rFonts w:ascii="Times New Roman" w:eastAsia="Times New Roman" w:hAnsi="Times New Roman" w:cs="Times New Roman"/>
          <w:sz w:val="24"/>
          <w:szCs w:val="24"/>
          <w:u w:val="single"/>
          <w:rtl/>
        </w:rPr>
      </w:pPr>
      <w:r w:rsidRPr="00E80A2E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פיענוח תרבותי פרשני</w:t>
      </w:r>
      <w:r w:rsidRPr="00E80A2E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</w:p>
    <w:p w:rsidR="002708F3" w:rsidRPr="00E80A2E" w:rsidRDefault="002708F3" w:rsidP="002708F3">
      <w:pPr>
        <w:bidi/>
        <w:spacing w:after="120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E80A2E">
        <w:rPr>
          <w:rFonts w:ascii="Times New Roman" w:eastAsia="Times New Roman" w:hAnsi="Times New Roman" w:cs="Times New Roman"/>
          <w:sz w:val="24"/>
          <w:szCs w:val="24"/>
          <w:rtl/>
        </w:rPr>
        <w:t>גירץ, תיאור גדוש. פרשנות של תרבויות</w:t>
      </w:r>
    </w:p>
    <w:p w:rsidR="002708F3" w:rsidRPr="00E80A2E" w:rsidRDefault="002708F3" w:rsidP="002708F3">
      <w:pPr>
        <w:bidi/>
        <w:spacing w:after="120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E80A2E">
        <w:rPr>
          <w:rFonts w:ascii="Times New Roman" w:eastAsia="Times New Roman" w:hAnsi="Times New Roman" w:cs="Times New Roman"/>
          <w:sz w:val="24"/>
          <w:szCs w:val="24"/>
          <w:rtl/>
        </w:rPr>
        <w:t>רשות: קרב תרנגולים</w:t>
      </w:r>
    </w:p>
    <w:p w:rsidR="002708F3" w:rsidRPr="00E80A2E" w:rsidRDefault="002708F3" w:rsidP="002708F3">
      <w:pPr>
        <w:bidi/>
        <w:spacing w:after="120"/>
        <w:rPr>
          <w:rFonts w:ascii="Times New Roman" w:eastAsia="Times New Roman" w:hAnsi="Times New Roman" w:cs="Times New Roman"/>
          <w:sz w:val="24"/>
          <w:szCs w:val="24"/>
          <w:u w:val="single"/>
          <w:rtl/>
        </w:rPr>
      </w:pPr>
    </w:p>
    <w:p w:rsidR="002708F3" w:rsidRPr="00E80A2E" w:rsidRDefault="002708F3" w:rsidP="003D09FD">
      <w:pPr>
        <w:pStyle w:val="ListParagraph"/>
        <w:numPr>
          <w:ilvl w:val="0"/>
          <w:numId w:val="1"/>
        </w:numPr>
        <w:bidi/>
        <w:spacing w:after="120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 w:rsidRPr="00E80A2E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יחסי גומלין בין השדה לתיאוריה</w:t>
      </w:r>
    </w:p>
    <w:p w:rsidR="002708F3" w:rsidRPr="00E80A2E" w:rsidRDefault="002708F3" w:rsidP="002708F3">
      <w:pPr>
        <w:bidi/>
        <w:spacing w:after="120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E80A2E">
        <w:rPr>
          <w:rFonts w:ascii="Times New Roman" w:eastAsia="Times New Roman" w:hAnsi="Times New Roman" w:cs="Times New Roman"/>
          <w:sz w:val="24"/>
          <w:szCs w:val="24"/>
          <w:rtl/>
        </w:rPr>
        <w:t xml:space="preserve">גבתון, דן, 2006. "תיאוריה המעוגנת בשדה: משמעות תהליך ניתוח הנתונים ובניית תיאוריה במחקר איכותי", בתוך: מסורות וזרמים במחקר האיכותי. נעמה צבר-בן יהושע (עורכת). עמ' 195-228. אור יהודה: כנרת, זמורה ביתן, דביר. </w:t>
      </w:r>
    </w:p>
    <w:p w:rsidR="002708F3" w:rsidRPr="00E80A2E" w:rsidRDefault="002708F3" w:rsidP="002708F3">
      <w:pPr>
        <w:bidi/>
        <w:spacing w:after="120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2708F3" w:rsidRPr="00E80A2E" w:rsidRDefault="003D09FD" w:rsidP="003D09FD">
      <w:pPr>
        <w:pStyle w:val="ListParagraph"/>
        <w:numPr>
          <w:ilvl w:val="0"/>
          <w:numId w:val="1"/>
        </w:numPr>
        <w:bidi/>
        <w:spacing w:after="12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rtl/>
        </w:rPr>
      </w:pPr>
      <w:r w:rsidRPr="00E80A2E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Lost</w:t>
      </w:r>
      <w:r w:rsidR="002708F3" w:rsidRPr="00E80A2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in translation?</w:t>
      </w:r>
      <w:r w:rsidR="002708F3" w:rsidRPr="00E80A2E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 – בעיות מתודולוגיות שקשורות למרחק שבין החוקר לנחקר.</w:t>
      </w:r>
      <w:r w:rsidR="002708F3" w:rsidRPr="00E80A2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rtl/>
        </w:rPr>
        <w:t xml:space="preserve"> </w:t>
      </w:r>
    </w:p>
    <w:p w:rsidR="003D09FD" w:rsidRPr="00E80A2E" w:rsidRDefault="003D09FD" w:rsidP="003D09FD">
      <w:pPr>
        <w:bidi/>
        <w:spacing w:after="120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E80A2E">
        <w:rPr>
          <w:rFonts w:ascii="Times New Roman" w:eastAsia="Times New Roman" w:hAnsi="Times New Roman" w:cs="Times New Roman"/>
          <w:sz w:val="24"/>
          <w:szCs w:val="24"/>
          <w:rtl/>
        </w:rPr>
        <w:t>קונדה, גדעון. מהנדסים תרבות. עמ' 253-265</w:t>
      </w:r>
    </w:p>
    <w:p w:rsidR="002708F3" w:rsidRPr="00E80A2E" w:rsidRDefault="002708F3" w:rsidP="002708F3">
      <w:pPr>
        <w:bidi/>
        <w:spacing w:after="120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E80A2E">
        <w:rPr>
          <w:rFonts w:ascii="Times New Roman" w:eastAsia="Times New Roman" w:hAnsi="Times New Roman" w:cs="Times New Roman"/>
          <w:sz w:val="24"/>
          <w:szCs w:val="24"/>
          <w:rtl/>
        </w:rPr>
        <w:t xml:space="preserve">לין  שלר. "סודות ושתיקות: כתיבת ההיסטוריה של נשים אפריקאיות". זמנים- רבעון להיסטוריה גיליון 102. </w:t>
      </w:r>
    </w:p>
    <w:p w:rsidR="003D09FD" w:rsidRPr="00E80A2E" w:rsidRDefault="003D09FD" w:rsidP="003D09FD">
      <w:pPr>
        <w:bidi/>
        <w:spacing w:after="120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E80A2E">
        <w:rPr>
          <w:rFonts w:ascii="Times New Roman" w:eastAsia="Times New Roman" w:hAnsi="Times New Roman" w:cs="Times New Roman"/>
          <w:sz w:val="24"/>
          <w:szCs w:val="24"/>
          <w:rtl/>
        </w:rPr>
        <w:t xml:space="preserve">רשות: לומסקי-פדר, רפופורט ואחרים, 2007  "לדבר בשפתם? -- זרות, בית ויחסי כוח בראיון עם מהגרים" </w:t>
      </w:r>
      <w:r w:rsidRPr="00E80A2E">
        <w:rPr>
          <w:rFonts w:ascii="Times New Roman" w:eastAsia="Times New Roman" w:hAnsi="Times New Roman" w:cs="Times New Roman"/>
          <w:i/>
          <w:iCs/>
          <w:sz w:val="24"/>
          <w:szCs w:val="24"/>
          <w:rtl/>
        </w:rPr>
        <w:t xml:space="preserve">מגמות </w:t>
      </w:r>
      <w:r w:rsidRPr="00E80A2E">
        <w:rPr>
          <w:rFonts w:ascii="Times New Roman" w:eastAsia="Times New Roman" w:hAnsi="Times New Roman" w:cs="Times New Roman"/>
          <w:sz w:val="24"/>
          <w:szCs w:val="24"/>
          <w:rtl/>
        </w:rPr>
        <w:t xml:space="preserve"> מ"ד (4) עמ' 636-654; </w:t>
      </w:r>
    </w:p>
    <w:p w:rsidR="002708F3" w:rsidRPr="00E80A2E" w:rsidRDefault="002708F3" w:rsidP="002708F3">
      <w:pPr>
        <w:bidi/>
        <w:spacing w:after="120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2708F3" w:rsidRPr="00E80A2E" w:rsidRDefault="002708F3" w:rsidP="003D09FD">
      <w:pPr>
        <w:pStyle w:val="ListParagraph"/>
        <w:numPr>
          <w:ilvl w:val="0"/>
          <w:numId w:val="1"/>
        </w:numPr>
        <w:bidi/>
        <w:spacing w:after="120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 w:rsidRPr="00E80A2E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סטנדרטים של תוקף המחקר האיכותני</w:t>
      </w:r>
    </w:p>
    <w:p w:rsidR="002708F3" w:rsidRPr="00E80A2E" w:rsidRDefault="002708F3" w:rsidP="002708F3">
      <w:pPr>
        <w:bidi/>
        <w:spacing w:after="120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E80A2E">
        <w:rPr>
          <w:rFonts w:ascii="Times New Roman" w:eastAsia="Times New Roman" w:hAnsi="Times New Roman" w:cs="Times New Roman"/>
          <w:sz w:val="24"/>
          <w:szCs w:val="24"/>
          <w:rtl/>
        </w:rPr>
        <w:t xml:space="preserve">שקדי. פרק 13; </w:t>
      </w:r>
    </w:p>
    <w:p w:rsidR="002708F3" w:rsidRPr="00E80A2E" w:rsidRDefault="002708F3" w:rsidP="002708F3">
      <w:pPr>
        <w:bidi/>
        <w:spacing w:after="120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E80A2E">
        <w:rPr>
          <w:rFonts w:ascii="Times New Roman" w:eastAsia="Times New Roman" w:hAnsi="Times New Roman" w:cs="Times New Roman"/>
          <w:sz w:val="24"/>
          <w:szCs w:val="24"/>
          <w:rtl/>
        </w:rPr>
        <w:t xml:space="preserve">ששון-לוי, א' (2003). גבריות מתוך מחאה: על כינון הזהויות של חיילים בתפקידי צווארון כחול. </w:t>
      </w:r>
      <w:r w:rsidRPr="00E80A2E">
        <w:rPr>
          <w:rFonts w:ascii="Times New Roman" w:eastAsia="Times New Roman" w:hAnsi="Times New Roman" w:cs="Times New Roman"/>
          <w:i/>
          <w:iCs/>
          <w:sz w:val="24"/>
          <w:szCs w:val="24"/>
          <w:rtl/>
        </w:rPr>
        <w:t xml:space="preserve">סוציולוגיה ישראלית, ה(1), </w:t>
      </w:r>
      <w:r w:rsidRPr="00E80A2E">
        <w:rPr>
          <w:rFonts w:ascii="Times New Roman" w:eastAsia="Times New Roman" w:hAnsi="Times New Roman" w:cs="Times New Roman"/>
          <w:sz w:val="24"/>
          <w:szCs w:val="24"/>
          <w:rtl/>
        </w:rPr>
        <w:t>15-47.</w:t>
      </w:r>
    </w:p>
    <w:p w:rsidR="003D72A3" w:rsidRPr="00E80A2E" w:rsidRDefault="003D72A3" w:rsidP="002708F3">
      <w:pPr>
        <w:bidi/>
        <w:spacing w:after="120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</w:p>
    <w:p w:rsidR="002708F3" w:rsidRPr="00E80A2E" w:rsidRDefault="002708F3" w:rsidP="003D09FD">
      <w:pPr>
        <w:pStyle w:val="ListParagraph"/>
        <w:numPr>
          <w:ilvl w:val="0"/>
          <w:numId w:val="1"/>
        </w:numPr>
        <w:bidi/>
        <w:spacing w:after="120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 w:rsidRPr="00E80A2E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בואו נניח בצד את מושגי המחקר המסורתיים </w:t>
      </w:r>
    </w:p>
    <w:p w:rsidR="002708F3" w:rsidRPr="00E80A2E" w:rsidRDefault="002708F3" w:rsidP="002708F3">
      <w:pPr>
        <w:bidi/>
        <w:spacing w:after="120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E80A2E">
        <w:rPr>
          <w:rFonts w:ascii="Times New Roman" w:eastAsia="Times New Roman" w:hAnsi="Times New Roman" w:cs="Times New Roman"/>
          <w:sz w:val="24"/>
          <w:szCs w:val="24"/>
          <w:rtl/>
        </w:rPr>
        <w:t>ינאי, ניצה</w:t>
      </w:r>
      <w:r w:rsidRPr="00E80A2E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r w:rsidRPr="00E80A2E">
        <w:rPr>
          <w:rFonts w:ascii="Times New Roman" w:eastAsia="Times New Roman" w:hAnsi="Times New Roman" w:cs="Times New Roman"/>
          <w:sz w:val="24"/>
          <w:szCs w:val="24"/>
          <w:rtl/>
        </w:rPr>
        <w:t xml:space="preserve">2007 </w:t>
      </w:r>
      <w:r w:rsidRPr="00E80A2E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E80A2E">
        <w:rPr>
          <w:rFonts w:ascii="Times New Roman" w:eastAsia="Times New Roman" w:hAnsi="Times New Roman" w:cs="Times New Roman"/>
          <w:sz w:val="24"/>
          <w:szCs w:val="24"/>
          <w:rtl/>
        </w:rPr>
        <w:t>שאלת</w:t>
      </w:r>
      <w:r w:rsidRPr="00E80A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0A2E">
        <w:rPr>
          <w:rFonts w:ascii="Times New Roman" w:eastAsia="Times New Roman" w:hAnsi="Times New Roman" w:cs="Times New Roman"/>
          <w:sz w:val="24"/>
          <w:szCs w:val="24"/>
          <w:rtl/>
        </w:rPr>
        <w:t>המדע</w:t>
      </w:r>
      <w:r w:rsidRPr="00E80A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0A2E">
        <w:rPr>
          <w:rFonts w:ascii="Times New Roman" w:eastAsia="Times New Roman" w:hAnsi="Times New Roman" w:cs="Times New Roman"/>
          <w:sz w:val="24"/>
          <w:szCs w:val="24"/>
          <w:rtl/>
        </w:rPr>
        <w:t>בפמיניזם</w:t>
      </w:r>
      <w:r w:rsidRPr="00E80A2E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E80A2E">
        <w:rPr>
          <w:rFonts w:ascii="Times New Roman" w:eastAsia="Times New Roman" w:hAnsi="Times New Roman" w:cs="Times New Roman"/>
          <w:sz w:val="24"/>
          <w:szCs w:val="24"/>
          <w:rtl/>
        </w:rPr>
        <w:t>סנדרה</w:t>
      </w:r>
      <w:r w:rsidRPr="00E80A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0A2E">
        <w:rPr>
          <w:rFonts w:ascii="Times New Roman" w:eastAsia="Times New Roman" w:hAnsi="Times New Roman" w:cs="Times New Roman"/>
          <w:sz w:val="24"/>
          <w:szCs w:val="24"/>
          <w:rtl/>
        </w:rPr>
        <w:t>הארדינג</w:t>
      </w:r>
      <w:r w:rsidRPr="00E80A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0A2E">
        <w:rPr>
          <w:rFonts w:ascii="Times New Roman" w:eastAsia="Times New Roman" w:hAnsi="Times New Roman" w:cs="Times New Roman"/>
          <w:sz w:val="24"/>
          <w:szCs w:val="24"/>
          <w:rtl/>
        </w:rPr>
        <w:t>וסוגיית</w:t>
      </w:r>
      <w:r w:rsidRPr="00E80A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0A2E">
        <w:rPr>
          <w:rFonts w:ascii="Times New Roman" w:eastAsia="Times New Roman" w:hAnsi="Times New Roman" w:cs="Times New Roman"/>
          <w:sz w:val="24"/>
          <w:szCs w:val="24"/>
          <w:rtl/>
        </w:rPr>
        <w:t>החקירה</w:t>
      </w:r>
      <w:r w:rsidRPr="00E80A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0A2E">
        <w:rPr>
          <w:rFonts w:ascii="Times New Roman" w:eastAsia="Times New Roman" w:hAnsi="Times New Roman" w:cs="Times New Roman"/>
          <w:sz w:val="24"/>
          <w:szCs w:val="24"/>
          <w:rtl/>
        </w:rPr>
        <w:t>המדעית</w:t>
      </w:r>
      <w:r w:rsidRPr="00E80A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0A2E">
        <w:rPr>
          <w:rFonts w:ascii="Times New Roman" w:eastAsia="Times New Roman" w:hAnsi="Times New Roman" w:cs="Times New Roman"/>
          <w:sz w:val="24"/>
          <w:szCs w:val="24"/>
          <w:rtl/>
        </w:rPr>
        <w:t>בפמיניזם</w:t>
      </w:r>
      <w:r w:rsidRPr="00E80A2E">
        <w:rPr>
          <w:rFonts w:ascii="Times New Roman" w:eastAsia="Times New Roman" w:hAnsi="Times New Roman" w:cs="Times New Roman"/>
          <w:sz w:val="24"/>
          <w:szCs w:val="24"/>
        </w:rPr>
        <w:t xml:space="preserve">" </w:t>
      </w:r>
      <w:r w:rsidRPr="00E80A2E">
        <w:rPr>
          <w:rFonts w:ascii="Times New Roman" w:eastAsia="Times New Roman" w:hAnsi="Times New Roman" w:cs="Times New Roman"/>
          <w:sz w:val="24"/>
          <w:szCs w:val="24"/>
          <w:rtl/>
        </w:rPr>
        <w:t xml:space="preserve">  עמ' </w:t>
      </w:r>
      <w:r w:rsidRPr="00E80A2E">
        <w:rPr>
          <w:rFonts w:ascii="Times New Roman" w:eastAsia="Times New Roman" w:hAnsi="Times New Roman" w:cs="Times New Roman"/>
          <w:sz w:val="24"/>
          <w:szCs w:val="24"/>
        </w:rPr>
        <w:t xml:space="preserve"> 351-391 </w:t>
      </w:r>
      <w:r w:rsidRPr="00E80A2E">
        <w:rPr>
          <w:rFonts w:ascii="Times New Roman" w:eastAsia="Times New Roman" w:hAnsi="Times New Roman" w:cs="Times New Roman"/>
          <w:i/>
          <w:iCs/>
          <w:sz w:val="24"/>
          <w:szCs w:val="24"/>
          <w:rtl/>
        </w:rPr>
        <w:t xml:space="preserve"> </w:t>
      </w:r>
      <w:r w:rsidRPr="00E80A2E">
        <w:rPr>
          <w:rFonts w:ascii="Times New Roman" w:eastAsia="Times New Roman" w:hAnsi="Times New Roman" w:cs="Times New Roman"/>
          <w:sz w:val="24"/>
          <w:szCs w:val="24"/>
          <w:rtl/>
        </w:rPr>
        <w:t>בתוך</w:t>
      </w:r>
      <w:r w:rsidRPr="00E80A2E">
        <w:rPr>
          <w:rFonts w:ascii="Times New Roman" w:eastAsia="Times New Roman" w:hAnsi="Times New Roman" w:cs="Times New Roman"/>
          <w:i/>
          <w:iCs/>
          <w:sz w:val="24"/>
          <w:szCs w:val="24"/>
          <w:rtl/>
        </w:rPr>
        <w:t xml:space="preserve"> דרכים</w:t>
      </w:r>
      <w:r w:rsidRPr="00E80A2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E80A2E">
        <w:rPr>
          <w:rFonts w:ascii="Times New Roman" w:eastAsia="Times New Roman" w:hAnsi="Times New Roman" w:cs="Times New Roman"/>
          <w:i/>
          <w:iCs/>
          <w:sz w:val="24"/>
          <w:szCs w:val="24"/>
          <w:rtl/>
        </w:rPr>
        <w:t>לחשיבה</w:t>
      </w:r>
      <w:r w:rsidRPr="00E80A2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E80A2E">
        <w:rPr>
          <w:rFonts w:ascii="Times New Roman" w:eastAsia="Times New Roman" w:hAnsi="Times New Roman" w:cs="Times New Roman"/>
          <w:i/>
          <w:iCs/>
          <w:sz w:val="24"/>
          <w:szCs w:val="24"/>
          <w:rtl/>
        </w:rPr>
        <w:t>פמיניסטית</w:t>
      </w:r>
      <w:r w:rsidRPr="00E80A2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- </w:t>
      </w:r>
      <w:r w:rsidRPr="00E80A2E">
        <w:rPr>
          <w:rFonts w:ascii="Times New Roman" w:eastAsia="Times New Roman" w:hAnsi="Times New Roman" w:cs="Times New Roman"/>
          <w:i/>
          <w:iCs/>
          <w:sz w:val="24"/>
          <w:szCs w:val="24"/>
          <w:rtl/>
        </w:rPr>
        <w:t>מבוא</w:t>
      </w:r>
      <w:r w:rsidRPr="00E80A2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E80A2E">
        <w:rPr>
          <w:rFonts w:ascii="Times New Roman" w:eastAsia="Times New Roman" w:hAnsi="Times New Roman" w:cs="Times New Roman"/>
          <w:i/>
          <w:iCs/>
          <w:sz w:val="24"/>
          <w:szCs w:val="24"/>
          <w:rtl/>
        </w:rPr>
        <w:t>ללימודי</w:t>
      </w:r>
      <w:r w:rsidRPr="00E80A2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E80A2E">
        <w:rPr>
          <w:rFonts w:ascii="Times New Roman" w:eastAsia="Times New Roman" w:hAnsi="Times New Roman" w:cs="Times New Roman"/>
          <w:i/>
          <w:iCs/>
          <w:sz w:val="24"/>
          <w:szCs w:val="24"/>
          <w:rtl/>
        </w:rPr>
        <w:t>מיגדר</w:t>
      </w:r>
      <w:r w:rsidRPr="00E80A2E">
        <w:rPr>
          <w:rFonts w:ascii="Times New Roman" w:eastAsia="Times New Roman" w:hAnsi="Times New Roman" w:cs="Times New Roman"/>
          <w:sz w:val="24"/>
          <w:szCs w:val="24"/>
          <w:rtl/>
        </w:rPr>
        <w:t>,</w:t>
      </w:r>
      <w:r w:rsidRPr="00E80A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0A2E">
        <w:rPr>
          <w:rFonts w:ascii="Times New Roman" w:eastAsia="Times New Roman" w:hAnsi="Times New Roman" w:cs="Times New Roman"/>
          <w:sz w:val="24"/>
          <w:szCs w:val="24"/>
          <w:rtl/>
        </w:rPr>
        <w:t xml:space="preserve"> עורכות </w:t>
      </w:r>
      <w:r w:rsidRPr="00E80A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0A2E">
        <w:rPr>
          <w:rFonts w:ascii="Times New Roman" w:eastAsia="Times New Roman" w:hAnsi="Times New Roman" w:cs="Times New Roman"/>
          <w:sz w:val="24"/>
          <w:szCs w:val="24"/>
          <w:rtl/>
        </w:rPr>
        <w:t>ינאי</w:t>
      </w:r>
      <w:r w:rsidRPr="00E80A2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80A2E">
        <w:rPr>
          <w:rFonts w:ascii="Times New Roman" w:eastAsia="Times New Roman" w:hAnsi="Times New Roman" w:cs="Times New Roman"/>
          <w:sz w:val="24"/>
          <w:szCs w:val="24"/>
          <w:rtl/>
        </w:rPr>
        <w:t xml:space="preserve"> אלאור</w:t>
      </w:r>
      <w:r w:rsidRPr="00E80A2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80A2E">
        <w:rPr>
          <w:rFonts w:ascii="Times New Roman" w:eastAsia="Times New Roman" w:hAnsi="Times New Roman" w:cs="Times New Roman"/>
          <w:sz w:val="24"/>
          <w:szCs w:val="24"/>
          <w:rtl/>
        </w:rPr>
        <w:t xml:space="preserve"> לובין</w:t>
      </w:r>
      <w:r w:rsidRPr="00E80A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0A2E">
        <w:rPr>
          <w:rFonts w:ascii="Times New Roman" w:eastAsia="Times New Roman" w:hAnsi="Times New Roman" w:cs="Times New Roman"/>
          <w:sz w:val="24"/>
          <w:szCs w:val="24"/>
          <w:rtl/>
        </w:rPr>
        <w:t>ונווה.</w:t>
      </w:r>
    </w:p>
    <w:p w:rsidR="002708F3" w:rsidRPr="00E80A2E" w:rsidRDefault="002708F3" w:rsidP="002708F3">
      <w:pPr>
        <w:bidi/>
        <w:spacing w:after="120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2708F3" w:rsidRPr="00E80A2E" w:rsidRDefault="002708F3" w:rsidP="003D09FD">
      <w:pPr>
        <w:pStyle w:val="ListParagraph"/>
        <w:numPr>
          <w:ilvl w:val="0"/>
          <w:numId w:val="1"/>
        </w:numPr>
        <w:bidi/>
        <w:spacing w:after="120"/>
        <w:rPr>
          <w:rFonts w:ascii="Times New Roman" w:eastAsia="Times New Roman" w:hAnsi="Times New Roman" w:cs="Times New Roman"/>
          <w:sz w:val="24"/>
          <w:szCs w:val="24"/>
          <w:u w:val="single"/>
          <w:rtl/>
        </w:rPr>
      </w:pPr>
      <w:r w:rsidRPr="00E80A2E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מחקר היסטורי </w:t>
      </w:r>
    </w:p>
    <w:p w:rsidR="002708F3" w:rsidRPr="00E80A2E" w:rsidRDefault="002708F3" w:rsidP="002708F3">
      <w:pPr>
        <w:bidi/>
        <w:spacing w:after="120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E80A2E">
        <w:rPr>
          <w:rFonts w:ascii="Times New Roman" w:eastAsia="Times New Roman" w:hAnsi="Times New Roman" w:cs="Times New Roman"/>
          <w:sz w:val="24"/>
          <w:szCs w:val="24"/>
          <w:rtl/>
        </w:rPr>
        <w:t xml:space="preserve">ג'ואן ו' סקוט, "מגדר: קטגוריה שימושית לניתוח היסטורי?" בתוך: ד' באום, ד' אמיר ואחרים (עורכים), </w:t>
      </w:r>
      <w:r w:rsidRPr="00E80A2E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ללמוד פמיניזם: מקראה. מאמרים ומסמכי יסוד במחשבה פמיניסטית</w:t>
      </w:r>
      <w:r w:rsidRPr="00E80A2E">
        <w:rPr>
          <w:rFonts w:ascii="Times New Roman" w:eastAsia="Times New Roman" w:hAnsi="Times New Roman" w:cs="Times New Roman"/>
          <w:sz w:val="24"/>
          <w:szCs w:val="24"/>
          <w:rtl/>
        </w:rPr>
        <w:t>, תל אביב, 2006, עמ' 327-356</w:t>
      </w:r>
    </w:p>
    <w:p w:rsidR="003D72A3" w:rsidRPr="00E80A2E" w:rsidRDefault="003D72A3" w:rsidP="003D72A3">
      <w:pPr>
        <w:bidi/>
        <w:spacing w:after="120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E80A2E">
        <w:rPr>
          <w:rFonts w:ascii="Times New Roman" w:eastAsia="Times New Roman" w:hAnsi="Times New Roman" w:cs="Times New Roman"/>
          <w:sz w:val="24"/>
          <w:szCs w:val="24"/>
          <w:rtl/>
        </w:rPr>
        <w:t>(או</w:t>
      </w:r>
      <w:r w:rsidR="008068F3" w:rsidRPr="00E80A2E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E80A2E">
        <w:rPr>
          <w:rFonts w:ascii="Times New Roman" w:eastAsia="Times New Roman" w:hAnsi="Times New Roman" w:cs="Times New Roman"/>
          <w:sz w:val="24"/>
          <w:szCs w:val="24"/>
          <w:rtl/>
        </w:rPr>
        <w:t>מאמר</w:t>
      </w:r>
      <w:r w:rsidR="008068F3" w:rsidRPr="00E80A2E">
        <w:rPr>
          <w:rFonts w:ascii="Times New Roman" w:eastAsia="Times New Roman" w:hAnsi="Times New Roman" w:cs="Times New Roman"/>
          <w:sz w:val="24"/>
          <w:szCs w:val="24"/>
          <w:rtl/>
        </w:rPr>
        <w:t>ו</w:t>
      </w:r>
      <w:r w:rsidRPr="00E80A2E">
        <w:rPr>
          <w:rFonts w:ascii="Times New Roman" w:eastAsia="Times New Roman" w:hAnsi="Times New Roman" w:cs="Times New Roman"/>
          <w:sz w:val="24"/>
          <w:szCs w:val="24"/>
          <w:rtl/>
        </w:rPr>
        <w:t xml:space="preserve"> של מור מת</w:t>
      </w:r>
      <w:r w:rsidR="008068F3" w:rsidRPr="00E80A2E">
        <w:rPr>
          <w:rFonts w:ascii="Times New Roman" w:eastAsia="Times New Roman" w:hAnsi="Times New Roman" w:cs="Times New Roman"/>
          <w:sz w:val="24"/>
          <w:szCs w:val="24"/>
          <w:rtl/>
        </w:rPr>
        <w:t>ו</w:t>
      </w:r>
      <w:r w:rsidRPr="00E80A2E">
        <w:rPr>
          <w:rFonts w:ascii="Times New Roman" w:eastAsia="Times New Roman" w:hAnsi="Times New Roman" w:cs="Times New Roman"/>
          <w:sz w:val="24"/>
          <w:szCs w:val="24"/>
          <w:rtl/>
        </w:rPr>
        <w:t>ך המקראה</w:t>
      </w:r>
      <w:r w:rsidR="002708F3" w:rsidRPr="00E80A2E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 "דמוקרטיה ודמוקרטיזציה"</w:t>
      </w:r>
      <w:r w:rsidRPr="00E80A2E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 </w:t>
      </w:r>
      <w:r w:rsidRPr="00E80A2E">
        <w:rPr>
          <w:rFonts w:ascii="Times New Roman" w:eastAsia="Times New Roman" w:hAnsi="Times New Roman" w:cs="Times New Roman"/>
          <w:sz w:val="24"/>
          <w:szCs w:val="24"/>
          <w:rtl/>
        </w:rPr>
        <w:t>בהוצאת ה</w:t>
      </w:r>
      <w:r w:rsidR="002708F3" w:rsidRPr="00E80A2E">
        <w:rPr>
          <w:rFonts w:ascii="Times New Roman" w:eastAsia="Times New Roman" w:hAnsi="Times New Roman" w:cs="Times New Roman"/>
          <w:sz w:val="24"/>
          <w:szCs w:val="24"/>
          <w:rtl/>
        </w:rPr>
        <w:t>או"פ</w:t>
      </w:r>
      <w:r w:rsidRPr="00E80A2E">
        <w:rPr>
          <w:rFonts w:ascii="Times New Roman" w:eastAsia="Times New Roman" w:hAnsi="Times New Roman" w:cs="Times New Roman"/>
          <w:sz w:val="24"/>
          <w:szCs w:val="24"/>
          <w:rtl/>
        </w:rPr>
        <w:t>)</w:t>
      </w:r>
      <w:r w:rsidR="002708F3" w:rsidRPr="00E80A2E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 </w:t>
      </w:r>
    </w:p>
    <w:p w:rsidR="003D72A3" w:rsidRPr="00E80A2E" w:rsidRDefault="003D72A3" w:rsidP="003D72A3">
      <w:pPr>
        <w:bidi/>
        <w:spacing w:after="120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3D72A3" w:rsidRPr="00E80A2E" w:rsidRDefault="002708F3" w:rsidP="003D09FD">
      <w:pPr>
        <w:pStyle w:val="ListParagraph"/>
        <w:numPr>
          <w:ilvl w:val="0"/>
          <w:numId w:val="1"/>
        </w:numPr>
        <w:bidi/>
        <w:spacing w:after="120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 w:rsidRPr="00E80A2E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היסטוריה בת זמננו</w:t>
      </w:r>
      <w:r w:rsidR="003D09FD" w:rsidRPr="00E80A2E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 – מדע ופוליטיקה</w:t>
      </w:r>
    </w:p>
    <w:p w:rsidR="002708F3" w:rsidRPr="00E80A2E" w:rsidRDefault="00B61895" w:rsidP="00B61895">
      <w:pPr>
        <w:bidi/>
        <w:spacing w:after="12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80A2E">
        <w:rPr>
          <w:rFonts w:ascii="Times New Roman" w:eastAsia="Times New Roman" w:hAnsi="Times New Roman" w:cs="Times New Roman"/>
          <w:sz w:val="24"/>
          <w:szCs w:val="24"/>
          <w:rtl/>
        </w:rPr>
        <w:t>נעמי אורסקס, "</w:t>
      </w:r>
      <w:r w:rsidR="003D72A3" w:rsidRPr="00E80A2E">
        <w:rPr>
          <w:rFonts w:ascii="Times New Roman" w:eastAsia="Times New Roman" w:hAnsi="Times New Roman" w:cs="Times New Roman"/>
          <w:sz w:val="24"/>
          <w:szCs w:val="24"/>
          <w:rtl/>
        </w:rPr>
        <w:t>סוחרי הספק</w:t>
      </w:r>
      <w:r w:rsidRPr="00E80A2E">
        <w:rPr>
          <w:rFonts w:ascii="Times New Roman" w:eastAsia="Times New Roman" w:hAnsi="Times New Roman" w:cs="Times New Roman"/>
          <w:sz w:val="24"/>
          <w:szCs w:val="24"/>
          <w:rtl/>
        </w:rPr>
        <w:t>"</w:t>
      </w:r>
      <w:r w:rsidR="003D72A3" w:rsidRPr="00E80A2E">
        <w:rPr>
          <w:rFonts w:ascii="Times New Roman" w:eastAsia="Times New Roman" w:hAnsi="Times New Roman" w:cs="Times New Roman"/>
          <w:sz w:val="24"/>
          <w:szCs w:val="24"/>
          <w:rtl/>
        </w:rPr>
        <w:t xml:space="preserve"> - </w:t>
      </w:r>
      <w:r w:rsidR="002708F3" w:rsidRPr="00E80A2E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E80A2E">
        <w:rPr>
          <w:rFonts w:ascii="Times New Roman" w:eastAsia="Times New Roman" w:hAnsi="Times New Roman" w:cs="Times New Roman"/>
          <w:sz w:val="24"/>
          <w:szCs w:val="24"/>
          <w:rtl/>
        </w:rPr>
        <w:t xml:space="preserve">הרצאת וידאו </w:t>
      </w:r>
      <w:r w:rsidR="002708F3" w:rsidRPr="00E80A2E">
        <w:rPr>
          <w:rFonts w:ascii="Times New Roman" w:eastAsia="Times New Roman" w:hAnsi="Times New Roman" w:cs="Times New Roman"/>
          <w:sz w:val="24"/>
          <w:szCs w:val="24"/>
          <w:rtl/>
        </w:rPr>
        <w:t xml:space="preserve">על האופן שבו </w:t>
      </w:r>
      <w:r w:rsidR="003D72A3" w:rsidRPr="00E80A2E">
        <w:rPr>
          <w:rFonts w:ascii="Times New Roman" w:eastAsia="Times New Roman" w:hAnsi="Times New Roman" w:cs="Times New Roman"/>
          <w:sz w:val="24"/>
          <w:szCs w:val="24"/>
          <w:rtl/>
        </w:rPr>
        <w:t xml:space="preserve">חברות הטבק והפחם מייצרות </w:t>
      </w:r>
      <w:r w:rsidR="002708F3" w:rsidRPr="00E80A2E">
        <w:rPr>
          <w:rFonts w:ascii="Times New Roman" w:eastAsia="Times New Roman" w:hAnsi="Times New Roman" w:cs="Times New Roman"/>
          <w:sz w:val="24"/>
          <w:szCs w:val="24"/>
          <w:rtl/>
        </w:rPr>
        <w:t>ספק לגבי ההתחממות הגלובלית</w:t>
      </w:r>
      <w:r w:rsidRPr="00E80A2E">
        <w:rPr>
          <w:rFonts w:ascii="Times New Roman" w:eastAsia="Times New Roman" w:hAnsi="Times New Roman" w:cs="Times New Roman"/>
          <w:sz w:val="24"/>
          <w:szCs w:val="24"/>
          <w:rtl/>
        </w:rPr>
        <w:t xml:space="preserve">: </w:t>
      </w:r>
      <w:hyperlink r:id="rId7" w:history="1">
        <w:r w:rsidR="002708F3" w:rsidRPr="00E80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https://www.youtube.com/watch?v=2T4UF_Rmlio&amp;list=PL8662E88E75905602</w:t>
        </w:r>
      </w:hyperlink>
    </w:p>
    <w:p w:rsidR="002708F3" w:rsidRPr="00E80A2E" w:rsidRDefault="002708F3" w:rsidP="002708F3">
      <w:pPr>
        <w:bidi/>
        <w:spacing w:after="120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</w:p>
    <w:p w:rsidR="002708F3" w:rsidRPr="00E80A2E" w:rsidRDefault="002708F3" w:rsidP="003D09FD">
      <w:pPr>
        <w:pStyle w:val="ListParagraph"/>
        <w:numPr>
          <w:ilvl w:val="0"/>
          <w:numId w:val="1"/>
        </w:numPr>
        <w:bidi/>
        <w:spacing w:after="120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 w:rsidRPr="00E80A2E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פוליטי</w:t>
      </w:r>
      <w:r w:rsidR="00B61895" w:rsidRPr="00E80A2E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קה </w:t>
      </w:r>
      <w:r w:rsidRPr="00E80A2E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של </w:t>
      </w:r>
      <w:r w:rsidR="00B61895" w:rsidRPr="00E80A2E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הרשת ומחקר פוליטי ברשת</w:t>
      </w:r>
      <w:r w:rsidRPr="00E80A2E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 </w:t>
      </w:r>
    </w:p>
    <w:p w:rsidR="002708F3" w:rsidRPr="00E80A2E" w:rsidRDefault="002708F3" w:rsidP="002708F3">
      <w:pPr>
        <w:bidi/>
        <w:spacing w:after="120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E80A2E">
        <w:rPr>
          <w:rFonts w:ascii="Times New Roman" w:eastAsia="Times New Roman" w:hAnsi="Times New Roman" w:cs="Times New Roman"/>
          <w:sz w:val="24"/>
          <w:szCs w:val="24"/>
          <w:rtl/>
        </w:rPr>
        <w:t xml:space="preserve">הרצאת אורח של דר' ענת בן-דוד. קריאה: </w:t>
      </w:r>
    </w:p>
    <w:p w:rsidR="002708F3" w:rsidRPr="00E80A2E" w:rsidRDefault="002708F3" w:rsidP="002708F3">
      <w:pPr>
        <w:autoSpaceDE w:val="0"/>
        <w:autoSpaceDN w:val="0"/>
        <w:adjustRightInd w:val="0"/>
        <w:spacing w:before="0"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80A2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Rogers, R., Jansen, F., Stevenson, M., </w:t>
      </w:r>
      <w:proofErr w:type="spellStart"/>
      <w:r w:rsidRPr="00E80A2E">
        <w:rPr>
          <w:rFonts w:ascii="Times New Roman" w:eastAsia="Calibri" w:hAnsi="Times New Roman" w:cs="Times New Roman"/>
          <w:color w:val="000000"/>
          <w:sz w:val="24"/>
          <w:szCs w:val="24"/>
        </w:rPr>
        <w:t>Weltevrede</w:t>
      </w:r>
      <w:proofErr w:type="spellEnd"/>
      <w:r w:rsidRPr="00E80A2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E., 2009. Mapping Democracy. Global </w:t>
      </w:r>
      <w:proofErr w:type="spellStart"/>
      <w:r w:rsidRPr="00E80A2E">
        <w:rPr>
          <w:rFonts w:ascii="Times New Roman" w:eastAsia="Calibri" w:hAnsi="Times New Roman" w:cs="Times New Roman"/>
          <w:color w:val="000000"/>
          <w:sz w:val="24"/>
          <w:szCs w:val="24"/>
        </w:rPr>
        <w:t>Informaiton</w:t>
      </w:r>
      <w:proofErr w:type="spellEnd"/>
      <w:r w:rsidRPr="00E80A2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Society Watch 2009.</w:t>
      </w:r>
    </w:p>
    <w:p w:rsidR="002708F3" w:rsidRPr="00E80A2E" w:rsidRDefault="002708F3" w:rsidP="002708F3">
      <w:pPr>
        <w:bidi/>
        <w:spacing w:after="120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</w:p>
    <w:p w:rsidR="003D09FD" w:rsidRPr="00E80A2E" w:rsidRDefault="003D09FD" w:rsidP="003D09FD">
      <w:pPr>
        <w:pStyle w:val="ListParagraph"/>
        <w:numPr>
          <w:ilvl w:val="0"/>
          <w:numId w:val="1"/>
        </w:numPr>
        <w:bidi/>
        <w:spacing w:after="120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 w:rsidRPr="00E80A2E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סיכום הקורס</w:t>
      </w:r>
    </w:p>
    <w:p w:rsidR="00A56EEC" w:rsidRPr="00E80A2E" w:rsidRDefault="000D6B6A">
      <w:pPr>
        <w:rPr>
          <w:rFonts w:ascii="Times New Roman" w:hAnsi="Times New Roman" w:cs="Times New Roman"/>
        </w:rPr>
      </w:pPr>
    </w:p>
    <w:sectPr w:rsidR="00A56EEC" w:rsidRPr="00E80A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A16AD7"/>
    <w:multiLevelType w:val="hybridMultilevel"/>
    <w:tmpl w:val="068EB144"/>
    <w:lvl w:ilvl="0" w:tplc="F580EDB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8F3"/>
    <w:rsid w:val="000D6B6A"/>
    <w:rsid w:val="001100B1"/>
    <w:rsid w:val="002708F3"/>
    <w:rsid w:val="003D09FD"/>
    <w:rsid w:val="003D72A3"/>
    <w:rsid w:val="006713E6"/>
    <w:rsid w:val="008068F3"/>
    <w:rsid w:val="00B25DFE"/>
    <w:rsid w:val="00B61895"/>
    <w:rsid w:val="00E80A2E"/>
    <w:rsid w:val="00F23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5BE9CB-B58F-4873-BF97-B217DFD74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before="120"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72A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D72A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3D72A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D09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08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2T4UF_Rmlio&amp;list=PL8662E88E75905602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rnov@post.bgu.ac.il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mailto:amosmes@post.bgu.ac.il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854DB4E5F29CFF41AF325DC0C8D6D748" ma:contentTypeVersion="2" ma:contentTypeDescription="צור מסמך חדש." ma:contentTypeScope="" ma:versionID="fe7df9faa1e5ccfa42cd66fe3c29f735">
  <xsd:schema xmlns:xsd="http://www.w3.org/2001/XMLSchema" xmlns:xs="http://www.w3.org/2001/XMLSchema" xmlns:p="http://schemas.microsoft.com/office/2006/metadata/properties" xmlns:ns1="http://schemas.microsoft.com/sharepoint/v3" xmlns:ns2="3fd1f8e8-d4eb-4fa9-9edf-90e13be718c2" targetNamespace="http://schemas.microsoft.com/office/2006/metadata/properties" ma:root="true" ma:fieldsID="844f14077d14339ed85a25a7239d3e3f" ns1:_="" ns2:_="">
    <xsd:import namespace="http://schemas.microsoft.com/sharepoint/v3"/>
    <xsd:import namespace="3fd1f8e8-d4eb-4fa9-9edf-90e13be718c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מתזמן תאריך התחלה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מתזמן תאריך סיום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d1f8e8-d4eb-4fa9-9edf-90e13be718c2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ערך של מזהה מסמך" ma:description="הערך של מזהה המסמך שהוקצה לפריט זה." ma:internalName="_dlc_DocId" ma:readOnly="true">
      <xsd:simpleType>
        <xsd:restriction base="dms:Text"/>
      </xsd:simpleType>
    </xsd:element>
    <xsd:element name="_dlc_DocIdUrl" ma:index="11" nillable="true" ma:displayName="מזהה מסמך" ma:description="קישור קבוע למסמך זה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משותף עם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3fd1f8e8-d4eb-4fa9-9edf-90e13be718c2">5RW434VQ3H3S-2091-680</_dlc_DocId>
    <_dlc_DocIdUrl xmlns="3fd1f8e8-d4eb-4fa9-9edf-90e13be718c2">
      <Url>https://in.bgu.ac.il/humsos/politics/_layouts/DocIdRedir.aspx?ID=5RW434VQ3H3S-2091-680</Url>
      <Description>5RW434VQ3H3S-2091-680</Description>
    </_dlc_DocIdUrl>
  </documentManagement>
</p:properties>
</file>

<file path=customXml/itemProps1.xml><?xml version="1.0" encoding="utf-8"?>
<ds:datastoreItem xmlns:ds="http://schemas.openxmlformats.org/officeDocument/2006/customXml" ds:itemID="{7C2B59B5-6EF7-4C55-9E48-93E83FA3FCFE}"/>
</file>

<file path=customXml/itemProps2.xml><?xml version="1.0" encoding="utf-8"?>
<ds:datastoreItem xmlns:ds="http://schemas.openxmlformats.org/officeDocument/2006/customXml" ds:itemID="{84BE0D81-B496-46E9-A767-7AE10C79CAD0}"/>
</file>

<file path=customXml/itemProps3.xml><?xml version="1.0" encoding="utf-8"?>
<ds:datastoreItem xmlns:ds="http://schemas.openxmlformats.org/officeDocument/2006/customXml" ds:itemID="{7D041812-F7E8-4C98-A4ED-8049A85D876A}"/>
</file>

<file path=customXml/itemProps4.xml><?xml version="1.0" encoding="utf-8"?>
<ds:datastoreItem xmlns:ds="http://schemas.openxmlformats.org/officeDocument/2006/customXml" ds:itemID="{D9D23C36-4CF9-43B7-8153-52EF7722D7C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743</Words>
  <Characters>4050</Characters>
  <Application>Microsoft Office Word</Application>
  <DocSecurity>0</DocSecurity>
  <Lines>61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anat leibler</dc:creator>
  <cp:keywords/>
  <dc:description/>
  <cp:lastModifiedBy>anat leibler</cp:lastModifiedBy>
  <cp:revision>2</cp:revision>
  <dcterms:created xsi:type="dcterms:W3CDTF">2014-09-19T09:26:00Z</dcterms:created>
  <dcterms:modified xsi:type="dcterms:W3CDTF">2014-09-19T13:37:00Z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0x010100854DB4E5F29CFF41AF325DC0C8D6D748</vt:lpwstr>
  </property>
  <property fmtid="{D5CDD505-2E9C-101B-9397-08002B2CF9AE}" pid="3" name="_dlc_DocIdItemGuid">
    <vt:lpwstr>60cb39c8-6b4b-49c9-a2a7-2694e6b6a9b0</vt:lpwstr>
  </property>
</Properties>
</file>