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65" w:rsidRDefault="00705381" w:rsidP="00A44D46">
      <w:pPr>
        <w:jc w:val="center"/>
        <w:rPr>
          <w:color w:val="FF0000"/>
          <w:rtl/>
        </w:rPr>
      </w:pPr>
      <w:r w:rsidRPr="00705381">
        <w:rPr>
          <w:rFonts w:hint="cs"/>
          <w:color w:val="FF0000"/>
        </w:rPr>
        <w:t>PRETEST</w:t>
      </w:r>
      <w:r w:rsidRPr="00C14AC0">
        <w:rPr>
          <w:rFonts w:hint="cs"/>
          <w:color w:val="FF0000"/>
          <w:lang w:val="ru-RU"/>
        </w:rPr>
        <w:t xml:space="preserve"> </w:t>
      </w:r>
      <w:r w:rsidRPr="00705381">
        <w:rPr>
          <w:rFonts w:hint="cs"/>
          <w:color w:val="FF0000"/>
        </w:rPr>
        <w:t>ENDOCRINOLOGY</w:t>
      </w:r>
    </w:p>
    <w:p w:rsidR="00412D3B" w:rsidRDefault="00412D3B" w:rsidP="00412D3B">
      <w:pPr>
        <w:pStyle w:val="BodyText"/>
        <w:rPr>
          <w:rFonts w:ascii="Arial" w:hAnsi="Arial" w:cs="Arial"/>
          <w:sz w:val="18"/>
          <w:szCs w:val="24"/>
        </w:rPr>
      </w:pPr>
      <w:r>
        <w:rPr>
          <w:rFonts w:ascii="Arial" w:hAnsi="Arial" w:cs="Arial" w:hint="cs"/>
          <w:sz w:val="18"/>
          <w:szCs w:val="24"/>
          <w:rtl/>
        </w:rPr>
        <w:t>1.</w:t>
      </w:r>
      <w:r>
        <w:rPr>
          <w:rFonts w:ascii="Arial" w:hAnsi="Arial" w:cs="Arial"/>
          <w:sz w:val="18"/>
          <w:szCs w:val="24"/>
        </w:rPr>
        <w:t xml:space="preserve"> 32-летней женщины обнаружено пустое турецкое седло. Что ожидается обнаружить у пациентки –</w:t>
      </w:r>
    </w:p>
    <w:p w:rsidR="00412D3B" w:rsidRDefault="00412D3B" w:rsidP="00412D3B">
      <w:pPr>
        <w:numPr>
          <w:ilvl w:val="0"/>
          <w:numId w:val="1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гиперпролактинемию</w:t>
      </w:r>
    </w:p>
    <w:p w:rsidR="00412D3B" w:rsidRDefault="00412D3B" w:rsidP="00412D3B">
      <w:pPr>
        <w:numPr>
          <w:ilvl w:val="0"/>
          <w:numId w:val="1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дефицит АКТГ</w:t>
      </w:r>
    </w:p>
    <w:p w:rsidR="00412D3B" w:rsidRDefault="00412D3B" w:rsidP="00412D3B">
      <w:pPr>
        <w:numPr>
          <w:ilvl w:val="0"/>
          <w:numId w:val="1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гипогонадотропный гипогонадизм</w:t>
      </w:r>
    </w:p>
    <w:p w:rsidR="00412D3B" w:rsidRPr="00C14AC0" w:rsidRDefault="00412D3B" w:rsidP="00412D3B">
      <w:pPr>
        <w:numPr>
          <w:ilvl w:val="0"/>
          <w:numId w:val="1"/>
        </w:numPr>
        <w:bidi w:val="0"/>
        <w:spacing w:after="0" w:line="240" w:lineRule="auto"/>
        <w:rPr>
          <w:rFonts w:ascii="Arial" w:eastAsia="Calibri" w:hAnsi="Arial" w:cs="Arial"/>
          <w:color w:val="FF0000"/>
          <w:sz w:val="18"/>
          <w:szCs w:val="24"/>
          <w:lang w:val="ru-RU"/>
        </w:rPr>
      </w:pPr>
      <w:r w:rsidRPr="00C14AC0">
        <w:rPr>
          <w:rFonts w:ascii="Arial" w:eastAsia="Calibri" w:hAnsi="Arial" w:cs="Arial"/>
          <w:color w:val="FF0000"/>
          <w:sz w:val="18"/>
          <w:szCs w:val="24"/>
          <w:lang w:val="ru-RU"/>
        </w:rPr>
        <w:t>отсутствие патологий</w:t>
      </w:r>
    </w:p>
    <w:p w:rsidR="00412D3B" w:rsidRDefault="00412D3B" w:rsidP="00412D3B">
      <w:pPr>
        <w:numPr>
          <w:ilvl w:val="0"/>
          <w:numId w:val="1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повторную гипогликемию и гипотонию</w:t>
      </w:r>
    </w:p>
    <w:p w:rsidR="00C14AC0" w:rsidRDefault="00C14AC0" w:rsidP="007F33C8">
      <w:pPr>
        <w:bidi w:val="0"/>
        <w:rPr>
          <w:rFonts w:ascii="Arial" w:hAnsi="Arial" w:cs="Arial"/>
          <w:sz w:val="18"/>
          <w:szCs w:val="24"/>
        </w:rPr>
      </w:pPr>
    </w:p>
    <w:p w:rsidR="007F33C8" w:rsidRDefault="007F33C8" w:rsidP="00C14AC0">
      <w:pPr>
        <w:bidi w:val="0"/>
        <w:rPr>
          <w:rFonts w:ascii="Arial" w:eastAsia="Calibri" w:hAnsi="Arial" w:cs="Arial"/>
          <w:sz w:val="18"/>
          <w:szCs w:val="24"/>
          <w:lang w:val="ru-RU"/>
        </w:rPr>
      </w:pPr>
      <w:r w:rsidRPr="007F33C8">
        <w:rPr>
          <w:rFonts w:ascii="Arial" w:hAnsi="Arial" w:cs="Arial"/>
          <w:sz w:val="18"/>
          <w:szCs w:val="24"/>
          <w:lang w:val="ru-RU"/>
        </w:rPr>
        <w:t>2.</w:t>
      </w:r>
      <w:r>
        <w:rPr>
          <w:rFonts w:ascii="Arial" w:eastAsia="Calibri" w:hAnsi="Arial" w:cs="Arial"/>
          <w:sz w:val="18"/>
          <w:szCs w:val="24"/>
          <w:lang w:val="ru-RU"/>
        </w:rPr>
        <w:t xml:space="preserve"> 42-летней женщины узел 1,5 см в правой тироидной доле с увеличением в размере за последние 3 месяца. Тироидная функция в норме. Следующий шаг –</w:t>
      </w:r>
    </w:p>
    <w:p w:rsidR="007F33C8" w:rsidRDefault="007F33C8" w:rsidP="007F33C8">
      <w:pPr>
        <w:numPr>
          <w:ilvl w:val="0"/>
          <w:numId w:val="2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сканирование тироида</w:t>
      </w:r>
    </w:p>
    <w:p w:rsidR="007F33C8" w:rsidRPr="00C14AC0" w:rsidRDefault="007F33C8" w:rsidP="007F33C8">
      <w:pPr>
        <w:numPr>
          <w:ilvl w:val="0"/>
          <w:numId w:val="2"/>
        </w:numPr>
        <w:bidi w:val="0"/>
        <w:spacing w:after="0" w:line="240" w:lineRule="auto"/>
        <w:rPr>
          <w:rFonts w:ascii="Arial" w:eastAsia="Calibri" w:hAnsi="Arial" w:cs="Arial"/>
          <w:color w:val="FF0000"/>
          <w:sz w:val="18"/>
          <w:szCs w:val="24"/>
          <w:lang w:val="ru-RU"/>
        </w:rPr>
      </w:pPr>
      <w:r w:rsidRPr="00C14AC0">
        <w:rPr>
          <w:rFonts w:ascii="Arial" w:eastAsia="Calibri" w:hAnsi="Arial" w:cs="Arial"/>
          <w:color w:val="FF0000"/>
          <w:sz w:val="18"/>
          <w:szCs w:val="24"/>
          <w:lang w:val="ru-RU"/>
        </w:rPr>
        <w:t>аспирационная биопсия</w:t>
      </w:r>
    </w:p>
    <w:p w:rsidR="007F33C8" w:rsidRDefault="007F33C8" w:rsidP="007F33C8">
      <w:pPr>
        <w:numPr>
          <w:ilvl w:val="0"/>
          <w:numId w:val="2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УЗИ тироида</w:t>
      </w:r>
    </w:p>
    <w:p w:rsidR="007F33C8" w:rsidRDefault="007F33C8" w:rsidP="007F33C8">
      <w:pPr>
        <w:numPr>
          <w:ilvl w:val="0"/>
          <w:numId w:val="2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Удаление</w:t>
      </w:r>
    </w:p>
    <w:p w:rsidR="00C14AC0" w:rsidRDefault="00C14AC0" w:rsidP="007F33C8">
      <w:pPr>
        <w:bidi w:val="0"/>
        <w:rPr>
          <w:rFonts w:ascii="Arial" w:hAnsi="Arial" w:cs="Arial"/>
          <w:sz w:val="18"/>
          <w:szCs w:val="24"/>
        </w:rPr>
      </w:pPr>
    </w:p>
    <w:p w:rsidR="007F33C8" w:rsidRDefault="007F33C8" w:rsidP="00C14AC0">
      <w:pPr>
        <w:bidi w:val="0"/>
        <w:rPr>
          <w:rFonts w:ascii="Arial" w:eastAsia="Calibri" w:hAnsi="Arial" w:cs="Arial"/>
          <w:sz w:val="18"/>
          <w:szCs w:val="24"/>
          <w:lang w:val="ru-RU"/>
        </w:rPr>
      </w:pPr>
      <w:r w:rsidRPr="007F33C8">
        <w:rPr>
          <w:rFonts w:ascii="Arial" w:hAnsi="Arial" w:cs="Arial"/>
          <w:sz w:val="18"/>
          <w:szCs w:val="24"/>
          <w:lang w:val="ru-RU"/>
        </w:rPr>
        <w:t>3,</w:t>
      </w:r>
      <w:r>
        <w:rPr>
          <w:rFonts w:ascii="Arial" w:eastAsia="Calibri" w:hAnsi="Arial" w:cs="Arial"/>
          <w:sz w:val="18"/>
          <w:szCs w:val="24"/>
          <w:lang w:val="ru-RU"/>
        </w:rPr>
        <w:t xml:space="preserve"> 25-летняя женщина проходит обследование по поводу 4-месячной аменорреи. Тест на беременность отрицательный. Что укажет на нормальную функцию яичников –</w:t>
      </w:r>
    </w:p>
    <w:p w:rsidR="007F33C8" w:rsidRDefault="007F33C8" w:rsidP="007F33C8">
      <w:pPr>
        <w:numPr>
          <w:ilvl w:val="0"/>
          <w:numId w:val="3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норма ЛГ и эстрона</w:t>
      </w:r>
    </w:p>
    <w:p w:rsidR="007F33C8" w:rsidRDefault="007F33C8" w:rsidP="007F33C8">
      <w:pPr>
        <w:numPr>
          <w:ilvl w:val="0"/>
          <w:numId w:val="3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норма пролактина</w:t>
      </w:r>
    </w:p>
    <w:p w:rsidR="007F33C8" w:rsidRDefault="007F33C8" w:rsidP="007F33C8">
      <w:pPr>
        <w:numPr>
          <w:ilvl w:val="0"/>
          <w:numId w:val="3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повышение в крови эстрадиола при приеме хорионгонадотропина</w:t>
      </w:r>
    </w:p>
    <w:p w:rsidR="007F33C8" w:rsidRPr="00194080" w:rsidRDefault="007F33C8" w:rsidP="007F33C8">
      <w:pPr>
        <w:numPr>
          <w:ilvl w:val="0"/>
          <w:numId w:val="3"/>
        </w:numPr>
        <w:bidi w:val="0"/>
        <w:spacing w:after="0" w:line="240" w:lineRule="auto"/>
        <w:rPr>
          <w:rFonts w:ascii="Arial" w:eastAsia="Calibri" w:hAnsi="Arial" w:cs="Arial"/>
          <w:color w:val="FF0000"/>
          <w:sz w:val="18"/>
          <w:szCs w:val="24"/>
          <w:lang w:val="ru-RU"/>
        </w:rPr>
      </w:pPr>
      <w:r w:rsidRPr="00194080">
        <w:rPr>
          <w:rFonts w:ascii="Arial" w:eastAsia="Calibri" w:hAnsi="Arial" w:cs="Arial"/>
          <w:color w:val="FF0000"/>
          <w:sz w:val="18"/>
          <w:szCs w:val="24"/>
          <w:lang w:val="ru-RU"/>
        </w:rPr>
        <w:t>появление менструаций после курса прогестерона</w:t>
      </w:r>
    </w:p>
    <w:p w:rsidR="007F33C8" w:rsidRPr="007F33C8" w:rsidRDefault="007F33C8" w:rsidP="007F33C8">
      <w:pPr>
        <w:numPr>
          <w:ilvl w:val="0"/>
          <w:numId w:val="3"/>
        </w:numPr>
        <w:bidi w:val="0"/>
        <w:spacing w:after="0" w:line="240" w:lineRule="auto"/>
        <w:rPr>
          <w:rFonts w:ascii="Arial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норма ЛГ и ФСГ</w:t>
      </w:r>
      <w:r>
        <w:rPr>
          <w:rFonts w:ascii="Arial" w:hAnsi="Arial" w:cs="Arial"/>
          <w:sz w:val="18"/>
          <w:szCs w:val="24"/>
        </w:rPr>
        <w:t xml:space="preserve"> </w:t>
      </w:r>
    </w:p>
    <w:p w:rsidR="007F33C8" w:rsidRDefault="007F33C8" w:rsidP="007F33C8">
      <w:pPr>
        <w:numPr>
          <w:ilvl w:val="0"/>
          <w:numId w:val="3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</w:p>
    <w:p w:rsidR="007F33C8" w:rsidRPr="00A44D46" w:rsidRDefault="007F33C8" w:rsidP="007F33C8">
      <w:pPr>
        <w:pStyle w:val="BodyText"/>
        <w:rPr>
          <w:rFonts w:ascii="Arial" w:hAnsi="Arial" w:cs="Arial"/>
          <w:sz w:val="18"/>
          <w:szCs w:val="24"/>
        </w:rPr>
      </w:pPr>
      <w:r w:rsidRPr="007F33C8">
        <w:rPr>
          <w:rFonts w:ascii="Arial" w:hAnsi="Arial" w:cs="Arial"/>
          <w:sz w:val="18"/>
          <w:szCs w:val="24"/>
        </w:rPr>
        <w:t>4.</w:t>
      </w:r>
      <w:r>
        <w:rPr>
          <w:rFonts w:ascii="Arial" w:hAnsi="Arial" w:cs="Arial"/>
          <w:sz w:val="18"/>
          <w:szCs w:val="24"/>
        </w:rPr>
        <w:t xml:space="preserve"> 58-летней женщине сделан КТ живота из-за боли в пояснице после падения. На КТ </w:t>
      </w:r>
    </w:p>
    <w:p w:rsidR="007F33C8" w:rsidRDefault="007F33C8" w:rsidP="007F33C8">
      <w:pPr>
        <w:pStyle w:val="BodyTex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уплотнение в правом надпочечнике 2,5 см. Обследование в норме. Следующий шаг –</w:t>
      </w:r>
    </w:p>
    <w:p w:rsidR="007F33C8" w:rsidRDefault="007F33C8" w:rsidP="007F33C8">
      <w:pPr>
        <w:numPr>
          <w:ilvl w:val="0"/>
          <w:numId w:val="4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КТ гипофиза</w:t>
      </w:r>
    </w:p>
    <w:p w:rsidR="007F33C8" w:rsidRDefault="007F33C8" w:rsidP="007F33C8">
      <w:pPr>
        <w:numPr>
          <w:ilvl w:val="0"/>
          <w:numId w:val="4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Адреналектомия</w:t>
      </w:r>
    </w:p>
    <w:p w:rsidR="007F33C8" w:rsidRPr="00C14AC0" w:rsidRDefault="007F33C8" w:rsidP="007F33C8">
      <w:pPr>
        <w:numPr>
          <w:ilvl w:val="0"/>
          <w:numId w:val="4"/>
        </w:numPr>
        <w:bidi w:val="0"/>
        <w:spacing w:after="0" w:line="240" w:lineRule="auto"/>
        <w:rPr>
          <w:rFonts w:ascii="Arial" w:eastAsia="Calibri" w:hAnsi="Arial" w:cs="Arial"/>
          <w:color w:val="FF0000"/>
          <w:sz w:val="18"/>
          <w:szCs w:val="24"/>
          <w:lang w:val="ru-RU"/>
        </w:rPr>
      </w:pPr>
      <w:r w:rsidRPr="00C14AC0">
        <w:rPr>
          <w:rFonts w:ascii="Arial" w:eastAsia="Calibri" w:hAnsi="Arial" w:cs="Arial"/>
          <w:color w:val="FF0000"/>
          <w:sz w:val="18"/>
          <w:szCs w:val="24"/>
          <w:lang w:val="ru-RU"/>
        </w:rPr>
        <w:t>Анализ гормонов надпочечников</w:t>
      </w:r>
    </w:p>
    <w:p w:rsidR="007F33C8" w:rsidRDefault="007F33C8" w:rsidP="007F33C8">
      <w:pPr>
        <w:numPr>
          <w:ilvl w:val="0"/>
          <w:numId w:val="4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Повторить КТ через 3 месяца</w:t>
      </w:r>
    </w:p>
    <w:p w:rsidR="007F33C8" w:rsidRDefault="007F33C8" w:rsidP="007F33C8">
      <w:pPr>
        <w:numPr>
          <w:ilvl w:val="0"/>
          <w:numId w:val="4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Биопсия под УЗИ</w:t>
      </w:r>
    </w:p>
    <w:p w:rsidR="007F33C8" w:rsidRDefault="007F33C8" w:rsidP="007F33C8">
      <w:pPr>
        <w:bidi w:val="0"/>
        <w:rPr>
          <w:rFonts w:ascii="Arial" w:eastAsia="Calibri" w:hAnsi="Arial" w:cs="Arial"/>
          <w:sz w:val="18"/>
          <w:szCs w:val="24"/>
          <w:lang w:val="ru-RU"/>
        </w:rPr>
      </w:pPr>
      <w:r w:rsidRPr="007F33C8">
        <w:rPr>
          <w:rFonts w:ascii="Arial" w:hAnsi="Arial" w:cs="Arial"/>
          <w:sz w:val="18"/>
          <w:szCs w:val="24"/>
          <w:lang w:val="ru-RU"/>
        </w:rPr>
        <w:t>5.</w:t>
      </w:r>
      <w:r>
        <w:rPr>
          <w:rFonts w:ascii="Arial" w:eastAsia="Calibri" w:hAnsi="Arial" w:cs="Arial"/>
          <w:sz w:val="18"/>
          <w:szCs w:val="24"/>
          <w:lang w:val="ru-RU"/>
        </w:rPr>
        <w:t xml:space="preserve"> Что неверно о болезни Грэйва –</w:t>
      </w:r>
    </w:p>
    <w:p w:rsidR="007F33C8" w:rsidRDefault="007F33C8" w:rsidP="007F33C8">
      <w:pPr>
        <w:numPr>
          <w:ilvl w:val="0"/>
          <w:numId w:val="5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самый частый тип гипертироидизма</w:t>
      </w:r>
    </w:p>
    <w:p w:rsidR="007F33C8" w:rsidRDefault="007F33C8" w:rsidP="007F33C8">
      <w:pPr>
        <w:numPr>
          <w:ilvl w:val="0"/>
          <w:numId w:val="5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мультисистемное поражение, состоящее в гипертироидизме, зобе, инфильтративной офтальмопатии и дермопатии</w:t>
      </w:r>
    </w:p>
    <w:p w:rsidR="007F33C8" w:rsidRPr="00194080" w:rsidRDefault="007F33C8" w:rsidP="00194080">
      <w:pPr>
        <w:numPr>
          <w:ilvl w:val="0"/>
          <w:numId w:val="5"/>
        </w:numPr>
        <w:bidi w:val="0"/>
        <w:spacing w:after="0" w:line="240" w:lineRule="auto"/>
        <w:rPr>
          <w:rFonts w:ascii="Arial" w:eastAsia="Calibri" w:hAnsi="Arial" w:cs="Arial"/>
          <w:color w:val="FF0000"/>
          <w:sz w:val="18"/>
          <w:szCs w:val="24"/>
          <w:lang w:val="ru-RU"/>
        </w:rPr>
      </w:pPr>
      <w:r w:rsidRPr="00194080">
        <w:rPr>
          <w:rFonts w:ascii="Arial" w:eastAsia="Calibri" w:hAnsi="Arial" w:cs="Arial"/>
          <w:color w:val="FF0000"/>
          <w:sz w:val="18"/>
          <w:szCs w:val="24"/>
          <w:lang w:val="ru-RU"/>
        </w:rPr>
        <w:t xml:space="preserve">, чаще у у </w:t>
      </w:r>
      <w:r w:rsidR="00194080" w:rsidRPr="00194080">
        <w:rPr>
          <w:rFonts w:ascii="Arial" w:eastAsia="Calibri" w:hAnsi="Arial" w:cs="Arial"/>
          <w:color w:val="FF0000"/>
          <w:sz w:val="18"/>
          <w:szCs w:val="24"/>
          <w:lang w:val="ru-RU"/>
        </w:rPr>
        <w:t>мужчин</w:t>
      </w:r>
    </w:p>
    <w:p w:rsidR="007F33C8" w:rsidRDefault="007F33C8" w:rsidP="007F33C8">
      <w:pPr>
        <w:numPr>
          <w:ilvl w:val="0"/>
          <w:numId w:val="5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чаще проявляется в гипертироидизме и зобе но 20% случаев протекают без зоба</w:t>
      </w:r>
    </w:p>
    <w:p w:rsidR="007F33C8" w:rsidRPr="007F33C8" w:rsidRDefault="007F33C8" w:rsidP="007F33C8">
      <w:pPr>
        <w:numPr>
          <w:ilvl w:val="0"/>
          <w:numId w:val="5"/>
        </w:numPr>
        <w:bidi w:val="0"/>
        <w:spacing w:after="0" w:line="240" w:lineRule="auto"/>
        <w:rPr>
          <w:rFonts w:ascii="Arial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возможны спонтанные ремиссии</w:t>
      </w:r>
    </w:p>
    <w:p w:rsidR="007F33C8" w:rsidRDefault="007F33C8" w:rsidP="007F33C8">
      <w:pPr>
        <w:numPr>
          <w:ilvl w:val="0"/>
          <w:numId w:val="5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</w:p>
    <w:p w:rsidR="007F33C8" w:rsidRDefault="007F33C8" w:rsidP="007F33C8">
      <w:pPr>
        <w:bidi w:val="0"/>
        <w:rPr>
          <w:rFonts w:ascii="Arial" w:eastAsia="Calibri" w:hAnsi="Arial" w:cs="Arial"/>
          <w:sz w:val="18"/>
          <w:szCs w:val="24"/>
          <w:lang w:val="ru-RU"/>
        </w:rPr>
      </w:pPr>
      <w:r w:rsidRPr="007F33C8">
        <w:rPr>
          <w:rFonts w:ascii="Arial" w:hAnsi="Arial" w:cs="Arial"/>
          <w:sz w:val="18"/>
          <w:szCs w:val="24"/>
          <w:lang w:val="ru-RU"/>
        </w:rPr>
        <w:t>6.</w:t>
      </w:r>
      <w:r>
        <w:rPr>
          <w:rFonts w:ascii="Arial" w:eastAsia="Calibri" w:hAnsi="Arial" w:cs="Arial"/>
          <w:sz w:val="18"/>
          <w:szCs w:val="24"/>
          <w:lang w:val="ru-RU"/>
        </w:rPr>
        <w:t xml:space="preserve"> 44-летней женщины слегка повышеный ТСГ все может соответствовать этому, кроме –</w:t>
      </w:r>
    </w:p>
    <w:p w:rsidR="007F33C8" w:rsidRDefault="007F33C8" w:rsidP="007F33C8">
      <w:pPr>
        <w:numPr>
          <w:ilvl w:val="0"/>
          <w:numId w:val="6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 w:rsidRPr="00C14AC0">
        <w:rPr>
          <w:rFonts w:ascii="Arial" w:eastAsia="Calibri" w:hAnsi="Arial" w:cs="Arial"/>
          <w:color w:val="FF0000"/>
          <w:sz w:val="18"/>
          <w:szCs w:val="24"/>
          <w:lang w:val="ru-RU"/>
        </w:rPr>
        <w:t>гипертироидиз</w:t>
      </w:r>
      <w:r>
        <w:rPr>
          <w:rFonts w:ascii="Arial" w:eastAsia="Calibri" w:hAnsi="Arial" w:cs="Arial"/>
          <w:sz w:val="18"/>
          <w:szCs w:val="24"/>
          <w:lang w:val="ru-RU"/>
        </w:rPr>
        <w:t>м</w:t>
      </w:r>
    </w:p>
    <w:p w:rsidR="007F33C8" w:rsidRDefault="007F33C8" w:rsidP="007F33C8">
      <w:pPr>
        <w:numPr>
          <w:ilvl w:val="0"/>
          <w:numId w:val="6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нетироидное заболевание</w:t>
      </w:r>
    </w:p>
    <w:p w:rsidR="007F33C8" w:rsidRDefault="007F33C8" w:rsidP="007F33C8">
      <w:pPr>
        <w:numPr>
          <w:ilvl w:val="0"/>
          <w:numId w:val="6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вторичный гипотироидизм</w:t>
      </w:r>
    </w:p>
    <w:p w:rsidR="007F33C8" w:rsidRDefault="007F33C8" w:rsidP="007F33C8">
      <w:pPr>
        <w:numPr>
          <w:ilvl w:val="0"/>
          <w:numId w:val="6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передозировка лечения Т4</w:t>
      </w:r>
    </w:p>
    <w:p w:rsidR="007F33C8" w:rsidRDefault="007F33C8" w:rsidP="007F33C8">
      <w:pPr>
        <w:bidi w:val="0"/>
        <w:rPr>
          <w:rFonts w:ascii="Arial" w:eastAsia="Calibri" w:hAnsi="Arial" w:cs="Arial"/>
          <w:sz w:val="18"/>
          <w:szCs w:val="24"/>
          <w:lang w:val="ru-RU"/>
        </w:rPr>
      </w:pPr>
      <w:r w:rsidRPr="007F33C8">
        <w:rPr>
          <w:rFonts w:ascii="Arial" w:hAnsi="Arial" w:cs="Arial"/>
          <w:sz w:val="18"/>
          <w:szCs w:val="24"/>
          <w:lang w:val="ru-RU"/>
        </w:rPr>
        <w:t>7.</w:t>
      </w:r>
      <w:r>
        <w:rPr>
          <w:rFonts w:ascii="Arial" w:eastAsia="Calibri" w:hAnsi="Arial" w:cs="Arial"/>
          <w:sz w:val="18"/>
          <w:szCs w:val="24"/>
          <w:lang w:val="ru-RU"/>
        </w:rPr>
        <w:t>Что неверно о тироидных раках –</w:t>
      </w:r>
    </w:p>
    <w:p w:rsidR="007F33C8" w:rsidRDefault="007F33C8" w:rsidP="007F33C8">
      <w:pPr>
        <w:numPr>
          <w:ilvl w:val="0"/>
          <w:numId w:val="7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папиллярная карцинома - самый частый вид тироидного рака</w:t>
      </w:r>
    </w:p>
    <w:p w:rsidR="007F33C8" w:rsidRPr="00C14AC0" w:rsidRDefault="007F33C8" w:rsidP="007F33C8">
      <w:pPr>
        <w:numPr>
          <w:ilvl w:val="0"/>
          <w:numId w:val="7"/>
        </w:numPr>
        <w:bidi w:val="0"/>
        <w:spacing w:after="0" w:line="240" w:lineRule="auto"/>
        <w:rPr>
          <w:rFonts w:ascii="Arial" w:eastAsia="Calibri" w:hAnsi="Arial" w:cs="Arial"/>
          <w:color w:val="FF0000"/>
          <w:sz w:val="18"/>
          <w:szCs w:val="24"/>
          <w:lang w:val="ru-RU"/>
        </w:rPr>
      </w:pPr>
      <w:r w:rsidRPr="00C14AC0">
        <w:rPr>
          <w:rFonts w:ascii="Arial" w:eastAsia="Calibri" w:hAnsi="Arial" w:cs="Arial"/>
          <w:color w:val="FF0000"/>
          <w:sz w:val="18"/>
          <w:szCs w:val="24"/>
          <w:lang w:val="ru-RU"/>
        </w:rPr>
        <w:t>медуллярная карцинома – частый вид рака, поражающий парафолликулярные клетки</w:t>
      </w:r>
    </w:p>
    <w:p w:rsidR="007F33C8" w:rsidRDefault="007F33C8" w:rsidP="007F33C8">
      <w:pPr>
        <w:numPr>
          <w:ilvl w:val="0"/>
          <w:numId w:val="7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папиллярная и фолликулярная карциномы растут медленно</w:t>
      </w:r>
    </w:p>
    <w:p w:rsidR="007F33C8" w:rsidRDefault="007F33C8" w:rsidP="007F33C8">
      <w:pPr>
        <w:numPr>
          <w:ilvl w:val="0"/>
          <w:numId w:val="7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фолликулярная карцинома распространяется по крови</w:t>
      </w:r>
    </w:p>
    <w:p w:rsidR="007F33C8" w:rsidRDefault="007F33C8" w:rsidP="007F33C8">
      <w:pPr>
        <w:pStyle w:val="BodyText"/>
        <w:numPr>
          <w:ilvl w:val="0"/>
          <w:numId w:val="7"/>
        </w:num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папиллярная карцинома распространяется местно путем инвазии окружающих тканей или лимфатически</w:t>
      </w:r>
    </w:p>
    <w:p w:rsidR="00C14AC0" w:rsidRPr="00194080" w:rsidRDefault="00C14AC0" w:rsidP="007F33C8">
      <w:pPr>
        <w:bidi w:val="0"/>
        <w:rPr>
          <w:rFonts w:ascii="Arial" w:hAnsi="Arial" w:cs="Arial"/>
          <w:sz w:val="18"/>
          <w:szCs w:val="24"/>
          <w:lang w:val="ru-RU"/>
        </w:rPr>
      </w:pPr>
    </w:p>
    <w:p w:rsidR="007F33C8" w:rsidRDefault="007F33C8" w:rsidP="00C14AC0">
      <w:pPr>
        <w:bidi w:val="0"/>
        <w:rPr>
          <w:rFonts w:ascii="Arial" w:eastAsia="Calibri" w:hAnsi="Arial" w:cs="Arial"/>
          <w:sz w:val="18"/>
          <w:szCs w:val="24"/>
          <w:lang w:val="ru-RU"/>
        </w:rPr>
      </w:pPr>
      <w:r w:rsidRPr="00C14AC0">
        <w:rPr>
          <w:rFonts w:ascii="Arial" w:hAnsi="Arial" w:cs="Arial"/>
          <w:sz w:val="18"/>
          <w:szCs w:val="24"/>
          <w:lang w:val="ru-RU"/>
        </w:rPr>
        <w:t>8.</w:t>
      </w:r>
      <w:r>
        <w:rPr>
          <w:rFonts w:ascii="Arial" w:eastAsia="Calibri" w:hAnsi="Arial" w:cs="Arial"/>
          <w:sz w:val="18"/>
          <w:szCs w:val="24"/>
          <w:lang w:val="ru-RU"/>
        </w:rPr>
        <w:t xml:space="preserve"> 14-летнего мальчика гинекомастия. В остальном обслеование в норме. На что необходимо обратить внимание в ведении этого пацинета –</w:t>
      </w:r>
    </w:p>
    <w:p w:rsidR="007F33C8" w:rsidRPr="007F33C8" w:rsidRDefault="007F33C8" w:rsidP="007F33C8">
      <w:pPr>
        <w:numPr>
          <w:ilvl w:val="0"/>
          <w:numId w:val="8"/>
        </w:numPr>
        <w:bidi w:val="0"/>
        <w:spacing w:after="0" w:line="240" w:lineRule="auto"/>
        <w:rPr>
          <w:rFonts w:ascii="Arial" w:eastAsia="Calibri" w:hAnsi="Arial" w:cs="Arial"/>
          <w:color w:val="FF0000"/>
          <w:sz w:val="18"/>
          <w:szCs w:val="24"/>
          <w:lang w:val="ru-RU"/>
        </w:rPr>
      </w:pPr>
      <w:r w:rsidRPr="007F33C8">
        <w:rPr>
          <w:rFonts w:ascii="Arial" w:eastAsia="Calibri" w:hAnsi="Arial" w:cs="Arial"/>
          <w:color w:val="FF0000"/>
          <w:sz w:val="18"/>
          <w:szCs w:val="24"/>
          <w:lang w:val="ru-RU"/>
        </w:rPr>
        <w:t>ожирение</w:t>
      </w:r>
    </w:p>
    <w:p w:rsidR="007F33C8" w:rsidRDefault="007F33C8" w:rsidP="007F33C8">
      <w:pPr>
        <w:numPr>
          <w:ilvl w:val="0"/>
          <w:numId w:val="8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lastRenderedPageBreak/>
        <w:t>КТ или МРИ гипофиза</w:t>
      </w:r>
    </w:p>
    <w:p w:rsidR="007F33C8" w:rsidRDefault="007F33C8" w:rsidP="007F33C8">
      <w:pPr>
        <w:numPr>
          <w:ilvl w:val="0"/>
          <w:numId w:val="8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Уровень тестостерона и эстрогена</w:t>
      </w:r>
    </w:p>
    <w:p w:rsidR="007F33C8" w:rsidRDefault="007F33C8" w:rsidP="007F33C8">
      <w:pPr>
        <w:numPr>
          <w:ilvl w:val="0"/>
          <w:numId w:val="8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Хромосомный анализ</w:t>
      </w:r>
    </w:p>
    <w:p w:rsidR="007F33C8" w:rsidRDefault="007F33C8" w:rsidP="007F33C8">
      <w:pPr>
        <w:numPr>
          <w:ilvl w:val="0"/>
          <w:numId w:val="8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КТ адреналов</w:t>
      </w:r>
    </w:p>
    <w:p w:rsidR="007F33C8" w:rsidRDefault="007F33C8" w:rsidP="007F33C8">
      <w:pPr>
        <w:bidi w:val="0"/>
        <w:rPr>
          <w:rFonts w:ascii="Arial" w:hAnsi="Arial" w:cs="Arial"/>
          <w:sz w:val="18"/>
          <w:szCs w:val="24"/>
        </w:rPr>
      </w:pPr>
    </w:p>
    <w:p w:rsidR="007F33C8" w:rsidRDefault="007F33C8" w:rsidP="007F33C8">
      <w:pPr>
        <w:bidi w:val="0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hAnsi="Arial" w:cs="Arial"/>
          <w:sz w:val="18"/>
          <w:szCs w:val="24"/>
        </w:rPr>
        <w:t>9.</w:t>
      </w:r>
      <w:r>
        <w:rPr>
          <w:rFonts w:ascii="Arial" w:eastAsia="Calibri" w:hAnsi="Arial" w:cs="Arial"/>
          <w:sz w:val="18"/>
          <w:szCs w:val="24"/>
          <w:lang w:val="ru-RU"/>
        </w:rPr>
        <w:t>Что неверно о гиперкальцемии –</w:t>
      </w:r>
    </w:p>
    <w:p w:rsidR="007F33C8" w:rsidRDefault="007F33C8" w:rsidP="007F33C8">
      <w:pPr>
        <w:numPr>
          <w:ilvl w:val="0"/>
          <w:numId w:val="9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самая частая причина – первичный гиперпаратироидизм</w:t>
      </w:r>
    </w:p>
    <w:p w:rsidR="007F33C8" w:rsidRDefault="007F33C8" w:rsidP="007F33C8">
      <w:pPr>
        <w:numPr>
          <w:ilvl w:val="0"/>
          <w:numId w:val="9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отравление литием и вит Д могут являться причиной</w:t>
      </w:r>
    </w:p>
    <w:p w:rsidR="007F33C8" w:rsidRDefault="007F33C8" w:rsidP="007F33C8">
      <w:pPr>
        <w:numPr>
          <w:ilvl w:val="0"/>
          <w:numId w:val="9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активный саркоидоз может являться причиной</w:t>
      </w:r>
    </w:p>
    <w:p w:rsidR="007F33C8" w:rsidRDefault="007F33C8" w:rsidP="007F33C8">
      <w:pPr>
        <w:numPr>
          <w:ilvl w:val="0"/>
          <w:numId w:val="9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первичный гиперпаратироидизм может вызываться аденомой, гиперплазией или раком</w:t>
      </w:r>
    </w:p>
    <w:p w:rsidR="007F33C8" w:rsidRPr="00194080" w:rsidRDefault="007F33C8" w:rsidP="007F33C8">
      <w:pPr>
        <w:numPr>
          <w:ilvl w:val="0"/>
          <w:numId w:val="9"/>
        </w:numPr>
        <w:bidi w:val="0"/>
        <w:spacing w:after="0" w:line="240" w:lineRule="auto"/>
        <w:rPr>
          <w:rFonts w:ascii="Arial" w:hAnsi="Arial" w:cs="Arial"/>
          <w:color w:val="FF0000"/>
          <w:sz w:val="18"/>
          <w:szCs w:val="24"/>
          <w:lang w:val="ru-RU"/>
        </w:rPr>
      </w:pPr>
      <w:r w:rsidRPr="00194080">
        <w:rPr>
          <w:rFonts w:ascii="Arial" w:eastAsia="Calibri" w:hAnsi="Arial" w:cs="Arial"/>
          <w:color w:val="FF0000"/>
          <w:sz w:val="18"/>
          <w:szCs w:val="24"/>
          <w:lang w:val="ru-RU"/>
        </w:rPr>
        <w:t>гипотироидизм может являться причиной</w:t>
      </w:r>
    </w:p>
    <w:p w:rsidR="009E724A" w:rsidRDefault="009E724A" w:rsidP="009E724A">
      <w:pPr>
        <w:numPr>
          <w:ilvl w:val="0"/>
          <w:numId w:val="9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</w:p>
    <w:p w:rsidR="009E724A" w:rsidRDefault="009E724A" w:rsidP="009E724A">
      <w:pPr>
        <w:bidi w:val="0"/>
        <w:rPr>
          <w:rFonts w:ascii="Arial" w:eastAsia="Calibri" w:hAnsi="Arial" w:cs="Arial"/>
          <w:sz w:val="18"/>
          <w:szCs w:val="24"/>
          <w:lang w:val="ru-RU"/>
        </w:rPr>
      </w:pPr>
      <w:r w:rsidRPr="009E724A">
        <w:rPr>
          <w:rFonts w:ascii="Arial" w:hAnsi="Arial" w:cs="Arial"/>
          <w:sz w:val="18"/>
          <w:szCs w:val="24"/>
          <w:lang w:val="ru-RU"/>
        </w:rPr>
        <w:t>10.</w:t>
      </w:r>
      <w:r>
        <w:rPr>
          <w:rFonts w:ascii="Arial" w:eastAsia="Calibri" w:hAnsi="Arial" w:cs="Arial"/>
          <w:sz w:val="18"/>
          <w:szCs w:val="24"/>
          <w:lang w:val="ru-RU"/>
        </w:rPr>
        <w:t xml:space="preserve"> Основная причина вторичной надпочечниковой недостаточности –</w:t>
      </w:r>
    </w:p>
    <w:p w:rsidR="009E724A" w:rsidRDefault="009E724A" w:rsidP="009E724A">
      <w:pPr>
        <w:numPr>
          <w:ilvl w:val="0"/>
          <w:numId w:val="10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опухоли гипофиза</w:t>
      </w:r>
    </w:p>
    <w:p w:rsidR="009E724A" w:rsidRPr="00C14AC0" w:rsidRDefault="009E724A" w:rsidP="009E724A">
      <w:pPr>
        <w:numPr>
          <w:ilvl w:val="0"/>
          <w:numId w:val="10"/>
        </w:numPr>
        <w:bidi w:val="0"/>
        <w:spacing w:after="0" w:line="240" w:lineRule="auto"/>
        <w:rPr>
          <w:rFonts w:ascii="Arial" w:eastAsia="Calibri" w:hAnsi="Arial" w:cs="Arial"/>
          <w:color w:val="FF0000"/>
          <w:sz w:val="18"/>
          <w:szCs w:val="24"/>
          <w:lang w:val="ru-RU"/>
        </w:rPr>
      </w:pPr>
      <w:r w:rsidRPr="00C14AC0">
        <w:rPr>
          <w:rFonts w:ascii="Arial" w:eastAsia="Calibri" w:hAnsi="Arial" w:cs="Arial"/>
          <w:color w:val="FF0000"/>
          <w:sz w:val="18"/>
          <w:szCs w:val="24"/>
          <w:lang w:val="ru-RU"/>
        </w:rPr>
        <w:t>экзогенные стероиды</w:t>
      </w:r>
    </w:p>
    <w:p w:rsidR="009E724A" w:rsidRDefault="009E724A" w:rsidP="009E724A">
      <w:pPr>
        <w:numPr>
          <w:ilvl w:val="0"/>
          <w:numId w:val="10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эктопическое выделение АКТГ</w:t>
      </w:r>
    </w:p>
    <w:p w:rsidR="009E724A" w:rsidRDefault="009E724A" w:rsidP="009E724A">
      <w:pPr>
        <w:numPr>
          <w:ilvl w:val="0"/>
          <w:numId w:val="10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кровоизлияние в надпочечники</w:t>
      </w:r>
    </w:p>
    <w:p w:rsidR="009E724A" w:rsidRDefault="009E724A" w:rsidP="009E724A">
      <w:pPr>
        <w:numPr>
          <w:ilvl w:val="0"/>
          <w:numId w:val="10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кровоизлияние в гипофиз</w:t>
      </w:r>
    </w:p>
    <w:p w:rsidR="00020757" w:rsidRDefault="00020757" w:rsidP="009E724A">
      <w:pPr>
        <w:bidi w:val="0"/>
        <w:rPr>
          <w:rFonts w:ascii="Arial" w:hAnsi="Arial" w:cs="Arial"/>
          <w:sz w:val="18"/>
          <w:szCs w:val="24"/>
          <w:lang w:val="ru-RU"/>
        </w:rPr>
      </w:pPr>
    </w:p>
    <w:p w:rsidR="009E724A" w:rsidRDefault="009E724A" w:rsidP="00020757">
      <w:pPr>
        <w:bidi w:val="0"/>
        <w:rPr>
          <w:rFonts w:ascii="Arial" w:eastAsia="Calibri" w:hAnsi="Arial" w:cs="Arial"/>
          <w:sz w:val="18"/>
          <w:szCs w:val="24"/>
          <w:lang w:val="ru-RU"/>
        </w:rPr>
      </w:pPr>
      <w:r w:rsidRPr="009E724A">
        <w:rPr>
          <w:rFonts w:ascii="Arial" w:hAnsi="Arial" w:cs="Arial"/>
          <w:sz w:val="18"/>
          <w:szCs w:val="24"/>
          <w:lang w:val="ru-RU"/>
        </w:rPr>
        <w:t>1</w:t>
      </w:r>
      <w:r w:rsidR="00020757">
        <w:rPr>
          <w:rFonts w:ascii="Arial" w:hAnsi="Arial" w:cs="Arial"/>
          <w:sz w:val="18"/>
          <w:szCs w:val="24"/>
          <w:lang w:val="ru-RU"/>
        </w:rPr>
        <w:t>1</w:t>
      </w:r>
      <w:r w:rsidRPr="009E724A">
        <w:rPr>
          <w:rFonts w:ascii="Arial" w:hAnsi="Arial" w:cs="Arial"/>
          <w:sz w:val="18"/>
          <w:szCs w:val="24"/>
          <w:lang w:val="ru-RU"/>
        </w:rPr>
        <w:t>.</w:t>
      </w:r>
      <w:r>
        <w:rPr>
          <w:rFonts w:ascii="Arial" w:eastAsia="Calibri" w:hAnsi="Arial" w:cs="Arial"/>
          <w:sz w:val="18"/>
          <w:szCs w:val="24"/>
          <w:lang w:val="ru-RU"/>
        </w:rPr>
        <w:t>каком случае полезен анализ на гликолизированный гемоглобин –</w:t>
      </w:r>
    </w:p>
    <w:p w:rsidR="009E724A" w:rsidRDefault="009E724A" w:rsidP="009E724A">
      <w:pPr>
        <w:numPr>
          <w:ilvl w:val="0"/>
          <w:numId w:val="12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диагноз диабета</w:t>
      </w:r>
    </w:p>
    <w:p w:rsidR="009E724A" w:rsidRDefault="009E724A" w:rsidP="009E724A">
      <w:pPr>
        <w:numPr>
          <w:ilvl w:val="0"/>
          <w:numId w:val="12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диагноз диабета беременных</w:t>
      </w:r>
    </w:p>
    <w:p w:rsidR="009E724A" w:rsidRPr="00C14AC0" w:rsidRDefault="009E724A" w:rsidP="009E724A">
      <w:pPr>
        <w:numPr>
          <w:ilvl w:val="0"/>
          <w:numId w:val="12"/>
        </w:numPr>
        <w:bidi w:val="0"/>
        <w:spacing w:after="0" w:line="240" w:lineRule="auto"/>
        <w:rPr>
          <w:rFonts w:ascii="Arial" w:eastAsia="Calibri" w:hAnsi="Arial" w:cs="Arial"/>
          <w:color w:val="FF0000"/>
          <w:sz w:val="18"/>
          <w:szCs w:val="24"/>
          <w:lang w:val="ru-RU"/>
        </w:rPr>
      </w:pPr>
      <w:r w:rsidRPr="00C14AC0">
        <w:rPr>
          <w:rFonts w:ascii="Arial" w:eastAsia="Calibri" w:hAnsi="Arial" w:cs="Arial"/>
          <w:color w:val="FF0000"/>
          <w:sz w:val="18"/>
          <w:szCs w:val="24"/>
          <w:lang w:val="ru-RU"/>
        </w:rPr>
        <w:t>определение среднего уровня глюкозы за последние 8-12 недель</w:t>
      </w:r>
    </w:p>
    <w:p w:rsidR="009E724A" w:rsidRDefault="009E724A" w:rsidP="009E724A">
      <w:pPr>
        <w:numPr>
          <w:ilvl w:val="0"/>
          <w:numId w:val="12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у пациентов с диабетическим кетоацидозом</w:t>
      </w:r>
    </w:p>
    <w:p w:rsidR="009E724A" w:rsidRDefault="009E724A" w:rsidP="009E724A">
      <w:pPr>
        <w:numPr>
          <w:ilvl w:val="0"/>
          <w:numId w:val="12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у пациентов с уровнем глюкозы всегда выше 300 при проверке</w:t>
      </w:r>
    </w:p>
    <w:p w:rsidR="00C14AC0" w:rsidRPr="00194080" w:rsidRDefault="00C14AC0" w:rsidP="006C3C4E">
      <w:pPr>
        <w:bidi w:val="0"/>
        <w:rPr>
          <w:rFonts w:ascii="Arial" w:hAnsi="Arial" w:cs="Arial"/>
          <w:sz w:val="18"/>
          <w:szCs w:val="24"/>
          <w:lang w:val="ru-RU"/>
        </w:rPr>
      </w:pPr>
    </w:p>
    <w:p w:rsidR="006C3C4E" w:rsidRDefault="006C3C4E" w:rsidP="00020757">
      <w:pPr>
        <w:bidi w:val="0"/>
        <w:rPr>
          <w:rFonts w:ascii="Arial" w:eastAsia="Calibri" w:hAnsi="Arial" w:cs="Arial"/>
          <w:sz w:val="18"/>
          <w:szCs w:val="24"/>
          <w:lang w:val="ru-RU"/>
        </w:rPr>
      </w:pPr>
      <w:r w:rsidRPr="006C3C4E">
        <w:rPr>
          <w:rFonts w:ascii="Arial" w:hAnsi="Arial" w:cs="Arial"/>
          <w:sz w:val="18"/>
          <w:szCs w:val="24"/>
          <w:lang w:val="ru-RU"/>
        </w:rPr>
        <w:t>1</w:t>
      </w:r>
      <w:r w:rsidR="00020757">
        <w:rPr>
          <w:rFonts w:ascii="Arial" w:hAnsi="Arial" w:cs="Arial"/>
          <w:sz w:val="18"/>
          <w:szCs w:val="24"/>
          <w:lang w:val="ru-RU"/>
        </w:rPr>
        <w:t>2</w:t>
      </w:r>
      <w:r w:rsidRPr="006C3C4E">
        <w:rPr>
          <w:rFonts w:ascii="Arial" w:hAnsi="Arial" w:cs="Arial"/>
          <w:sz w:val="18"/>
          <w:szCs w:val="24"/>
          <w:lang w:val="ru-RU"/>
        </w:rPr>
        <w:t>.</w:t>
      </w:r>
      <w:r>
        <w:rPr>
          <w:rFonts w:ascii="Arial" w:eastAsia="Calibri" w:hAnsi="Arial" w:cs="Arial"/>
          <w:sz w:val="18"/>
          <w:szCs w:val="24"/>
          <w:lang w:val="ru-RU"/>
        </w:rPr>
        <w:t xml:space="preserve"> 24-летиней женщины легкое увеличение тироида через 6 недель после нормальной беременности и родов. Нет симптомов тироидного нарушения. Уровень Т4 13,0, Т3 37%, захват йода 5% за 24 ч. Какое лечение показано на этом этапе –</w:t>
      </w:r>
    </w:p>
    <w:p w:rsidR="006C3C4E" w:rsidRDefault="006C3C4E" w:rsidP="006C3C4E">
      <w:pPr>
        <w:numPr>
          <w:ilvl w:val="0"/>
          <w:numId w:val="13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салицилаты</w:t>
      </w:r>
    </w:p>
    <w:p w:rsidR="006C3C4E" w:rsidRDefault="006C3C4E" w:rsidP="006C3C4E">
      <w:pPr>
        <w:numPr>
          <w:ilvl w:val="0"/>
          <w:numId w:val="13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пропранолол</w:t>
      </w:r>
    </w:p>
    <w:p w:rsidR="006C3C4E" w:rsidRDefault="006C3C4E" w:rsidP="006C3C4E">
      <w:pPr>
        <w:numPr>
          <w:ilvl w:val="0"/>
          <w:numId w:val="13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пропилтиоурацил</w:t>
      </w:r>
    </w:p>
    <w:p w:rsidR="006C3C4E" w:rsidRDefault="006C3C4E" w:rsidP="006C3C4E">
      <w:pPr>
        <w:numPr>
          <w:ilvl w:val="0"/>
          <w:numId w:val="13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преднизон</w:t>
      </w:r>
    </w:p>
    <w:p w:rsidR="006C3C4E" w:rsidRPr="00C14AC0" w:rsidRDefault="006C3C4E" w:rsidP="006C3C4E">
      <w:pPr>
        <w:numPr>
          <w:ilvl w:val="0"/>
          <w:numId w:val="13"/>
        </w:numPr>
        <w:bidi w:val="0"/>
        <w:spacing w:after="0" w:line="240" w:lineRule="auto"/>
        <w:rPr>
          <w:rFonts w:ascii="Arial" w:eastAsia="Calibri" w:hAnsi="Arial" w:cs="Arial"/>
          <w:color w:val="FF0000"/>
          <w:sz w:val="18"/>
          <w:szCs w:val="24"/>
          <w:lang w:val="ru-RU"/>
        </w:rPr>
      </w:pPr>
      <w:r w:rsidRPr="00C14AC0">
        <w:rPr>
          <w:rFonts w:ascii="Arial" w:eastAsia="Calibri" w:hAnsi="Arial" w:cs="Arial"/>
          <w:color w:val="FF0000"/>
          <w:sz w:val="18"/>
          <w:szCs w:val="24"/>
          <w:lang w:val="ru-RU"/>
        </w:rPr>
        <w:t>не требуется лечения</w:t>
      </w:r>
    </w:p>
    <w:p w:rsidR="006C3C4E" w:rsidRDefault="006C3C4E" w:rsidP="006C3C4E">
      <w:pPr>
        <w:bidi w:val="0"/>
        <w:rPr>
          <w:rFonts w:ascii="Arial" w:eastAsia="Calibri" w:hAnsi="Arial" w:cs="Arial"/>
          <w:sz w:val="18"/>
          <w:szCs w:val="24"/>
          <w:lang w:val="ru-RU"/>
        </w:rPr>
      </w:pPr>
    </w:p>
    <w:p w:rsidR="006C3C4E" w:rsidRDefault="006C3C4E" w:rsidP="00020757">
      <w:pPr>
        <w:bidi w:val="0"/>
        <w:rPr>
          <w:rFonts w:ascii="Arial" w:eastAsia="Calibri" w:hAnsi="Arial" w:cs="Arial"/>
          <w:sz w:val="18"/>
          <w:szCs w:val="24"/>
          <w:lang w:val="ru-RU"/>
        </w:rPr>
      </w:pPr>
      <w:r w:rsidRPr="006C3C4E">
        <w:rPr>
          <w:rFonts w:ascii="Arial" w:hAnsi="Arial" w:cs="Arial"/>
          <w:sz w:val="18"/>
          <w:szCs w:val="24"/>
          <w:lang w:val="ru-RU"/>
        </w:rPr>
        <w:t>1</w:t>
      </w:r>
      <w:r w:rsidR="00020757">
        <w:rPr>
          <w:rFonts w:ascii="Arial" w:hAnsi="Arial" w:cs="Arial"/>
          <w:sz w:val="18"/>
          <w:szCs w:val="24"/>
          <w:lang w:val="ru-RU"/>
        </w:rPr>
        <w:t>3</w:t>
      </w:r>
      <w:r w:rsidRPr="006C3C4E">
        <w:rPr>
          <w:rFonts w:ascii="Arial" w:hAnsi="Arial" w:cs="Arial"/>
          <w:sz w:val="18"/>
          <w:szCs w:val="24"/>
          <w:lang w:val="ru-RU"/>
        </w:rPr>
        <w:t xml:space="preserve">. </w:t>
      </w:r>
      <w:r>
        <w:rPr>
          <w:rFonts w:ascii="Arial" w:eastAsia="Calibri" w:hAnsi="Arial" w:cs="Arial"/>
          <w:sz w:val="18"/>
          <w:szCs w:val="24"/>
          <w:lang w:val="ru-RU"/>
        </w:rPr>
        <w:t xml:space="preserve"> Через 2 месяца у пациентки из прошлого вопроса железа еще более увеличена, но симптомов нет, Т4 4,2, Т3 21,5%, ТСГ слегка повышен. Следующий шаг –</w:t>
      </w:r>
    </w:p>
    <w:p w:rsidR="006C3C4E" w:rsidRDefault="006C3C4E" w:rsidP="006C3C4E">
      <w:pPr>
        <w:numPr>
          <w:ilvl w:val="0"/>
          <w:numId w:val="14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начать лечение тироксином</w:t>
      </w:r>
    </w:p>
    <w:p w:rsidR="006C3C4E" w:rsidRDefault="006C3C4E" w:rsidP="006C3C4E">
      <w:pPr>
        <w:numPr>
          <w:ilvl w:val="0"/>
          <w:numId w:val="14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сказать, что у нее болезнь Грэйва</w:t>
      </w:r>
    </w:p>
    <w:p w:rsidR="006C3C4E" w:rsidRDefault="006C3C4E" w:rsidP="006C3C4E">
      <w:pPr>
        <w:numPr>
          <w:ilvl w:val="0"/>
          <w:numId w:val="14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сказать, что у нее перманентный гипотироидизм</w:t>
      </w:r>
    </w:p>
    <w:p w:rsidR="006C3C4E" w:rsidRPr="00C14AC0" w:rsidRDefault="006C3C4E" w:rsidP="006C3C4E">
      <w:pPr>
        <w:numPr>
          <w:ilvl w:val="0"/>
          <w:numId w:val="14"/>
        </w:numPr>
        <w:bidi w:val="0"/>
        <w:spacing w:after="0" w:line="240" w:lineRule="auto"/>
        <w:rPr>
          <w:rFonts w:ascii="Arial" w:eastAsia="Calibri" w:hAnsi="Arial" w:cs="Arial"/>
          <w:color w:val="FF0000"/>
          <w:sz w:val="18"/>
          <w:szCs w:val="24"/>
          <w:lang w:val="ru-RU"/>
        </w:rPr>
      </w:pPr>
      <w:r w:rsidRPr="00C14AC0">
        <w:rPr>
          <w:rFonts w:ascii="Arial" w:eastAsia="Calibri" w:hAnsi="Arial" w:cs="Arial"/>
          <w:color w:val="FF0000"/>
          <w:sz w:val="18"/>
          <w:szCs w:val="24"/>
          <w:lang w:val="ru-RU"/>
        </w:rPr>
        <w:t>сказать, что у нее возможно транзиторный гипотироидизм</w:t>
      </w:r>
    </w:p>
    <w:p w:rsidR="00C14AC0" w:rsidRPr="00194080" w:rsidRDefault="00C14AC0" w:rsidP="006C3C4E">
      <w:pPr>
        <w:bidi w:val="0"/>
        <w:rPr>
          <w:rFonts w:ascii="Arial" w:hAnsi="Arial" w:cs="Arial"/>
          <w:sz w:val="18"/>
          <w:szCs w:val="24"/>
          <w:lang w:val="ru-RU"/>
        </w:rPr>
      </w:pPr>
    </w:p>
    <w:p w:rsidR="006C3C4E" w:rsidRDefault="006C3C4E" w:rsidP="00020757">
      <w:pPr>
        <w:bidi w:val="0"/>
        <w:rPr>
          <w:rFonts w:ascii="Arial" w:eastAsia="Calibri" w:hAnsi="Arial" w:cs="Arial"/>
          <w:sz w:val="18"/>
          <w:szCs w:val="24"/>
          <w:lang w:val="ru-RU"/>
        </w:rPr>
      </w:pPr>
      <w:r w:rsidRPr="006C3C4E">
        <w:rPr>
          <w:rFonts w:ascii="Arial" w:hAnsi="Arial" w:cs="Arial"/>
          <w:sz w:val="18"/>
          <w:szCs w:val="24"/>
          <w:lang w:val="ru-RU"/>
        </w:rPr>
        <w:t>1</w:t>
      </w:r>
      <w:r w:rsidR="00020757">
        <w:rPr>
          <w:rFonts w:ascii="Arial" w:hAnsi="Arial" w:cs="Arial"/>
          <w:sz w:val="18"/>
          <w:szCs w:val="24"/>
          <w:lang w:val="ru-RU"/>
        </w:rPr>
        <w:t>4</w:t>
      </w:r>
      <w:r w:rsidRPr="006C3C4E">
        <w:rPr>
          <w:rFonts w:ascii="Arial" w:hAnsi="Arial" w:cs="Arial"/>
          <w:sz w:val="18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18"/>
          <w:szCs w:val="24"/>
          <w:lang w:val="ru-RU"/>
        </w:rPr>
        <w:t>Что неверно о подостром тироидите –</w:t>
      </w:r>
    </w:p>
    <w:p w:rsidR="006C3C4E" w:rsidRDefault="006C3C4E" w:rsidP="006C3C4E">
      <w:pPr>
        <w:numPr>
          <w:ilvl w:val="0"/>
          <w:numId w:val="15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часто возникает после вирусной инфекции</w:t>
      </w:r>
    </w:p>
    <w:p w:rsidR="006C3C4E" w:rsidRDefault="006C3C4E" w:rsidP="006C3C4E">
      <w:pPr>
        <w:numPr>
          <w:ilvl w:val="0"/>
          <w:numId w:val="15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в острой фазе Т3 и Т4 повышены и ТСГ снижен, имеется сниженный захват йода</w:t>
      </w:r>
    </w:p>
    <w:p w:rsidR="006C3C4E" w:rsidRDefault="006C3C4E" w:rsidP="006C3C4E">
      <w:pPr>
        <w:numPr>
          <w:ilvl w:val="0"/>
          <w:numId w:val="15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 xml:space="preserve">большинству пациентов не требуцется лечения, лучшее лечение – </w:t>
      </w:r>
      <w:r>
        <w:rPr>
          <w:rFonts w:ascii="Arial" w:eastAsia="Calibri" w:hAnsi="Arial" w:cs="Arial"/>
          <w:sz w:val="18"/>
          <w:szCs w:val="24"/>
        </w:rPr>
        <w:t>NSAIDS</w:t>
      </w:r>
    </w:p>
    <w:p w:rsidR="006C3C4E" w:rsidRDefault="006C3C4E" w:rsidP="006C3C4E">
      <w:pPr>
        <w:numPr>
          <w:ilvl w:val="0"/>
          <w:numId w:val="15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гипотироидизм часто транзиторный</w:t>
      </w:r>
    </w:p>
    <w:p w:rsidR="006C3C4E" w:rsidRPr="00C14AC0" w:rsidRDefault="006C3C4E" w:rsidP="006C3C4E">
      <w:pPr>
        <w:numPr>
          <w:ilvl w:val="0"/>
          <w:numId w:val="15"/>
        </w:numPr>
        <w:bidi w:val="0"/>
        <w:spacing w:after="0" w:line="240" w:lineRule="auto"/>
        <w:rPr>
          <w:rFonts w:ascii="Arial" w:eastAsia="Calibri" w:hAnsi="Arial" w:cs="Arial"/>
          <w:color w:val="FF0000"/>
          <w:sz w:val="18"/>
          <w:szCs w:val="24"/>
          <w:lang w:val="ru-RU"/>
        </w:rPr>
      </w:pPr>
      <w:r w:rsidRPr="00C14AC0">
        <w:rPr>
          <w:rFonts w:ascii="Arial" w:eastAsia="Calibri" w:hAnsi="Arial" w:cs="Arial"/>
          <w:color w:val="FF0000"/>
          <w:sz w:val="18"/>
          <w:szCs w:val="24"/>
          <w:lang w:val="ru-RU"/>
        </w:rPr>
        <w:t>железа слегка увеличена и очень болезнена, Т4 и Т3 резко повышены, имеется повышенный захват йода</w:t>
      </w:r>
    </w:p>
    <w:p w:rsidR="00C14AC0" w:rsidRPr="00194080" w:rsidRDefault="00C14AC0" w:rsidP="00422936">
      <w:pPr>
        <w:bidi w:val="0"/>
        <w:rPr>
          <w:rFonts w:ascii="Arial" w:hAnsi="Arial" w:cs="Arial"/>
          <w:sz w:val="18"/>
          <w:szCs w:val="24"/>
          <w:lang w:val="ru-RU"/>
        </w:rPr>
      </w:pPr>
    </w:p>
    <w:p w:rsidR="00422936" w:rsidRDefault="00422936" w:rsidP="00020757">
      <w:pPr>
        <w:bidi w:val="0"/>
        <w:rPr>
          <w:rFonts w:ascii="Arial" w:eastAsia="Calibri" w:hAnsi="Arial" w:cs="Arial"/>
          <w:sz w:val="18"/>
          <w:szCs w:val="24"/>
          <w:lang w:val="ru-RU"/>
        </w:rPr>
      </w:pPr>
      <w:r w:rsidRPr="00422936">
        <w:rPr>
          <w:rFonts w:ascii="Arial" w:hAnsi="Arial" w:cs="Arial"/>
          <w:sz w:val="18"/>
          <w:szCs w:val="24"/>
          <w:lang w:val="ru-RU"/>
        </w:rPr>
        <w:t>1</w:t>
      </w:r>
      <w:r w:rsidR="00020757">
        <w:rPr>
          <w:rFonts w:ascii="Arial" w:hAnsi="Arial" w:cs="Arial"/>
          <w:sz w:val="18"/>
          <w:szCs w:val="24"/>
          <w:lang w:val="ru-RU"/>
        </w:rPr>
        <w:t>5</w:t>
      </w:r>
      <w:r w:rsidRPr="00422936">
        <w:rPr>
          <w:rFonts w:ascii="Arial" w:hAnsi="Arial" w:cs="Arial"/>
          <w:sz w:val="18"/>
          <w:szCs w:val="24"/>
          <w:lang w:val="ru-RU"/>
        </w:rPr>
        <w:t>.</w:t>
      </w:r>
      <w:r>
        <w:rPr>
          <w:rFonts w:ascii="Arial" w:eastAsia="Calibri" w:hAnsi="Arial" w:cs="Arial"/>
          <w:sz w:val="18"/>
          <w:szCs w:val="24"/>
          <w:lang w:val="ru-RU"/>
        </w:rPr>
        <w:t xml:space="preserve"> 62-летней женщины летаргичность, АД 100/60, уровень глюкозы крови 1250 мг/дл, натрий 130, калий 406, хлор 100, бикарбонат 18, азот крови 67, креатинин 2,0. Основное лечение на данном этапе –</w:t>
      </w:r>
    </w:p>
    <w:p w:rsidR="00422936" w:rsidRDefault="00422936" w:rsidP="00422936">
      <w:pPr>
        <w:numPr>
          <w:ilvl w:val="0"/>
          <w:numId w:val="16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lastRenderedPageBreak/>
        <w:t>глюкоза и натрий хлорид 0,45%</w:t>
      </w:r>
    </w:p>
    <w:p w:rsidR="00422936" w:rsidRDefault="00422936" w:rsidP="00422936">
      <w:pPr>
        <w:numPr>
          <w:ilvl w:val="0"/>
          <w:numId w:val="16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гипотонический раствор натрия хлорида и инсулин</w:t>
      </w:r>
    </w:p>
    <w:p w:rsidR="00422936" w:rsidRPr="00C14AC0" w:rsidRDefault="00422936" w:rsidP="00422936">
      <w:pPr>
        <w:numPr>
          <w:ilvl w:val="0"/>
          <w:numId w:val="16"/>
        </w:numPr>
        <w:bidi w:val="0"/>
        <w:spacing w:after="0" w:line="240" w:lineRule="auto"/>
        <w:rPr>
          <w:rFonts w:ascii="Arial" w:eastAsia="Calibri" w:hAnsi="Arial" w:cs="Arial"/>
          <w:color w:val="FF0000"/>
          <w:sz w:val="18"/>
          <w:szCs w:val="24"/>
          <w:lang w:val="ru-RU"/>
        </w:rPr>
      </w:pPr>
      <w:r w:rsidRPr="00C14AC0">
        <w:rPr>
          <w:rFonts w:ascii="Arial" w:eastAsia="Calibri" w:hAnsi="Arial" w:cs="Arial"/>
          <w:color w:val="FF0000"/>
          <w:sz w:val="18"/>
          <w:szCs w:val="24"/>
          <w:lang w:val="ru-RU"/>
        </w:rPr>
        <w:t>физраствор и инсулин</w:t>
      </w:r>
    </w:p>
    <w:p w:rsidR="00422936" w:rsidRDefault="00422936" w:rsidP="00422936">
      <w:pPr>
        <w:numPr>
          <w:ilvl w:val="0"/>
          <w:numId w:val="16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гипотонический раствор натрия хлорида, бикарбонат и инсулин</w:t>
      </w:r>
    </w:p>
    <w:p w:rsidR="00422936" w:rsidRDefault="00422936" w:rsidP="00422936">
      <w:pPr>
        <w:numPr>
          <w:ilvl w:val="0"/>
          <w:numId w:val="16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физраствор, бикарбонат и инсулин</w:t>
      </w:r>
    </w:p>
    <w:p w:rsidR="00C14AC0" w:rsidRDefault="00C14AC0" w:rsidP="00422936">
      <w:pPr>
        <w:bidi w:val="0"/>
        <w:rPr>
          <w:rFonts w:ascii="Arial" w:hAnsi="Arial" w:cs="Arial"/>
          <w:sz w:val="18"/>
          <w:szCs w:val="24"/>
        </w:rPr>
      </w:pPr>
    </w:p>
    <w:p w:rsidR="00422936" w:rsidRDefault="00422936" w:rsidP="00020757">
      <w:pPr>
        <w:bidi w:val="0"/>
        <w:rPr>
          <w:rFonts w:ascii="Arial" w:eastAsia="Calibri" w:hAnsi="Arial" w:cs="Arial"/>
          <w:sz w:val="18"/>
          <w:szCs w:val="24"/>
          <w:lang w:val="ru-RU"/>
        </w:rPr>
      </w:pPr>
      <w:r w:rsidRPr="00422936">
        <w:rPr>
          <w:rFonts w:ascii="Arial" w:hAnsi="Arial" w:cs="Arial"/>
          <w:sz w:val="18"/>
          <w:szCs w:val="24"/>
          <w:lang w:val="ru-RU"/>
        </w:rPr>
        <w:t>1</w:t>
      </w:r>
      <w:r w:rsidR="00020757">
        <w:rPr>
          <w:rFonts w:ascii="Arial" w:hAnsi="Arial" w:cs="Arial"/>
          <w:sz w:val="18"/>
          <w:szCs w:val="24"/>
          <w:lang w:val="ru-RU"/>
        </w:rPr>
        <w:t>6</w:t>
      </w:r>
      <w:r w:rsidRPr="00422936">
        <w:rPr>
          <w:rFonts w:ascii="Arial" w:hAnsi="Arial" w:cs="Arial"/>
          <w:sz w:val="18"/>
          <w:szCs w:val="24"/>
          <w:lang w:val="ru-RU"/>
        </w:rPr>
        <w:t>.</w:t>
      </w:r>
      <w:r>
        <w:rPr>
          <w:rFonts w:ascii="Arial" w:eastAsia="Calibri" w:hAnsi="Arial" w:cs="Arial"/>
          <w:sz w:val="18"/>
          <w:szCs w:val="24"/>
          <w:lang w:val="ru-RU"/>
        </w:rPr>
        <w:t>22-летней женщины гирсутизм и нерегулярные месячные. Что верно о состоянии –</w:t>
      </w:r>
    </w:p>
    <w:p w:rsidR="00422936" w:rsidRDefault="00422936" w:rsidP="00422936">
      <w:pPr>
        <w:numPr>
          <w:ilvl w:val="0"/>
          <w:numId w:val="17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важно измерение общего и свободного тетстостерона, 17-гидроксипрогестерона, и пролактина</w:t>
      </w:r>
    </w:p>
    <w:p w:rsidR="00422936" w:rsidRDefault="00422936" w:rsidP="00422936">
      <w:pPr>
        <w:numPr>
          <w:ilvl w:val="0"/>
          <w:numId w:val="17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проверка симптомов вирилизации – огрубление голоса, клиторомегалия, повышение мышечной массы</w:t>
      </w:r>
    </w:p>
    <w:p w:rsidR="00422936" w:rsidRDefault="00422936" w:rsidP="00422936">
      <w:pPr>
        <w:numPr>
          <w:ilvl w:val="0"/>
          <w:numId w:val="17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у женщин основной источник андрогенов – яичники, адреналы и волосяные фолликулы</w:t>
      </w:r>
    </w:p>
    <w:p w:rsidR="00422936" w:rsidRDefault="00422936" w:rsidP="00422936">
      <w:pPr>
        <w:numPr>
          <w:ilvl w:val="0"/>
          <w:numId w:val="17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андрогеносинтезирующие опухоли проявляются быстрым гирсутизмом и симптомами вирилизации</w:t>
      </w:r>
    </w:p>
    <w:p w:rsidR="00020757" w:rsidRDefault="00020757" w:rsidP="00020757">
      <w:pPr>
        <w:bidi w:val="0"/>
        <w:rPr>
          <w:rFonts w:ascii="Arial" w:hAnsi="Arial" w:cs="Arial"/>
          <w:sz w:val="18"/>
          <w:szCs w:val="24"/>
          <w:lang w:val="ru-RU"/>
        </w:rPr>
      </w:pPr>
      <w:r>
        <w:rPr>
          <w:rFonts w:ascii="Arial" w:hAnsi="Arial" w:cs="Arial"/>
          <w:sz w:val="18"/>
          <w:szCs w:val="24"/>
          <w:lang w:val="ru-RU"/>
        </w:rPr>
        <w:t xml:space="preserve">5)  </w:t>
      </w:r>
      <w:r w:rsidRPr="00020757">
        <w:rPr>
          <w:rFonts w:ascii="Arial" w:hAnsi="Arial" w:cs="Arial"/>
          <w:color w:val="FF0000"/>
          <w:sz w:val="18"/>
          <w:szCs w:val="24"/>
          <w:lang w:val="ru-RU"/>
        </w:rPr>
        <w:t>все правилно</w:t>
      </w:r>
    </w:p>
    <w:p w:rsidR="00422936" w:rsidRDefault="00422936" w:rsidP="00020757">
      <w:pPr>
        <w:bidi w:val="0"/>
        <w:rPr>
          <w:rFonts w:ascii="Arial" w:eastAsia="Calibri" w:hAnsi="Arial" w:cs="Arial"/>
          <w:sz w:val="18"/>
          <w:szCs w:val="24"/>
          <w:lang w:val="ru-RU"/>
        </w:rPr>
      </w:pPr>
      <w:r w:rsidRPr="00422936">
        <w:rPr>
          <w:rFonts w:ascii="Arial" w:hAnsi="Arial" w:cs="Arial"/>
          <w:sz w:val="18"/>
          <w:szCs w:val="24"/>
          <w:lang w:val="ru-RU"/>
        </w:rPr>
        <w:t>1</w:t>
      </w:r>
      <w:r w:rsidR="00020757">
        <w:rPr>
          <w:rFonts w:ascii="Arial" w:hAnsi="Arial" w:cs="Arial"/>
          <w:sz w:val="18"/>
          <w:szCs w:val="24"/>
          <w:lang w:val="ru-RU"/>
        </w:rPr>
        <w:t>7</w:t>
      </w:r>
      <w:r w:rsidRPr="00422936">
        <w:rPr>
          <w:rFonts w:ascii="Arial" w:hAnsi="Arial" w:cs="Arial"/>
          <w:sz w:val="18"/>
          <w:szCs w:val="24"/>
          <w:lang w:val="ru-RU"/>
        </w:rPr>
        <w:t>.</w:t>
      </w:r>
      <w:r>
        <w:rPr>
          <w:rFonts w:ascii="Arial" w:eastAsia="Calibri" w:hAnsi="Arial" w:cs="Arial"/>
          <w:sz w:val="18"/>
          <w:szCs w:val="24"/>
          <w:lang w:val="ru-RU"/>
        </w:rPr>
        <w:t xml:space="preserve"> 24-летней женщины обнаружено увеличение гипофиза на КТ. Уровень пролактина увеличен до 40 нг/мл. Следующий шаг –</w:t>
      </w:r>
    </w:p>
    <w:p w:rsidR="00422936" w:rsidRDefault="00422936" w:rsidP="00422936">
      <w:pPr>
        <w:numPr>
          <w:ilvl w:val="0"/>
          <w:numId w:val="18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 xml:space="preserve">МРИ гипофиза </w:t>
      </w:r>
    </w:p>
    <w:p w:rsidR="00422936" w:rsidRDefault="00422936" w:rsidP="00422936">
      <w:pPr>
        <w:numPr>
          <w:ilvl w:val="0"/>
          <w:numId w:val="18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Отправить к нейрохирургу</w:t>
      </w:r>
    </w:p>
    <w:p w:rsidR="00422936" w:rsidRDefault="00422936" w:rsidP="00422936">
      <w:pPr>
        <w:numPr>
          <w:ilvl w:val="0"/>
          <w:numId w:val="18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Направить на радиотерапию</w:t>
      </w:r>
    </w:p>
    <w:p w:rsidR="00422936" w:rsidRPr="00C14AC0" w:rsidRDefault="00422936" w:rsidP="00422936">
      <w:pPr>
        <w:numPr>
          <w:ilvl w:val="0"/>
          <w:numId w:val="18"/>
        </w:numPr>
        <w:bidi w:val="0"/>
        <w:spacing w:after="0" w:line="240" w:lineRule="auto"/>
        <w:rPr>
          <w:rFonts w:ascii="Arial" w:eastAsia="Calibri" w:hAnsi="Arial" w:cs="Arial"/>
          <w:color w:val="FF0000"/>
          <w:sz w:val="18"/>
          <w:szCs w:val="24"/>
          <w:lang w:val="ru-RU"/>
        </w:rPr>
      </w:pPr>
      <w:r w:rsidRPr="00C14AC0">
        <w:rPr>
          <w:rFonts w:ascii="Arial" w:eastAsia="Calibri" w:hAnsi="Arial" w:cs="Arial"/>
          <w:color w:val="FF0000"/>
          <w:sz w:val="18"/>
          <w:szCs w:val="24"/>
          <w:lang w:val="ru-RU"/>
        </w:rPr>
        <w:t>Проверить уровень ТСГ</w:t>
      </w:r>
    </w:p>
    <w:p w:rsidR="00422936" w:rsidRDefault="00422936" w:rsidP="00422936">
      <w:pPr>
        <w:numPr>
          <w:ilvl w:val="0"/>
          <w:numId w:val="18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Назначить бромокриптин</w:t>
      </w:r>
    </w:p>
    <w:p w:rsidR="00C14AC0" w:rsidRDefault="00C14AC0" w:rsidP="00422936">
      <w:pPr>
        <w:bidi w:val="0"/>
        <w:rPr>
          <w:rFonts w:ascii="Arial" w:hAnsi="Arial" w:cs="Arial"/>
          <w:sz w:val="18"/>
          <w:szCs w:val="24"/>
        </w:rPr>
      </w:pPr>
    </w:p>
    <w:p w:rsidR="00422936" w:rsidRDefault="00422936" w:rsidP="00020757">
      <w:pPr>
        <w:bidi w:val="0"/>
        <w:rPr>
          <w:rFonts w:ascii="Arial" w:eastAsia="Calibri" w:hAnsi="Arial" w:cs="Arial"/>
          <w:sz w:val="18"/>
          <w:szCs w:val="24"/>
          <w:lang w:val="ru-RU"/>
        </w:rPr>
      </w:pPr>
      <w:r w:rsidRPr="00422936">
        <w:rPr>
          <w:rFonts w:ascii="Arial" w:hAnsi="Arial" w:cs="Arial"/>
          <w:sz w:val="18"/>
          <w:szCs w:val="24"/>
          <w:lang w:val="ru-RU"/>
        </w:rPr>
        <w:t>1</w:t>
      </w:r>
      <w:r w:rsidR="00020757">
        <w:rPr>
          <w:rFonts w:ascii="Arial" w:hAnsi="Arial" w:cs="Arial"/>
          <w:sz w:val="18"/>
          <w:szCs w:val="24"/>
          <w:lang w:val="ru-RU"/>
        </w:rPr>
        <w:t>8</w:t>
      </w:r>
      <w:r w:rsidRPr="00422936">
        <w:rPr>
          <w:rFonts w:ascii="Arial" w:hAnsi="Arial" w:cs="Arial"/>
          <w:sz w:val="18"/>
          <w:szCs w:val="24"/>
          <w:lang w:val="ru-RU"/>
        </w:rPr>
        <w:t xml:space="preserve">. </w:t>
      </w:r>
      <w:r>
        <w:rPr>
          <w:rFonts w:ascii="Arial" w:eastAsia="Calibri" w:hAnsi="Arial" w:cs="Arial"/>
          <w:sz w:val="18"/>
          <w:szCs w:val="24"/>
          <w:lang w:val="ru-RU"/>
        </w:rPr>
        <w:t>Что верно о несахарном диабете –</w:t>
      </w:r>
    </w:p>
    <w:p w:rsidR="00422936" w:rsidRDefault="00422936" w:rsidP="00422936">
      <w:pPr>
        <w:numPr>
          <w:ilvl w:val="0"/>
          <w:numId w:val="19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уровень натрия крови низкий</w:t>
      </w:r>
    </w:p>
    <w:p w:rsidR="00422936" w:rsidRDefault="00422936" w:rsidP="00422936">
      <w:pPr>
        <w:numPr>
          <w:ilvl w:val="0"/>
          <w:numId w:val="19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осмолярность крови и мочи равны</w:t>
      </w:r>
    </w:p>
    <w:p w:rsidR="00422936" w:rsidRPr="00C14AC0" w:rsidRDefault="00422936" w:rsidP="00422936">
      <w:pPr>
        <w:numPr>
          <w:ilvl w:val="0"/>
          <w:numId w:val="19"/>
        </w:numPr>
        <w:bidi w:val="0"/>
        <w:spacing w:after="0" w:line="240" w:lineRule="auto"/>
        <w:rPr>
          <w:rFonts w:ascii="Arial" w:eastAsia="Calibri" w:hAnsi="Arial" w:cs="Arial"/>
          <w:color w:val="FF0000"/>
          <w:sz w:val="18"/>
          <w:szCs w:val="24"/>
          <w:lang w:val="ru-RU"/>
        </w:rPr>
      </w:pPr>
      <w:r w:rsidRPr="00C14AC0">
        <w:rPr>
          <w:rFonts w:ascii="Arial" w:eastAsia="Calibri" w:hAnsi="Arial" w:cs="Arial"/>
          <w:color w:val="FF0000"/>
          <w:sz w:val="18"/>
          <w:szCs w:val="24"/>
          <w:lang w:val="ru-RU"/>
        </w:rPr>
        <w:t>осмолярность крови выше 295 мОсм/кг</w:t>
      </w:r>
    </w:p>
    <w:p w:rsidR="00422936" w:rsidRDefault="00422936" w:rsidP="00422936">
      <w:pPr>
        <w:numPr>
          <w:ilvl w:val="0"/>
          <w:numId w:val="19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лечение – ограничение жидкости</w:t>
      </w:r>
    </w:p>
    <w:p w:rsidR="00422936" w:rsidRDefault="00422936" w:rsidP="00422936">
      <w:pPr>
        <w:numPr>
          <w:ilvl w:val="0"/>
          <w:numId w:val="19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осмолярность мочи выше 295 мОсм/кг, осмолярность крови ниже 295 мОсм/кг</w:t>
      </w:r>
    </w:p>
    <w:p w:rsidR="00C14AC0" w:rsidRPr="00194080" w:rsidRDefault="00C14AC0" w:rsidP="00422936">
      <w:pPr>
        <w:bidi w:val="0"/>
        <w:rPr>
          <w:rFonts w:ascii="Arial" w:hAnsi="Arial" w:cs="Arial"/>
          <w:sz w:val="18"/>
          <w:szCs w:val="24"/>
          <w:lang w:val="ru-RU"/>
        </w:rPr>
      </w:pPr>
    </w:p>
    <w:p w:rsidR="00422936" w:rsidRDefault="00020757" w:rsidP="00020757">
      <w:pPr>
        <w:bidi w:val="0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hAnsi="Arial" w:cs="Arial"/>
          <w:sz w:val="18"/>
          <w:szCs w:val="24"/>
          <w:lang w:val="ru-RU"/>
        </w:rPr>
        <w:t>19.</w:t>
      </w:r>
      <w:r w:rsidR="00422936" w:rsidRPr="00422936">
        <w:rPr>
          <w:rFonts w:ascii="Arial" w:hAnsi="Arial" w:cs="Arial"/>
          <w:sz w:val="18"/>
          <w:szCs w:val="24"/>
          <w:lang w:val="ru-RU"/>
        </w:rPr>
        <w:t>.</w:t>
      </w:r>
      <w:r w:rsidR="00422936">
        <w:rPr>
          <w:rFonts w:ascii="Arial" w:eastAsia="Calibri" w:hAnsi="Arial" w:cs="Arial"/>
          <w:sz w:val="18"/>
          <w:szCs w:val="24"/>
          <w:lang w:val="ru-RU"/>
        </w:rPr>
        <w:t xml:space="preserve"> 40-летнего пациента на рутинном анализк крови глюкоза 152. Следующий шаг –</w:t>
      </w:r>
    </w:p>
    <w:p w:rsidR="00422936" w:rsidRDefault="00422936" w:rsidP="00422936">
      <w:pPr>
        <w:numPr>
          <w:ilvl w:val="0"/>
          <w:numId w:val="20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сказать пациенту, что он страдает диабетом</w:t>
      </w:r>
    </w:p>
    <w:p w:rsidR="00422936" w:rsidRDefault="00422936" w:rsidP="00422936">
      <w:pPr>
        <w:numPr>
          <w:ilvl w:val="0"/>
          <w:numId w:val="20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2-часовой тест на толерантность к глюкозе</w:t>
      </w:r>
    </w:p>
    <w:p w:rsidR="00422936" w:rsidRDefault="00422936" w:rsidP="00422936">
      <w:pPr>
        <w:numPr>
          <w:ilvl w:val="0"/>
          <w:numId w:val="20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5- часовой тест на толерантность к глюкозе</w:t>
      </w:r>
    </w:p>
    <w:p w:rsidR="00422936" w:rsidRPr="00C14AC0" w:rsidRDefault="00422936" w:rsidP="00422936">
      <w:pPr>
        <w:numPr>
          <w:ilvl w:val="0"/>
          <w:numId w:val="20"/>
        </w:numPr>
        <w:bidi w:val="0"/>
        <w:spacing w:after="0" w:line="240" w:lineRule="auto"/>
        <w:rPr>
          <w:rFonts w:ascii="Arial" w:eastAsia="Calibri" w:hAnsi="Arial" w:cs="Arial"/>
          <w:color w:val="FF0000"/>
          <w:sz w:val="18"/>
          <w:szCs w:val="24"/>
          <w:lang w:val="ru-RU"/>
        </w:rPr>
      </w:pPr>
      <w:r w:rsidRPr="00C14AC0">
        <w:rPr>
          <w:rFonts w:ascii="Arial" w:eastAsia="Calibri" w:hAnsi="Arial" w:cs="Arial"/>
          <w:color w:val="FF0000"/>
          <w:sz w:val="18"/>
          <w:szCs w:val="24"/>
          <w:lang w:val="ru-RU"/>
        </w:rPr>
        <w:t>повторить анализ натощак в два этапа и, при уровне глюкозы выше 126 оба раза, поставить диагноз диабета</w:t>
      </w:r>
    </w:p>
    <w:p w:rsidR="00422936" w:rsidRDefault="00422936" w:rsidP="00422936">
      <w:pPr>
        <w:numPr>
          <w:ilvl w:val="0"/>
          <w:numId w:val="20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проверить глюкозу крови через 2 ч после еды и, если уровень выше 140, поставить диагноз диабета</w:t>
      </w:r>
    </w:p>
    <w:p w:rsidR="00C14AC0" w:rsidRPr="00194080" w:rsidRDefault="00C14AC0" w:rsidP="00422936">
      <w:pPr>
        <w:bidi w:val="0"/>
        <w:rPr>
          <w:rFonts w:ascii="Arial" w:hAnsi="Arial" w:cs="Arial"/>
          <w:sz w:val="18"/>
          <w:szCs w:val="24"/>
          <w:lang w:val="ru-RU"/>
        </w:rPr>
      </w:pPr>
    </w:p>
    <w:p w:rsidR="00422936" w:rsidRDefault="00020757" w:rsidP="00C14AC0">
      <w:pPr>
        <w:bidi w:val="0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hAnsi="Arial" w:cs="Arial"/>
          <w:sz w:val="18"/>
          <w:szCs w:val="24"/>
          <w:lang w:val="ru-RU"/>
        </w:rPr>
        <w:t>20</w:t>
      </w:r>
      <w:r w:rsidR="00422936" w:rsidRPr="00422936">
        <w:rPr>
          <w:rFonts w:ascii="Arial" w:hAnsi="Arial" w:cs="Arial"/>
          <w:sz w:val="18"/>
          <w:szCs w:val="24"/>
          <w:lang w:val="ru-RU"/>
        </w:rPr>
        <w:t xml:space="preserve">. </w:t>
      </w:r>
      <w:r w:rsidR="00422936">
        <w:rPr>
          <w:rFonts w:ascii="Arial" w:eastAsia="Calibri" w:hAnsi="Arial" w:cs="Arial"/>
          <w:sz w:val="18"/>
          <w:szCs w:val="24"/>
          <w:lang w:val="ru-RU"/>
        </w:rPr>
        <w:t xml:space="preserve"> 29-летней женщины прогрессивная слабостиь, похудание, снижение аппетита, тошнота и рвота. При обследовании снижение обьема крови, и гипотония, гипогликемия, гипонатремия, гиперкалемия. Лучшее лечение –</w:t>
      </w:r>
    </w:p>
    <w:p w:rsidR="00422936" w:rsidRDefault="00422936" w:rsidP="00422936">
      <w:pPr>
        <w:numPr>
          <w:ilvl w:val="0"/>
          <w:numId w:val="21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преднизон</w:t>
      </w:r>
    </w:p>
    <w:p w:rsidR="00422936" w:rsidRDefault="00422936" w:rsidP="00422936">
      <w:pPr>
        <w:numPr>
          <w:ilvl w:val="0"/>
          <w:numId w:val="21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метилпреднизолон в-в</w:t>
      </w:r>
    </w:p>
    <w:p w:rsidR="00422936" w:rsidRDefault="00422936" w:rsidP="00422936">
      <w:pPr>
        <w:numPr>
          <w:ilvl w:val="0"/>
          <w:numId w:val="21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гидрокортизон в-в</w:t>
      </w:r>
    </w:p>
    <w:p w:rsidR="00422936" w:rsidRPr="00020757" w:rsidRDefault="00422936" w:rsidP="00422936">
      <w:pPr>
        <w:numPr>
          <w:ilvl w:val="0"/>
          <w:numId w:val="21"/>
        </w:numPr>
        <w:bidi w:val="0"/>
        <w:spacing w:after="0" w:line="240" w:lineRule="auto"/>
        <w:rPr>
          <w:rFonts w:ascii="Arial" w:eastAsia="Calibri" w:hAnsi="Arial" w:cs="Arial"/>
          <w:color w:val="FF0000"/>
          <w:sz w:val="18"/>
          <w:szCs w:val="24"/>
          <w:lang w:val="ru-RU"/>
        </w:rPr>
      </w:pPr>
      <w:r w:rsidRPr="00020757">
        <w:rPr>
          <w:rFonts w:ascii="Arial" w:eastAsia="Calibri" w:hAnsi="Arial" w:cs="Arial"/>
          <w:color w:val="FF0000"/>
          <w:sz w:val="18"/>
          <w:szCs w:val="24"/>
          <w:lang w:val="ru-RU"/>
        </w:rPr>
        <w:t>гидрокортизон в-в и физраствор</w:t>
      </w:r>
    </w:p>
    <w:p w:rsidR="00422936" w:rsidRPr="00422936" w:rsidRDefault="00422936" w:rsidP="00422936">
      <w:pPr>
        <w:numPr>
          <w:ilvl w:val="0"/>
          <w:numId w:val="21"/>
        </w:numPr>
        <w:bidi w:val="0"/>
        <w:spacing w:after="0" w:line="240" w:lineRule="auto"/>
        <w:rPr>
          <w:rFonts w:ascii="Arial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физраствор</w:t>
      </w:r>
      <w:r>
        <w:rPr>
          <w:rFonts w:ascii="Arial" w:hAnsi="Arial" w:cs="Arial"/>
          <w:sz w:val="18"/>
          <w:szCs w:val="24"/>
        </w:rPr>
        <w:t xml:space="preserve">     </w:t>
      </w:r>
    </w:p>
    <w:p w:rsidR="00422936" w:rsidRDefault="00422936" w:rsidP="00422936">
      <w:p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</w:p>
    <w:p w:rsidR="001E1C62" w:rsidRDefault="001E1C62" w:rsidP="00020757">
      <w:pPr>
        <w:bidi w:val="0"/>
        <w:rPr>
          <w:rFonts w:ascii="Arial" w:eastAsia="Calibri" w:hAnsi="Arial" w:cs="Arial"/>
          <w:sz w:val="18"/>
          <w:szCs w:val="24"/>
          <w:lang w:val="ru-RU"/>
        </w:rPr>
      </w:pPr>
      <w:r w:rsidRPr="001E1C62">
        <w:rPr>
          <w:rFonts w:ascii="Arial" w:hAnsi="Arial" w:cs="Arial"/>
          <w:sz w:val="18"/>
          <w:szCs w:val="24"/>
          <w:lang w:val="ru-RU"/>
        </w:rPr>
        <w:t>2</w:t>
      </w:r>
      <w:r w:rsidR="00020757">
        <w:rPr>
          <w:rFonts w:ascii="Arial" w:hAnsi="Arial" w:cs="Arial"/>
          <w:sz w:val="18"/>
          <w:szCs w:val="24"/>
          <w:lang w:val="ru-RU"/>
        </w:rPr>
        <w:t>1</w:t>
      </w:r>
      <w:r w:rsidRPr="001E1C62">
        <w:rPr>
          <w:rFonts w:ascii="Arial" w:hAnsi="Arial" w:cs="Arial"/>
          <w:sz w:val="18"/>
          <w:szCs w:val="24"/>
          <w:lang w:val="ru-RU"/>
        </w:rPr>
        <w:t xml:space="preserve">. </w:t>
      </w:r>
      <w:r>
        <w:rPr>
          <w:rFonts w:ascii="Arial" w:eastAsia="Calibri" w:hAnsi="Arial" w:cs="Arial"/>
          <w:sz w:val="18"/>
          <w:szCs w:val="24"/>
          <w:lang w:val="ru-RU"/>
        </w:rPr>
        <w:t>Наилучшее лечение симптоматичной гиперкальцемии –</w:t>
      </w:r>
    </w:p>
    <w:p w:rsidR="001E1C62" w:rsidRDefault="001E1C62" w:rsidP="001E1C62">
      <w:pPr>
        <w:bidi w:val="0"/>
        <w:rPr>
          <w:rFonts w:ascii="Arial" w:eastAsia="Calibri" w:hAnsi="Arial" w:cs="Arial"/>
          <w:sz w:val="18"/>
          <w:szCs w:val="24"/>
          <w:lang w:val="ru-RU"/>
        </w:rPr>
      </w:pPr>
    </w:p>
    <w:p w:rsidR="001E1C62" w:rsidRDefault="001E1C62" w:rsidP="001E1C62">
      <w:pPr>
        <w:numPr>
          <w:ilvl w:val="0"/>
          <w:numId w:val="22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назначение фуросемида</w:t>
      </w:r>
    </w:p>
    <w:p w:rsidR="001E1C62" w:rsidRDefault="001E1C62" w:rsidP="001E1C62">
      <w:pPr>
        <w:numPr>
          <w:ilvl w:val="0"/>
          <w:numId w:val="22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митрамицин</w:t>
      </w:r>
    </w:p>
    <w:p w:rsidR="001E1C62" w:rsidRDefault="001E1C62" w:rsidP="001E1C62">
      <w:pPr>
        <w:numPr>
          <w:ilvl w:val="0"/>
          <w:numId w:val="22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вливание глюкозы</w:t>
      </w:r>
    </w:p>
    <w:p w:rsidR="001E1C62" w:rsidRDefault="001E1C62" w:rsidP="001E1C62">
      <w:pPr>
        <w:numPr>
          <w:ilvl w:val="0"/>
          <w:numId w:val="22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lastRenderedPageBreak/>
        <w:t>кальцитонин</w:t>
      </w:r>
    </w:p>
    <w:p w:rsidR="001E1C62" w:rsidRPr="00C14AC0" w:rsidRDefault="001E1C62" w:rsidP="001E1C62">
      <w:pPr>
        <w:numPr>
          <w:ilvl w:val="0"/>
          <w:numId w:val="22"/>
        </w:numPr>
        <w:bidi w:val="0"/>
        <w:spacing w:after="0" w:line="240" w:lineRule="auto"/>
        <w:rPr>
          <w:rFonts w:ascii="Arial" w:eastAsia="Calibri" w:hAnsi="Arial" w:cs="Arial"/>
          <w:color w:val="FF0000"/>
          <w:sz w:val="18"/>
          <w:szCs w:val="24"/>
          <w:lang w:val="ru-RU"/>
        </w:rPr>
      </w:pPr>
      <w:r w:rsidRPr="00C14AC0">
        <w:rPr>
          <w:rFonts w:ascii="Arial" w:eastAsia="Calibri" w:hAnsi="Arial" w:cs="Arial"/>
          <w:color w:val="FF0000"/>
          <w:sz w:val="18"/>
          <w:szCs w:val="24"/>
          <w:lang w:val="ru-RU"/>
        </w:rPr>
        <w:t>вливание физраствора</w:t>
      </w:r>
    </w:p>
    <w:p w:rsidR="00C14AC0" w:rsidRPr="00C14AC0" w:rsidRDefault="00C14AC0" w:rsidP="001E1C62">
      <w:pPr>
        <w:pStyle w:val="BodyText"/>
        <w:numPr>
          <w:ilvl w:val="0"/>
          <w:numId w:val="25"/>
        </w:numPr>
        <w:rPr>
          <w:rFonts w:ascii="Arial" w:hAnsi="Arial" w:cs="Arial"/>
          <w:sz w:val="18"/>
          <w:szCs w:val="24"/>
        </w:rPr>
      </w:pPr>
    </w:p>
    <w:p w:rsidR="00020757" w:rsidRDefault="00020757" w:rsidP="00020757">
      <w:pPr>
        <w:pStyle w:val="BodyText"/>
        <w:ind w:left="567"/>
        <w:rPr>
          <w:rFonts w:ascii="Arial" w:hAnsi="Arial" w:cs="Arial"/>
          <w:sz w:val="18"/>
          <w:szCs w:val="24"/>
        </w:rPr>
      </w:pPr>
    </w:p>
    <w:p w:rsidR="001E1C62" w:rsidRDefault="001E1C62" w:rsidP="00020757">
      <w:pPr>
        <w:pStyle w:val="BodyText"/>
        <w:ind w:left="567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Какие результаты исследований могут быть получены у пациента с болезнью Кушинга из-за аденомы надпочечников –</w:t>
      </w:r>
    </w:p>
    <w:p w:rsidR="001E1C62" w:rsidRDefault="001E1C62" w:rsidP="001E1C62">
      <w:pPr>
        <w:pStyle w:val="BodyText"/>
        <w:ind w:left="360"/>
        <w:rPr>
          <w:rFonts w:ascii="Arial" w:hAnsi="Arial" w:cs="Arial"/>
          <w:sz w:val="18"/>
          <w:szCs w:val="24"/>
        </w:rPr>
      </w:pPr>
    </w:p>
    <w:p w:rsidR="001E1C62" w:rsidRDefault="001E1C62" w:rsidP="001E1C62">
      <w:pPr>
        <w:numPr>
          <w:ilvl w:val="0"/>
          <w:numId w:val="23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снижение АКТГ, повышение кортизола и дигридроэпиандростерона</w:t>
      </w:r>
    </w:p>
    <w:p w:rsidR="001E1C62" w:rsidRPr="00C14AC0" w:rsidRDefault="001E1C62" w:rsidP="001E1C62">
      <w:pPr>
        <w:numPr>
          <w:ilvl w:val="0"/>
          <w:numId w:val="23"/>
        </w:numPr>
        <w:bidi w:val="0"/>
        <w:spacing w:after="0" w:line="240" w:lineRule="auto"/>
        <w:rPr>
          <w:rFonts w:ascii="Arial" w:eastAsia="Calibri" w:hAnsi="Arial" w:cs="Arial"/>
          <w:color w:val="FF0000"/>
          <w:sz w:val="18"/>
          <w:szCs w:val="24"/>
          <w:lang w:val="ru-RU"/>
        </w:rPr>
      </w:pPr>
      <w:r w:rsidRPr="00C14AC0">
        <w:rPr>
          <w:rFonts w:ascii="Arial" w:eastAsia="Calibri" w:hAnsi="Arial" w:cs="Arial"/>
          <w:color w:val="FF0000"/>
          <w:sz w:val="18"/>
          <w:szCs w:val="24"/>
          <w:lang w:val="ru-RU"/>
        </w:rPr>
        <w:t>снижение АКТГ, повышение кортизола и сниженый уровень дигридроэпиандростерона</w:t>
      </w:r>
    </w:p>
    <w:p w:rsidR="001E1C62" w:rsidRDefault="001E1C62" w:rsidP="001E1C62">
      <w:pPr>
        <w:numPr>
          <w:ilvl w:val="0"/>
          <w:numId w:val="23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норма АКТГ, повышение кортизола и сниженый уровень дигридроэпиандростерона</w:t>
      </w:r>
    </w:p>
    <w:p w:rsidR="001E1C62" w:rsidRDefault="001E1C62" w:rsidP="001E1C62">
      <w:pPr>
        <w:numPr>
          <w:ilvl w:val="0"/>
          <w:numId w:val="23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повышеный АКТГ, повышение кортизола и дигридроэпиандростерона</w:t>
      </w:r>
    </w:p>
    <w:p w:rsidR="001E1C62" w:rsidRDefault="001E1C62" w:rsidP="001E1C62">
      <w:pPr>
        <w:numPr>
          <w:ilvl w:val="0"/>
          <w:numId w:val="23"/>
        </w:numPr>
        <w:bidi w:val="0"/>
        <w:spacing w:after="0" w:line="240" w:lineRule="auto"/>
        <w:rPr>
          <w:rFonts w:ascii="Arial" w:eastAsia="Calibri" w:hAnsi="Arial" w:cs="Arial"/>
          <w:sz w:val="18"/>
          <w:szCs w:val="24"/>
          <w:lang w:val="ru-RU"/>
        </w:rPr>
      </w:pPr>
      <w:r>
        <w:rPr>
          <w:rFonts w:ascii="Arial" w:eastAsia="Calibri" w:hAnsi="Arial" w:cs="Arial"/>
          <w:sz w:val="18"/>
          <w:szCs w:val="24"/>
          <w:lang w:val="ru-RU"/>
        </w:rPr>
        <w:t>норма АКТГ, повышение кортизола и норма дигридроэпиандростерона</w:t>
      </w:r>
    </w:p>
    <w:p w:rsidR="00C14AC0" w:rsidRPr="00194080" w:rsidRDefault="00C14AC0" w:rsidP="00686F4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</w:pPr>
    </w:p>
    <w:p w:rsidR="00686F4C" w:rsidRPr="00306400" w:rsidRDefault="00686F4C" w:rsidP="00686F4C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24</w:t>
      </w:r>
      <w:r w:rsidRPr="00306400">
        <w:rPr>
          <w:rFonts w:ascii="Courier New" w:eastAsia="Calibri" w:hAnsi="Courier New" w:cs="Courier New"/>
          <w:sz w:val="20"/>
          <w:szCs w:val="20"/>
        </w:rPr>
        <w:t xml:space="preserve">. A 32-year-old woman is referred to you by </w:t>
      </w:r>
    </w:p>
    <w:p w:rsidR="00686F4C" w:rsidRPr="00306400" w:rsidRDefault="00686F4C" w:rsidP="00686F4C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306400">
        <w:rPr>
          <w:rFonts w:ascii="Courier New" w:eastAsia="Calibri" w:hAnsi="Courier New" w:cs="Courier New"/>
          <w:sz w:val="20"/>
          <w:szCs w:val="20"/>
        </w:rPr>
        <w:t>her</w:t>
      </w:r>
      <w:proofErr w:type="gramEnd"/>
      <w:r w:rsidRPr="00306400">
        <w:rPr>
          <w:rFonts w:ascii="Courier New" w:eastAsia="Calibri" w:hAnsi="Courier New" w:cs="Courier New"/>
          <w:sz w:val="20"/>
          <w:szCs w:val="20"/>
        </w:rPr>
        <w:t xml:space="preserve"> dermatologist for further evaluation. She </w:t>
      </w:r>
    </w:p>
    <w:p w:rsidR="00686F4C" w:rsidRPr="00306400" w:rsidRDefault="00686F4C" w:rsidP="00686F4C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306400">
        <w:rPr>
          <w:rFonts w:ascii="Courier New" w:eastAsia="Calibri" w:hAnsi="Courier New" w:cs="Courier New"/>
          <w:sz w:val="20"/>
          <w:szCs w:val="20"/>
        </w:rPr>
        <w:t>developed</w:t>
      </w:r>
      <w:proofErr w:type="gramEnd"/>
      <w:r w:rsidRPr="00306400">
        <w:rPr>
          <w:rFonts w:ascii="Courier New" w:eastAsia="Calibri" w:hAnsi="Courier New" w:cs="Courier New"/>
          <w:sz w:val="20"/>
          <w:szCs w:val="20"/>
        </w:rPr>
        <w:t xml:space="preserve"> changes gradually in the last </w:t>
      </w:r>
    </w:p>
    <w:p w:rsidR="00686F4C" w:rsidRPr="00306400" w:rsidRDefault="00686F4C" w:rsidP="00686F4C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306400">
        <w:rPr>
          <w:rFonts w:ascii="Courier New" w:eastAsia="Calibri" w:hAnsi="Courier New" w:cs="Courier New"/>
          <w:sz w:val="20"/>
          <w:szCs w:val="20"/>
        </w:rPr>
        <w:t>year</w:t>
      </w:r>
      <w:proofErr w:type="gramEnd"/>
      <w:r w:rsidRPr="00306400">
        <w:rPr>
          <w:rFonts w:ascii="Courier New" w:eastAsia="Calibri" w:hAnsi="Courier New" w:cs="Courier New"/>
          <w:sz w:val="20"/>
          <w:szCs w:val="20"/>
        </w:rPr>
        <w:t xml:space="preserve">. Her hands are seen </w:t>
      </w:r>
      <w:r>
        <w:rPr>
          <w:rFonts w:ascii="Courier New" w:hAnsi="Courier New" w:cs="Courier New"/>
          <w:sz w:val="20"/>
          <w:szCs w:val="20"/>
        </w:rPr>
        <w:t>WITH HYPOPIGMENTATION</w:t>
      </w:r>
      <w:r w:rsidRPr="00306400">
        <w:rPr>
          <w:rFonts w:ascii="Courier New" w:eastAsia="Calibri" w:hAnsi="Courier New" w:cs="Courier New"/>
          <w:sz w:val="20"/>
          <w:szCs w:val="20"/>
        </w:rPr>
        <w:t xml:space="preserve">. What </w:t>
      </w:r>
    </w:p>
    <w:p w:rsidR="00686F4C" w:rsidRPr="00306400" w:rsidRDefault="00686F4C" w:rsidP="00686F4C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306400">
        <w:rPr>
          <w:rFonts w:ascii="Courier New" w:eastAsia="Calibri" w:hAnsi="Courier New" w:cs="Courier New"/>
          <w:sz w:val="20"/>
          <w:szCs w:val="20"/>
        </w:rPr>
        <w:t>other</w:t>
      </w:r>
      <w:proofErr w:type="gramEnd"/>
      <w:r w:rsidRPr="00306400">
        <w:rPr>
          <w:rFonts w:ascii="Courier New" w:eastAsia="Calibri" w:hAnsi="Courier New" w:cs="Courier New"/>
          <w:sz w:val="20"/>
          <w:szCs w:val="20"/>
        </w:rPr>
        <w:t xml:space="preserve"> associated disease is likely? </w:t>
      </w:r>
    </w:p>
    <w:p w:rsidR="00686F4C" w:rsidRPr="00306400" w:rsidRDefault="00686F4C" w:rsidP="00686F4C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306400">
        <w:rPr>
          <w:rFonts w:ascii="Courier New" w:eastAsia="Calibri" w:hAnsi="Courier New" w:cs="Courier New"/>
          <w:sz w:val="20"/>
          <w:szCs w:val="20"/>
        </w:rPr>
        <w:t xml:space="preserve">(A) </w:t>
      </w:r>
      <w:proofErr w:type="gramStart"/>
      <w:r w:rsidRPr="00306400">
        <w:rPr>
          <w:rFonts w:ascii="Courier New" w:eastAsia="Calibri" w:hAnsi="Courier New" w:cs="Courier New"/>
          <w:sz w:val="20"/>
          <w:szCs w:val="20"/>
        </w:rPr>
        <w:t>acquired</w:t>
      </w:r>
      <w:proofErr w:type="gramEnd"/>
      <w:r w:rsidRPr="00306400">
        <w:rPr>
          <w:rFonts w:ascii="Courier New" w:eastAsia="Calibri" w:hAnsi="Courier New" w:cs="Courier New"/>
          <w:sz w:val="20"/>
          <w:szCs w:val="20"/>
        </w:rPr>
        <w:t xml:space="preserve"> immune deficiency syndrome </w:t>
      </w:r>
    </w:p>
    <w:p w:rsidR="00686F4C" w:rsidRPr="00306400" w:rsidRDefault="00686F4C" w:rsidP="00686F4C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306400">
        <w:rPr>
          <w:rFonts w:ascii="Courier New" w:eastAsia="Calibri" w:hAnsi="Courier New" w:cs="Courier New"/>
          <w:sz w:val="20"/>
          <w:szCs w:val="20"/>
        </w:rPr>
        <w:t xml:space="preserve">(AIDS) </w:t>
      </w:r>
    </w:p>
    <w:p w:rsidR="00686F4C" w:rsidRPr="00306400" w:rsidRDefault="00686F4C" w:rsidP="00686F4C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306400">
        <w:rPr>
          <w:rFonts w:ascii="Courier New" w:eastAsia="Calibri" w:hAnsi="Courier New" w:cs="Courier New"/>
          <w:sz w:val="20"/>
          <w:szCs w:val="20"/>
        </w:rPr>
        <w:t xml:space="preserve">(B) Addison’s disease </w:t>
      </w:r>
    </w:p>
    <w:p w:rsidR="00686F4C" w:rsidRPr="00306400" w:rsidRDefault="00686F4C" w:rsidP="00686F4C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306400">
        <w:rPr>
          <w:rFonts w:ascii="Courier New" w:eastAsia="Calibri" w:hAnsi="Courier New" w:cs="Courier New"/>
          <w:sz w:val="20"/>
          <w:szCs w:val="20"/>
        </w:rPr>
        <w:t xml:space="preserve">(C) </w:t>
      </w:r>
      <w:proofErr w:type="gramStart"/>
      <w:r w:rsidRPr="00306400">
        <w:rPr>
          <w:rFonts w:ascii="Courier New" w:eastAsia="Calibri" w:hAnsi="Courier New" w:cs="Courier New"/>
          <w:sz w:val="20"/>
          <w:szCs w:val="20"/>
        </w:rPr>
        <w:t>lymphoma</w:t>
      </w:r>
      <w:proofErr w:type="gramEnd"/>
      <w:r w:rsidRPr="00306400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686F4C" w:rsidRPr="00306400" w:rsidRDefault="00686F4C" w:rsidP="00686F4C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306400">
        <w:rPr>
          <w:rFonts w:ascii="Courier New" w:eastAsia="Calibri" w:hAnsi="Courier New" w:cs="Courier New"/>
          <w:sz w:val="20"/>
          <w:szCs w:val="20"/>
        </w:rPr>
        <w:t xml:space="preserve">(D) </w:t>
      </w:r>
      <w:proofErr w:type="gramStart"/>
      <w:r w:rsidRPr="00306400">
        <w:rPr>
          <w:rFonts w:ascii="Courier New" w:eastAsia="Calibri" w:hAnsi="Courier New" w:cs="Courier New"/>
          <w:sz w:val="20"/>
          <w:szCs w:val="20"/>
        </w:rPr>
        <w:t>primary</w:t>
      </w:r>
      <w:proofErr w:type="gramEnd"/>
      <w:r w:rsidRPr="00306400">
        <w:rPr>
          <w:rFonts w:ascii="Courier New" w:eastAsia="Calibri" w:hAnsi="Courier New" w:cs="Courier New"/>
          <w:sz w:val="20"/>
          <w:szCs w:val="20"/>
        </w:rPr>
        <w:t xml:space="preserve"> </w:t>
      </w:r>
      <w:proofErr w:type="spellStart"/>
      <w:r w:rsidRPr="00306400">
        <w:rPr>
          <w:rFonts w:ascii="Courier New" w:eastAsia="Calibri" w:hAnsi="Courier New" w:cs="Courier New"/>
          <w:sz w:val="20"/>
          <w:szCs w:val="20"/>
        </w:rPr>
        <w:t>biliary</w:t>
      </w:r>
      <w:proofErr w:type="spellEnd"/>
      <w:r w:rsidRPr="00306400">
        <w:rPr>
          <w:rFonts w:ascii="Courier New" w:eastAsia="Calibri" w:hAnsi="Courier New" w:cs="Courier New"/>
          <w:sz w:val="20"/>
          <w:szCs w:val="20"/>
        </w:rPr>
        <w:t xml:space="preserve"> cirrhosis </w:t>
      </w:r>
    </w:p>
    <w:p w:rsidR="00686F4C" w:rsidRDefault="00686F4C" w:rsidP="00686F4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06400">
        <w:rPr>
          <w:rFonts w:ascii="Courier New" w:eastAsia="Calibri" w:hAnsi="Courier New" w:cs="Courier New"/>
          <w:sz w:val="20"/>
          <w:szCs w:val="20"/>
        </w:rPr>
        <w:t xml:space="preserve">(E) Hashimoto’s </w:t>
      </w:r>
      <w:proofErr w:type="spellStart"/>
      <w:r w:rsidRPr="00306400">
        <w:rPr>
          <w:rFonts w:ascii="Courier New" w:eastAsia="Calibri" w:hAnsi="Courier New" w:cs="Courier New"/>
          <w:sz w:val="20"/>
          <w:szCs w:val="20"/>
        </w:rPr>
        <w:t>thyroiditis</w:t>
      </w:r>
      <w:proofErr w:type="spellEnd"/>
      <w:r w:rsidRPr="00306400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D550EB" w:rsidRPr="00EF23A7" w:rsidRDefault="00D550EB" w:rsidP="00D550E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t>25</w:t>
      </w:r>
      <w:proofErr w:type="gramStart"/>
      <w:r>
        <w:t>.</w:t>
      </w:r>
      <w:r w:rsidRPr="00EF23A7">
        <w:rPr>
          <w:rFonts w:ascii="Courier New" w:eastAsia="Calibri" w:hAnsi="Courier New" w:cs="Courier New"/>
          <w:sz w:val="20"/>
          <w:szCs w:val="20"/>
        </w:rPr>
        <w:t>.</w:t>
      </w:r>
      <w:proofErr w:type="gramEnd"/>
      <w:r w:rsidRPr="00EF23A7">
        <w:rPr>
          <w:rFonts w:ascii="Courier New" w:eastAsia="Calibri" w:hAnsi="Courier New" w:cs="Courier New"/>
          <w:sz w:val="20"/>
          <w:szCs w:val="20"/>
        </w:rPr>
        <w:t xml:space="preserve"> A 54-year-old woman is noted to have BP in </w:t>
      </w:r>
    </w:p>
    <w:p w:rsidR="00D550EB" w:rsidRPr="00EF23A7" w:rsidRDefault="00D550EB" w:rsidP="00D550E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EF23A7">
        <w:rPr>
          <w:rFonts w:ascii="Courier New" w:eastAsia="Calibri" w:hAnsi="Courier New" w:cs="Courier New"/>
          <w:sz w:val="20"/>
          <w:szCs w:val="20"/>
        </w:rPr>
        <w:t>the</w:t>
      </w:r>
      <w:proofErr w:type="gramEnd"/>
      <w:r w:rsidRPr="00EF23A7">
        <w:rPr>
          <w:rFonts w:ascii="Courier New" w:eastAsia="Calibri" w:hAnsi="Courier New" w:cs="Courier New"/>
          <w:sz w:val="20"/>
          <w:szCs w:val="20"/>
        </w:rPr>
        <w:t xml:space="preserve"> range of 135/85 on several occasions. </w:t>
      </w:r>
    </w:p>
    <w:p w:rsidR="00D550EB" w:rsidRPr="00EF23A7" w:rsidRDefault="00D550EB" w:rsidP="00D550E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EF23A7">
        <w:rPr>
          <w:rFonts w:ascii="Courier New" w:eastAsia="Calibri" w:hAnsi="Courier New" w:cs="Courier New"/>
          <w:sz w:val="20"/>
          <w:szCs w:val="20"/>
        </w:rPr>
        <w:t xml:space="preserve">This is considered the “high-normal” stage </w:t>
      </w:r>
    </w:p>
    <w:p w:rsidR="00D550EB" w:rsidRPr="00EF23A7" w:rsidRDefault="00D550EB" w:rsidP="00D550E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EF23A7">
        <w:rPr>
          <w:rFonts w:ascii="Courier New" w:eastAsia="Calibri" w:hAnsi="Courier New" w:cs="Courier New"/>
          <w:sz w:val="20"/>
          <w:szCs w:val="20"/>
        </w:rPr>
        <w:t>for</w:t>
      </w:r>
      <w:proofErr w:type="gramEnd"/>
      <w:r w:rsidRPr="00EF23A7">
        <w:rPr>
          <w:rFonts w:ascii="Courier New" w:eastAsia="Calibri" w:hAnsi="Courier New" w:cs="Courier New"/>
          <w:sz w:val="20"/>
          <w:szCs w:val="20"/>
        </w:rPr>
        <w:t xml:space="preserve"> hypertension. All patients in this range </w:t>
      </w:r>
    </w:p>
    <w:p w:rsidR="00D550EB" w:rsidRPr="00EF23A7" w:rsidRDefault="00D550EB" w:rsidP="00D550E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EF23A7">
        <w:rPr>
          <w:rFonts w:ascii="Courier New" w:eastAsia="Calibri" w:hAnsi="Courier New" w:cs="Courier New"/>
          <w:sz w:val="20"/>
          <w:szCs w:val="20"/>
        </w:rPr>
        <w:t>would</w:t>
      </w:r>
      <w:proofErr w:type="gramEnd"/>
      <w:r w:rsidRPr="00EF23A7">
        <w:rPr>
          <w:rFonts w:ascii="Courier New" w:eastAsia="Calibri" w:hAnsi="Courier New" w:cs="Courier New"/>
          <w:sz w:val="20"/>
          <w:szCs w:val="20"/>
        </w:rPr>
        <w:t xml:space="preserve"> be encouraged in lifestyle modification. </w:t>
      </w:r>
    </w:p>
    <w:p w:rsidR="00D550EB" w:rsidRPr="00EF23A7" w:rsidRDefault="00D550EB" w:rsidP="00D550E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EF23A7">
        <w:rPr>
          <w:rFonts w:ascii="Courier New" w:eastAsia="Calibri" w:hAnsi="Courier New" w:cs="Courier New"/>
          <w:sz w:val="20"/>
          <w:szCs w:val="20"/>
        </w:rPr>
        <w:t xml:space="preserve">For her, drug therapy is indicated as </w:t>
      </w:r>
    </w:p>
    <w:p w:rsidR="00D550EB" w:rsidRPr="00EF23A7" w:rsidRDefault="00D550EB" w:rsidP="00D550E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EF23A7">
        <w:rPr>
          <w:rFonts w:ascii="Courier New" w:eastAsia="Calibri" w:hAnsi="Courier New" w:cs="Courier New"/>
          <w:sz w:val="20"/>
          <w:szCs w:val="20"/>
        </w:rPr>
        <w:t>well</w:t>
      </w:r>
      <w:proofErr w:type="gramEnd"/>
      <w:r w:rsidRPr="00EF23A7">
        <w:rPr>
          <w:rFonts w:ascii="Courier New" w:eastAsia="Calibri" w:hAnsi="Courier New" w:cs="Courier New"/>
          <w:sz w:val="20"/>
          <w:szCs w:val="20"/>
        </w:rPr>
        <w:t xml:space="preserve">. </w:t>
      </w:r>
      <w:proofErr w:type="gramStart"/>
      <w:r w:rsidRPr="00EF23A7">
        <w:rPr>
          <w:rFonts w:ascii="Courier New" w:eastAsia="Calibri" w:hAnsi="Courier New" w:cs="Courier New"/>
          <w:sz w:val="20"/>
          <w:szCs w:val="20"/>
        </w:rPr>
        <w:t>Which of the following would be an indication</w:t>
      </w:r>
      <w:proofErr w:type="gramEnd"/>
      <w:r w:rsidRPr="00EF23A7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D550EB" w:rsidRPr="00EF23A7" w:rsidRDefault="00D550EB" w:rsidP="00D550E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EF23A7">
        <w:rPr>
          <w:rFonts w:ascii="Courier New" w:eastAsia="Calibri" w:hAnsi="Courier New" w:cs="Courier New"/>
          <w:sz w:val="20"/>
          <w:szCs w:val="20"/>
        </w:rPr>
        <w:t>for</w:t>
      </w:r>
      <w:proofErr w:type="gramEnd"/>
      <w:r w:rsidRPr="00EF23A7">
        <w:rPr>
          <w:rFonts w:ascii="Courier New" w:eastAsia="Calibri" w:hAnsi="Courier New" w:cs="Courier New"/>
          <w:sz w:val="20"/>
          <w:szCs w:val="20"/>
        </w:rPr>
        <w:t xml:space="preserve"> drug therapy? </w:t>
      </w:r>
    </w:p>
    <w:p w:rsidR="00D550EB" w:rsidRPr="00EF23A7" w:rsidRDefault="00D550EB" w:rsidP="00D550E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EF23A7">
        <w:rPr>
          <w:rFonts w:ascii="Courier New" w:eastAsia="Calibri" w:hAnsi="Courier New" w:cs="Courier New"/>
          <w:sz w:val="20"/>
          <w:szCs w:val="20"/>
        </w:rPr>
        <w:t xml:space="preserve">(A) </w:t>
      </w:r>
      <w:proofErr w:type="gramStart"/>
      <w:r w:rsidRPr="00EF23A7">
        <w:rPr>
          <w:rFonts w:ascii="Courier New" w:eastAsia="Calibri" w:hAnsi="Courier New" w:cs="Courier New"/>
          <w:sz w:val="20"/>
          <w:szCs w:val="20"/>
        </w:rPr>
        <w:t>obesity</w:t>
      </w:r>
      <w:proofErr w:type="gramEnd"/>
      <w:r w:rsidRPr="00EF23A7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D550EB" w:rsidRPr="00EF23A7" w:rsidRDefault="00D550EB" w:rsidP="00D550E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EF23A7">
        <w:rPr>
          <w:rFonts w:ascii="Courier New" w:eastAsia="Calibri" w:hAnsi="Courier New" w:cs="Courier New"/>
          <w:sz w:val="20"/>
          <w:szCs w:val="20"/>
        </w:rPr>
        <w:t xml:space="preserve">(B) </w:t>
      </w:r>
      <w:proofErr w:type="gramStart"/>
      <w:r w:rsidRPr="00EF23A7">
        <w:rPr>
          <w:rFonts w:ascii="Courier New" w:eastAsia="Calibri" w:hAnsi="Courier New" w:cs="Courier New"/>
          <w:sz w:val="20"/>
          <w:szCs w:val="20"/>
        </w:rPr>
        <w:t>diabetes</w:t>
      </w:r>
      <w:proofErr w:type="gramEnd"/>
      <w:r w:rsidRPr="00EF23A7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D550EB" w:rsidRPr="00EF23A7" w:rsidRDefault="00D550EB" w:rsidP="00D550E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EF23A7">
        <w:rPr>
          <w:rFonts w:ascii="Courier New" w:eastAsia="Calibri" w:hAnsi="Courier New" w:cs="Courier New"/>
          <w:sz w:val="20"/>
          <w:szCs w:val="20"/>
        </w:rPr>
        <w:t xml:space="preserve">(C) </w:t>
      </w:r>
      <w:proofErr w:type="gramStart"/>
      <w:r w:rsidRPr="00EF23A7">
        <w:rPr>
          <w:rFonts w:ascii="Courier New" w:eastAsia="Calibri" w:hAnsi="Courier New" w:cs="Courier New"/>
          <w:sz w:val="20"/>
          <w:szCs w:val="20"/>
        </w:rPr>
        <w:t>high</w:t>
      </w:r>
      <w:proofErr w:type="gramEnd"/>
      <w:r w:rsidRPr="00EF23A7">
        <w:rPr>
          <w:rFonts w:ascii="Courier New" w:eastAsia="Calibri" w:hAnsi="Courier New" w:cs="Courier New"/>
          <w:sz w:val="20"/>
          <w:szCs w:val="20"/>
        </w:rPr>
        <w:t xml:space="preserve"> cholesterol </w:t>
      </w:r>
    </w:p>
    <w:p w:rsidR="00D550EB" w:rsidRPr="00EF23A7" w:rsidRDefault="00D550EB" w:rsidP="00D550E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EF23A7">
        <w:rPr>
          <w:rFonts w:ascii="Courier New" w:eastAsia="Calibri" w:hAnsi="Courier New" w:cs="Courier New"/>
          <w:sz w:val="20"/>
          <w:szCs w:val="20"/>
        </w:rPr>
        <w:t xml:space="preserve">(D) </w:t>
      </w:r>
      <w:proofErr w:type="gramStart"/>
      <w:r w:rsidRPr="00EF23A7">
        <w:rPr>
          <w:rFonts w:ascii="Courier New" w:eastAsia="Calibri" w:hAnsi="Courier New" w:cs="Courier New"/>
          <w:sz w:val="20"/>
          <w:szCs w:val="20"/>
        </w:rPr>
        <w:t>family</w:t>
      </w:r>
      <w:proofErr w:type="gramEnd"/>
      <w:r w:rsidRPr="00EF23A7">
        <w:rPr>
          <w:rFonts w:ascii="Courier New" w:eastAsia="Calibri" w:hAnsi="Courier New" w:cs="Courier New"/>
          <w:sz w:val="20"/>
          <w:szCs w:val="20"/>
        </w:rPr>
        <w:t xml:space="preserve"> history of heart disease </w:t>
      </w:r>
    </w:p>
    <w:p w:rsidR="00D550EB" w:rsidRDefault="00D550EB" w:rsidP="00D550E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87073">
        <w:rPr>
          <w:rFonts w:ascii="Courier New" w:eastAsia="Calibri" w:hAnsi="Courier New" w:cs="Courier New"/>
          <w:sz w:val="20"/>
          <w:szCs w:val="20"/>
        </w:rPr>
        <w:t>(</w:t>
      </w:r>
      <w:r>
        <w:rPr>
          <w:rFonts w:ascii="Courier New" w:eastAsia="Calibri" w:hAnsi="Courier New" w:cs="Courier New"/>
          <w:sz w:val="20"/>
          <w:szCs w:val="20"/>
        </w:rPr>
        <w:t>E</w:t>
      </w:r>
      <w:r w:rsidRPr="00C87073">
        <w:rPr>
          <w:rFonts w:ascii="Courier New" w:eastAsia="Calibri" w:hAnsi="Courier New" w:cs="Courier New"/>
          <w:sz w:val="20"/>
          <w:szCs w:val="20"/>
        </w:rPr>
        <w:t xml:space="preserve">) </w:t>
      </w:r>
      <w:proofErr w:type="gramStart"/>
      <w:r>
        <w:rPr>
          <w:rFonts w:ascii="Courier New" w:eastAsia="Calibri" w:hAnsi="Courier New" w:cs="Courier New"/>
          <w:sz w:val="20"/>
          <w:szCs w:val="20"/>
        </w:rPr>
        <w:t>smoking</w:t>
      </w:r>
      <w:proofErr w:type="gramEnd"/>
    </w:p>
    <w:p w:rsidR="008C46CB" w:rsidRPr="001242BE" w:rsidRDefault="00DF2BA5" w:rsidP="008C46C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26.</w:t>
      </w:r>
      <w:r w:rsidR="00D550EB" w:rsidRPr="00C87073">
        <w:rPr>
          <w:rFonts w:ascii="Courier New" w:eastAsia="Calibri" w:hAnsi="Courier New" w:cs="Courier New"/>
          <w:sz w:val="20"/>
          <w:szCs w:val="20"/>
        </w:rPr>
        <w:t xml:space="preserve"> </w:t>
      </w:r>
      <w:r w:rsidR="008C46CB" w:rsidRPr="001242BE">
        <w:rPr>
          <w:rFonts w:ascii="Courier New" w:eastAsia="Calibri" w:hAnsi="Courier New" w:cs="Courier New"/>
          <w:sz w:val="20"/>
          <w:szCs w:val="20"/>
        </w:rPr>
        <w:t xml:space="preserve">297. A 60-year-old man with easy fatigability was </w:t>
      </w:r>
    </w:p>
    <w:p w:rsidR="008C46CB" w:rsidRPr="001242BE" w:rsidRDefault="008C46CB" w:rsidP="008C46C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1242BE">
        <w:rPr>
          <w:rFonts w:ascii="Courier New" w:eastAsia="Calibri" w:hAnsi="Courier New" w:cs="Courier New"/>
          <w:sz w:val="20"/>
          <w:szCs w:val="20"/>
        </w:rPr>
        <w:t>found</w:t>
      </w:r>
      <w:proofErr w:type="gramEnd"/>
      <w:r w:rsidRPr="001242BE">
        <w:rPr>
          <w:rFonts w:ascii="Courier New" w:eastAsia="Calibri" w:hAnsi="Courier New" w:cs="Courier New"/>
          <w:sz w:val="20"/>
          <w:szCs w:val="20"/>
        </w:rPr>
        <w:t xml:space="preserve"> to have </w:t>
      </w:r>
      <w:proofErr w:type="spellStart"/>
      <w:r w:rsidRPr="001242BE">
        <w:rPr>
          <w:rFonts w:ascii="Courier New" w:eastAsia="Calibri" w:hAnsi="Courier New" w:cs="Courier New"/>
          <w:sz w:val="20"/>
          <w:szCs w:val="20"/>
        </w:rPr>
        <w:t>hypercalcemia</w:t>
      </w:r>
      <w:proofErr w:type="spellEnd"/>
      <w:r w:rsidRPr="001242BE">
        <w:rPr>
          <w:rFonts w:ascii="Courier New" w:eastAsia="Calibri" w:hAnsi="Courier New" w:cs="Courier New"/>
          <w:sz w:val="20"/>
          <w:szCs w:val="20"/>
        </w:rPr>
        <w:t xml:space="preserve">, decreased </w:t>
      </w:r>
      <w:proofErr w:type="spellStart"/>
      <w:r w:rsidRPr="001242BE">
        <w:rPr>
          <w:rFonts w:ascii="Courier New" w:eastAsia="Calibri" w:hAnsi="Courier New" w:cs="Courier New"/>
          <w:sz w:val="20"/>
          <w:szCs w:val="20"/>
        </w:rPr>
        <w:t>parathormone</w:t>
      </w:r>
      <w:proofErr w:type="spellEnd"/>
      <w:r w:rsidRPr="001242BE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8C46CB" w:rsidRPr="001242BE" w:rsidRDefault="008C46CB" w:rsidP="008C46C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1242BE">
        <w:rPr>
          <w:rFonts w:ascii="Courier New" w:eastAsia="Calibri" w:hAnsi="Courier New" w:cs="Courier New"/>
          <w:sz w:val="20"/>
          <w:szCs w:val="20"/>
        </w:rPr>
        <w:t>level</w:t>
      </w:r>
      <w:proofErr w:type="gramEnd"/>
      <w:r w:rsidRPr="001242BE">
        <w:rPr>
          <w:rFonts w:ascii="Courier New" w:eastAsia="Calibri" w:hAnsi="Courier New" w:cs="Courier New"/>
          <w:sz w:val="20"/>
          <w:szCs w:val="20"/>
        </w:rPr>
        <w:t xml:space="preserve">, normal BUN and </w:t>
      </w:r>
      <w:proofErr w:type="spellStart"/>
      <w:r w:rsidRPr="001242BE">
        <w:rPr>
          <w:rFonts w:ascii="Courier New" w:eastAsia="Calibri" w:hAnsi="Courier New" w:cs="Courier New"/>
          <w:sz w:val="20"/>
          <w:szCs w:val="20"/>
        </w:rPr>
        <w:t>creatinine</w:t>
      </w:r>
      <w:proofErr w:type="spellEnd"/>
      <w:r w:rsidRPr="001242BE">
        <w:rPr>
          <w:rFonts w:ascii="Courier New" w:eastAsia="Calibri" w:hAnsi="Courier New" w:cs="Courier New"/>
          <w:sz w:val="20"/>
          <w:szCs w:val="20"/>
        </w:rPr>
        <w:t xml:space="preserve">, </w:t>
      </w:r>
    </w:p>
    <w:p w:rsidR="008C46CB" w:rsidRPr="001242BE" w:rsidRDefault="008C46CB" w:rsidP="008C46C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1242BE">
        <w:rPr>
          <w:rFonts w:ascii="Courier New" w:eastAsia="Calibri" w:hAnsi="Courier New" w:cs="Courier New"/>
          <w:sz w:val="20"/>
          <w:szCs w:val="20"/>
        </w:rPr>
        <w:t>and</w:t>
      </w:r>
      <w:proofErr w:type="gramEnd"/>
      <w:r w:rsidRPr="001242BE">
        <w:rPr>
          <w:rFonts w:ascii="Courier New" w:eastAsia="Calibri" w:hAnsi="Courier New" w:cs="Courier New"/>
          <w:sz w:val="20"/>
          <w:szCs w:val="20"/>
        </w:rPr>
        <w:t xml:space="preserve"> increased urinary excretion of calcium. A </w:t>
      </w:r>
    </w:p>
    <w:p w:rsidR="008C46CB" w:rsidRPr="001242BE" w:rsidRDefault="008C46CB" w:rsidP="008C46C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1242BE">
        <w:rPr>
          <w:rFonts w:ascii="Courier New" w:eastAsia="Calibri" w:hAnsi="Courier New" w:cs="Courier New"/>
          <w:sz w:val="20"/>
          <w:szCs w:val="20"/>
        </w:rPr>
        <w:t>chest</w:t>
      </w:r>
      <w:proofErr w:type="gramEnd"/>
      <w:r w:rsidRPr="001242BE">
        <w:rPr>
          <w:rFonts w:ascii="Courier New" w:eastAsia="Calibri" w:hAnsi="Courier New" w:cs="Courier New"/>
          <w:sz w:val="20"/>
          <w:szCs w:val="20"/>
        </w:rPr>
        <w:t xml:space="preserve"> x-ray showed an irregular density in </w:t>
      </w:r>
    </w:p>
    <w:p w:rsidR="008C46CB" w:rsidRPr="001242BE" w:rsidRDefault="008C46CB" w:rsidP="008C46C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1242BE">
        <w:rPr>
          <w:rFonts w:ascii="Courier New" w:eastAsia="Calibri" w:hAnsi="Courier New" w:cs="Courier New"/>
          <w:sz w:val="20"/>
          <w:szCs w:val="20"/>
        </w:rPr>
        <w:t>the</w:t>
      </w:r>
      <w:proofErr w:type="gramEnd"/>
      <w:r w:rsidRPr="001242BE">
        <w:rPr>
          <w:rFonts w:ascii="Courier New" w:eastAsia="Calibri" w:hAnsi="Courier New" w:cs="Courier New"/>
          <w:sz w:val="20"/>
          <w:szCs w:val="20"/>
        </w:rPr>
        <w:t xml:space="preserve"> right upper lobe of the lung. What is the </w:t>
      </w:r>
    </w:p>
    <w:p w:rsidR="008C46CB" w:rsidRPr="001242BE" w:rsidRDefault="008C46CB" w:rsidP="008C46C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1242BE">
        <w:rPr>
          <w:rFonts w:ascii="Courier New" w:eastAsia="Calibri" w:hAnsi="Courier New" w:cs="Courier New"/>
          <w:sz w:val="20"/>
          <w:szCs w:val="20"/>
        </w:rPr>
        <w:t>most</w:t>
      </w:r>
      <w:proofErr w:type="gramEnd"/>
      <w:r w:rsidRPr="001242BE">
        <w:rPr>
          <w:rFonts w:ascii="Courier New" w:eastAsia="Calibri" w:hAnsi="Courier New" w:cs="Courier New"/>
          <w:sz w:val="20"/>
          <w:szCs w:val="20"/>
        </w:rPr>
        <w:t xml:space="preserve"> likely etiology of his </w:t>
      </w:r>
      <w:proofErr w:type="spellStart"/>
      <w:r w:rsidRPr="001242BE">
        <w:rPr>
          <w:rFonts w:ascii="Courier New" w:eastAsia="Calibri" w:hAnsi="Courier New" w:cs="Courier New"/>
          <w:sz w:val="20"/>
          <w:szCs w:val="20"/>
        </w:rPr>
        <w:t>hypercalcemia</w:t>
      </w:r>
      <w:proofErr w:type="spellEnd"/>
      <w:r w:rsidRPr="001242BE">
        <w:rPr>
          <w:rFonts w:ascii="Courier New" w:eastAsia="Calibri" w:hAnsi="Courier New" w:cs="Courier New"/>
          <w:sz w:val="20"/>
          <w:szCs w:val="20"/>
        </w:rPr>
        <w:t xml:space="preserve">? </w:t>
      </w:r>
    </w:p>
    <w:p w:rsidR="008C46CB" w:rsidRPr="001242BE" w:rsidRDefault="008C46CB" w:rsidP="008C46C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1242BE">
        <w:rPr>
          <w:rFonts w:ascii="Courier New" w:eastAsia="Calibri" w:hAnsi="Courier New" w:cs="Courier New"/>
          <w:sz w:val="20"/>
          <w:szCs w:val="20"/>
        </w:rPr>
        <w:t xml:space="preserve">(A) </w:t>
      </w:r>
      <w:proofErr w:type="gramStart"/>
      <w:r w:rsidRPr="001242BE">
        <w:rPr>
          <w:rFonts w:ascii="Courier New" w:eastAsia="Calibri" w:hAnsi="Courier New" w:cs="Courier New"/>
          <w:sz w:val="20"/>
          <w:szCs w:val="20"/>
        </w:rPr>
        <w:t>multiple</w:t>
      </w:r>
      <w:proofErr w:type="gramEnd"/>
      <w:r w:rsidRPr="001242BE">
        <w:rPr>
          <w:rFonts w:ascii="Courier New" w:eastAsia="Calibri" w:hAnsi="Courier New" w:cs="Courier New"/>
          <w:sz w:val="20"/>
          <w:szCs w:val="20"/>
        </w:rPr>
        <w:t xml:space="preserve"> myeloma </w:t>
      </w:r>
    </w:p>
    <w:p w:rsidR="008C46CB" w:rsidRPr="001242BE" w:rsidRDefault="008C46CB" w:rsidP="008C46C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1242BE">
        <w:rPr>
          <w:rFonts w:ascii="Courier New" w:eastAsia="Calibri" w:hAnsi="Courier New" w:cs="Courier New"/>
          <w:sz w:val="20"/>
          <w:szCs w:val="20"/>
        </w:rPr>
        <w:t xml:space="preserve">(B) </w:t>
      </w:r>
      <w:proofErr w:type="gramStart"/>
      <w:r w:rsidRPr="001242BE">
        <w:rPr>
          <w:rFonts w:ascii="Courier New" w:eastAsia="Calibri" w:hAnsi="Courier New" w:cs="Courier New"/>
          <w:sz w:val="20"/>
          <w:szCs w:val="20"/>
        </w:rPr>
        <w:t>excessive</w:t>
      </w:r>
      <w:proofErr w:type="gramEnd"/>
      <w:r w:rsidRPr="001242BE">
        <w:rPr>
          <w:rFonts w:ascii="Courier New" w:eastAsia="Calibri" w:hAnsi="Courier New" w:cs="Courier New"/>
          <w:sz w:val="20"/>
          <w:szCs w:val="20"/>
        </w:rPr>
        <w:t xml:space="preserve"> </w:t>
      </w:r>
      <w:proofErr w:type="spellStart"/>
      <w:r w:rsidRPr="001242BE">
        <w:rPr>
          <w:rFonts w:ascii="Courier New" w:eastAsia="Calibri" w:hAnsi="Courier New" w:cs="Courier New"/>
          <w:sz w:val="20"/>
          <w:szCs w:val="20"/>
        </w:rPr>
        <w:t>thiazide</w:t>
      </w:r>
      <w:proofErr w:type="spellEnd"/>
      <w:r w:rsidRPr="001242BE">
        <w:rPr>
          <w:rFonts w:ascii="Courier New" w:eastAsia="Calibri" w:hAnsi="Courier New" w:cs="Courier New"/>
          <w:sz w:val="20"/>
          <w:szCs w:val="20"/>
        </w:rPr>
        <w:t xml:space="preserve"> ingestion </w:t>
      </w:r>
    </w:p>
    <w:p w:rsidR="008C46CB" w:rsidRPr="001242BE" w:rsidRDefault="008C46CB" w:rsidP="008C46C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1242BE">
        <w:rPr>
          <w:rFonts w:ascii="Courier New" w:eastAsia="Calibri" w:hAnsi="Courier New" w:cs="Courier New"/>
          <w:sz w:val="20"/>
          <w:szCs w:val="20"/>
        </w:rPr>
        <w:t xml:space="preserve">(C) </w:t>
      </w:r>
      <w:proofErr w:type="spellStart"/>
      <w:proofErr w:type="gramStart"/>
      <w:r w:rsidRPr="001242BE">
        <w:rPr>
          <w:rFonts w:ascii="Courier New" w:eastAsia="Calibri" w:hAnsi="Courier New" w:cs="Courier New"/>
          <w:sz w:val="20"/>
          <w:szCs w:val="20"/>
        </w:rPr>
        <w:t>paraneoplastic</w:t>
      </w:r>
      <w:proofErr w:type="spellEnd"/>
      <w:proofErr w:type="gramEnd"/>
      <w:r w:rsidRPr="001242BE">
        <w:rPr>
          <w:rFonts w:ascii="Courier New" w:eastAsia="Calibri" w:hAnsi="Courier New" w:cs="Courier New"/>
          <w:sz w:val="20"/>
          <w:szCs w:val="20"/>
        </w:rPr>
        <w:t xml:space="preserve"> syndrome </w:t>
      </w:r>
    </w:p>
    <w:p w:rsidR="008C46CB" w:rsidRPr="001242BE" w:rsidRDefault="008C46CB" w:rsidP="008C46C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1242BE">
        <w:rPr>
          <w:rFonts w:ascii="Courier New" w:eastAsia="Calibri" w:hAnsi="Courier New" w:cs="Courier New"/>
          <w:sz w:val="20"/>
          <w:szCs w:val="20"/>
        </w:rPr>
        <w:t xml:space="preserve">(D) </w:t>
      </w:r>
      <w:proofErr w:type="gramStart"/>
      <w:r w:rsidRPr="001242BE">
        <w:rPr>
          <w:rFonts w:ascii="Courier New" w:eastAsia="Calibri" w:hAnsi="Courier New" w:cs="Courier New"/>
          <w:sz w:val="20"/>
          <w:szCs w:val="20"/>
        </w:rPr>
        <w:t>prolonged</w:t>
      </w:r>
      <w:proofErr w:type="gramEnd"/>
      <w:r w:rsidRPr="001242BE">
        <w:rPr>
          <w:rFonts w:ascii="Courier New" w:eastAsia="Calibri" w:hAnsi="Courier New" w:cs="Courier New"/>
          <w:sz w:val="20"/>
          <w:szCs w:val="20"/>
        </w:rPr>
        <w:t xml:space="preserve"> immobilization </w:t>
      </w:r>
    </w:p>
    <w:p w:rsidR="008C46CB" w:rsidRPr="008C46CB" w:rsidRDefault="008C46CB" w:rsidP="008C46C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ru-RU"/>
        </w:rPr>
      </w:pPr>
      <w:r w:rsidRPr="008C46CB">
        <w:rPr>
          <w:rFonts w:ascii="Courier New" w:eastAsia="Calibri" w:hAnsi="Courier New" w:cs="Courier New"/>
          <w:sz w:val="20"/>
          <w:szCs w:val="20"/>
          <w:lang w:val="ru-RU"/>
        </w:rPr>
        <w:t>(</w:t>
      </w:r>
      <w:r w:rsidRPr="001242BE">
        <w:rPr>
          <w:rFonts w:ascii="Courier New" w:eastAsia="Calibri" w:hAnsi="Courier New" w:cs="Courier New"/>
          <w:sz w:val="20"/>
          <w:szCs w:val="20"/>
        </w:rPr>
        <w:t>E</w:t>
      </w:r>
      <w:r w:rsidRPr="008C46CB">
        <w:rPr>
          <w:rFonts w:ascii="Courier New" w:eastAsia="Calibri" w:hAnsi="Courier New" w:cs="Courier New"/>
          <w:sz w:val="20"/>
          <w:szCs w:val="20"/>
          <w:lang w:val="ru-RU"/>
        </w:rPr>
        <w:t xml:space="preserve">) </w:t>
      </w:r>
      <w:r w:rsidRPr="001242BE">
        <w:rPr>
          <w:rFonts w:ascii="Courier New" w:eastAsia="Calibri" w:hAnsi="Courier New" w:cs="Courier New"/>
          <w:sz w:val="20"/>
          <w:szCs w:val="20"/>
        </w:rPr>
        <w:t>secondary</w:t>
      </w:r>
      <w:r w:rsidRPr="008C46CB">
        <w:rPr>
          <w:rFonts w:ascii="Courier New" w:eastAsia="Calibri" w:hAnsi="Courier New" w:cs="Courier New"/>
          <w:sz w:val="20"/>
          <w:szCs w:val="20"/>
          <w:lang w:val="ru-RU"/>
        </w:rPr>
        <w:t xml:space="preserve"> </w:t>
      </w:r>
      <w:r w:rsidRPr="001242BE">
        <w:rPr>
          <w:rFonts w:ascii="Courier New" w:eastAsia="Calibri" w:hAnsi="Courier New" w:cs="Courier New"/>
          <w:sz w:val="20"/>
          <w:szCs w:val="20"/>
        </w:rPr>
        <w:t>hyperparathyroidism</w:t>
      </w:r>
      <w:r w:rsidRPr="008C46CB">
        <w:rPr>
          <w:rFonts w:ascii="Courier New" w:eastAsia="Calibri" w:hAnsi="Courier New" w:cs="Courier New"/>
          <w:sz w:val="20"/>
          <w:szCs w:val="20"/>
          <w:lang w:val="ru-RU"/>
        </w:rPr>
        <w:t xml:space="preserve"> </w:t>
      </w:r>
    </w:p>
    <w:p w:rsidR="008C46CB" w:rsidRPr="008C46CB" w:rsidRDefault="008C46CB" w:rsidP="008C46CB">
      <w:pPr>
        <w:widowControl w:val="0"/>
        <w:autoSpaceDE w:val="0"/>
        <w:autoSpaceDN w:val="0"/>
        <w:adjustRightInd w:val="0"/>
        <w:rPr>
          <w:rFonts w:ascii="Arial CYR" w:eastAsia="Calibri" w:hAnsi="Arial CYR" w:cs="Arial CYR"/>
          <w:color w:val="000000"/>
          <w:sz w:val="20"/>
          <w:szCs w:val="20"/>
          <w:lang w:val="ru-RU"/>
        </w:rPr>
      </w:pPr>
      <w:r w:rsidRPr="008C46CB">
        <w:rPr>
          <w:rFonts w:ascii="Arial CYR" w:hAnsi="Arial CYR" w:cs="Arial CYR"/>
          <w:color w:val="000000"/>
          <w:sz w:val="20"/>
          <w:szCs w:val="20"/>
          <w:lang w:val="ru-RU"/>
        </w:rPr>
        <w:t>27.</w:t>
      </w:r>
      <w:r w:rsidRPr="008C46CB">
        <w:rPr>
          <w:rFonts w:ascii="Arial CYR" w:eastAsia="Calibri" w:hAnsi="Arial CYR" w:cs="Arial CYR"/>
          <w:color w:val="000000"/>
          <w:sz w:val="20"/>
          <w:szCs w:val="20"/>
          <w:lang w:val="ru-RU"/>
        </w:rPr>
        <w:t xml:space="preserve">. В 34-летнем пациенте с узелковым образованием щитовидной железы, </w:t>
      </w:r>
    </w:p>
    <w:p w:rsidR="008C46CB" w:rsidRPr="008C46CB" w:rsidRDefault="008C46CB" w:rsidP="008C46CB">
      <w:pPr>
        <w:widowControl w:val="0"/>
        <w:autoSpaceDE w:val="0"/>
        <w:autoSpaceDN w:val="0"/>
        <w:adjustRightInd w:val="0"/>
        <w:rPr>
          <w:rFonts w:ascii="Arial CYR" w:eastAsia="Calibri" w:hAnsi="Arial CYR" w:cs="Arial CYR"/>
          <w:color w:val="000000"/>
          <w:sz w:val="20"/>
          <w:szCs w:val="20"/>
          <w:lang w:val="ru-RU"/>
        </w:rPr>
      </w:pPr>
      <w:r w:rsidRPr="008C46CB">
        <w:rPr>
          <w:rFonts w:ascii="Arial CYR" w:eastAsia="Calibri" w:hAnsi="Arial CYR" w:cs="Arial CYR"/>
          <w:color w:val="000000"/>
          <w:sz w:val="20"/>
          <w:szCs w:val="20"/>
          <w:lang w:val="ru-RU"/>
        </w:rPr>
        <w:t>какое из следующих</w:t>
      </w:r>
      <w:r w:rsidRPr="008C46CB">
        <w:rPr>
          <w:rFonts w:ascii="Arial CYR" w:hAnsi="Arial CYR" w:cs="Arial CYR"/>
          <w:color w:val="000000"/>
          <w:sz w:val="20"/>
          <w:szCs w:val="20"/>
          <w:lang w:val="ru-RU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EST</w:t>
      </w:r>
      <w:r w:rsidRPr="008C46CB">
        <w:rPr>
          <w:rFonts w:ascii="Arial CYR" w:eastAsia="Calibri" w:hAnsi="Arial CYR" w:cs="Arial CYR"/>
          <w:color w:val="000000"/>
          <w:sz w:val="20"/>
          <w:szCs w:val="20"/>
          <w:lang w:val="ru-RU"/>
        </w:rPr>
        <w:t xml:space="preserve"> индекс </w:t>
      </w:r>
    </w:p>
    <w:p w:rsidR="008C46CB" w:rsidRPr="008C46CB" w:rsidRDefault="008C46CB" w:rsidP="008C46CB">
      <w:pPr>
        <w:widowControl w:val="0"/>
        <w:autoSpaceDE w:val="0"/>
        <w:autoSpaceDN w:val="0"/>
        <w:adjustRightInd w:val="0"/>
        <w:rPr>
          <w:rFonts w:ascii="Arial CYR" w:eastAsia="Calibri" w:hAnsi="Arial CYR" w:cs="Arial CYR"/>
          <w:color w:val="000000"/>
          <w:sz w:val="20"/>
          <w:szCs w:val="20"/>
          <w:lang w:val="ru-RU"/>
        </w:rPr>
      </w:pPr>
      <w:r w:rsidRPr="008C46CB">
        <w:rPr>
          <w:rFonts w:ascii="Arial CYR" w:eastAsia="Calibri" w:hAnsi="Arial CYR" w:cs="Arial CYR"/>
          <w:color w:val="000000"/>
          <w:sz w:val="20"/>
          <w:szCs w:val="20"/>
          <w:lang w:val="ru-RU"/>
        </w:rPr>
        <w:t xml:space="preserve">подозрение для рака? </w:t>
      </w:r>
    </w:p>
    <w:p w:rsidR="008C46CB" w:rsidRPr="008C46CB" w:rsidRDefault="008C46CB" w:rsidP="008C46CB">
      <w:pPr>
        <w:widowControl w:val="0"/>
        <w:autoSpaceDE w:val="0"/>
        <w:autoSpaceDN w:val="0"/>
        <w:adjustRightInd w:val="0"/>
        <w:rPr>
          <w:rFonts w:ascii="Arial CYR" w:eastAsia="Calibri" w:hAnsi="Arial CYR" w:cs="Arial CYR"/>
          <w:color w:val="000000"/>
          <w:sz w:val="20"/>
          <w:szCs w:val="20"/>
          <w:lang w:val="ru-RU"/>
        </w:rPr>
      </w:pPr>
      <w:r w:rsidRPr="008C46CB">
        <w:rPr>
          <w:rFonts w:ascii="Arial CYR" w:eastAsia="Calibri" w:hAnsi="Arial CYR" w:cs="Arial CYR"/>
          <w:color w:val="000000"/>
          <w:sz w:val="20"/>
          <w:szCs w:val="20"/>
          <w:lang w:val="ru-RU"/>
        </w:rPr>
        <w:t>(</w:t>
      </w:r>
      <w:r>
        <w:rPr>
          <w:rFonts w:ascii="Arial CYR" w:eastAsia="Calibri" w:hAnsi="Arial CYR" w:cs="Arial CYR"/>
          <w:color w:val="000000"/>
          <w:sz w:val="20"/>
          <w:szCs w:val="20"/>
        </w:rPr>
        <w:t>A</w:t>
      </w:r>
      <w:r w:rsidRPr="008C46CB">
        <w:rPr>
          <w:rFonts w:ascii="Arial CYR" w:eastAsia="Calibri" w:hAnsi="Arial CYR" w:cs="Arial CYR"/>
          <w:color w:val="000000"/>
          <w:sz w:val="20"/>
          <w:szCs w:val="20"/>
          <w:lang w:val="ru-RU"/>
        </w:rPr>
        <w:t xml:space="preserve">) гиперфункционирующий узелок </w:t>
      </w:r>
    </w:p>
    <w:p w:rsidR="008C46CB" w:rsidRPr="008C46CB" w:rsidRDefault="008C46CB" w:rsidP="008C46CB">
      <w:pPr>
        <w:widowControl w:val="0"/>
        <w:autoSpaceDE w:val="0"/>
        <w:autoSpaceDN w:val="0"/>
        <w:adjustRightInd w:val="0"/>
        <w:rPr>
          <w:rFonts w:ascii="Arial CYR" w:eastAsia="Calibri" w:hAnsi="Arial CYR" w:cs="Arial CYR"/>
          <w:color w:val="000000"/>
          <w:sz w:val="20"/>
          <w:szCs w:val="20"/>
          <w:lang w:val="ru-RU"/>
        </w:rPr>
      </w:pPr>
      <w:r w:rsidRPr="008C46CB">
        <w:rPr>
          <w:rFonts w:ascii="Arial CYR" w:eastAsia="Calibri" w:hAnsi="Arial CYR" w:cs="Arial CYR"/>
          <w:color w:val="000000"/>
          <w:sz w:val="20"/>
          <w:szCs w:val="20"/>
          <w:lang w:val="ru-RU"/>
        </w:rPr>
        <w:t>(</w:t>
      </w:r>
      <w:r>
        <w:rPr>
          <w:rFonts w:ascii="Arial CYR" w:eastAsia="Calibri" w:hAnsi="Arial CYR" w:cs="Arial CYR"/>
          <w:color w:val="000000"/>
          <w:sz w:val="20"/>
          <w:szCs w:val="20"/>
        </w:rPr>
        <w:t>B</w:t>
      </w:r>
      <w:r w:rsidRPr="008C46CB">
        <w:rPr>
          <w:rFonts w:ascii="Arial CYR" w:eastAsia="Calibri" w:hAnsi="Arial CYR" w:cs="Arial CYR"/>
          <w:color w:val="000000"/>
          <w:sz w:val="20"/>
          <w:szCs w:val="20"/>
          <w:lang w:val="ru-RU"/>
        </w:rPr>
        <w:t xml:space="preserve">) семейная история облучения детства </w:t>
      </w:r>
    </w:p>
    <w:p w:rsidR="008C46CB" w:rsidRPr="008C46CB" w:rsidRDefault="008C46CB" w:rsidP="008C46CB">
      <w:pPr>
        <w:widowControl w:val="0"/>
        <w:autoSpaceDE w:val="0"/>
        <w:autoSpaceDN w:val="0"/>
        <w:adjustRightInd w:val="0"/>
        <w:rPr>
          <w:rFonts w:ascii="Arial CYR" w:eastAsia="Calibri" w:hAnsi="Arial CYR" w:cs="Arial CYR"/>
          <w:color w:val="000000"/>
          <w:sz w:val="20"/>
          <w:szCs w:val="20"/>
          <w:rtl/>
          <w:lang w:val="ru-RU"/>
        </w:rPr>
      </w:pPr>
      <w:r w:rsidRPr="008C46CB">
        <w:rPr>
          <w:rFonts w:ascii="Arial CYR" w:eastAsia="Calibri" w:hAnsi="Arial CYR" w:cs="Arial CYR"/>
          <w:color w:val="000000"/>
          <w:sz w:val="20"/>
          <w:szCs w:val="20"/>
          <w:lang w:val="ru-RU"/>
        </w:rPr>
        <w:t xml:space="preserve">шее </w:t>
      </w:r>
    </w:p>
    <w:p w:rsidR="008C46CB" w:rsidRPr="008C46CB" w:rsidRDefault="008C46CB" w:rsidP="008C46CB">
      <w:pPr>
        <w:widowControl w:val="0"/>
        <w:autoSpaceDE w:val="0"/>
        <w:autoSpaceDN w:val="0"/>
        <w:adjustRightInd w:val="0"/>
        <w:rPr>
          <w:rFonts w:ascii="Arial CYR" w:eastAsia="Calibri" w:hAnsi="Arial CYR" w:cs="Arial CYR"/>
          <w:color w:val="000000"/>
          <w:sz w:val="20"/>
          <w:szCs w:val="20"/>
          <w:lang w:val="ru-RU"/>
        </w:rPr>
      </w:pPr>
      <w:r w:rsidRPr="008C46CB">
        <w:rPr>
          <w:rFonts w:ascii="Arial CYR" w:eastAsia="Calibri" w:hAnsi="Arial CYR" w:cs="Arial CYR"/>
          <w:color w:val="000000"/>
          <w:sz w:val="20"/>
          <w:szCs w:val="20"/>
          <w:lang w:val="ru-RU"/>
        </w:rPr>
        <w:t>(</w:t>
      </w:r>
      <w:r>
        <w:rPr>
          <w:rFonts w:ascii="Arial CYR" w:eastAsia="Calibri" w:hAnsi="Arial CYR" w:cs="Arial CYR"/>
          <w:color w:val="000000"/>
          <w:sz w:val="20"/>
          <w:szCs w:val="20"/>
        </w:rPr>
        <w:t>C</w:t>
      </w:r>
      <w:r w:rsidRPr="008C46CB">
        <w:rPr>
          <w:rFonts w:ascii="Arial CYR" w:eastAsia="Calibri" w:hAnsi="Arial CYR" w:cs="Arial CYR"/>
          <w:color w:val="000000"/>
          <w:sz w:val="20"/>
          <w:szCs w:val="20"/>
          <w:lang w:val="ru-RU"/>
        </w:rPr>
        <w:t xml:space="preserve">) предшествующая история облучения детства </w:t>
      </w:r>
    </w:p>
    <w:p w:rsidR="008C46CB" w:rsidRPr="008C46CB" w:rsidRDefault="008C46CB" w:rsidP="008C46CB">
      <w:pPr>
        <w:widowControl w:val="0"/>
        <w:autoSpaceDE w:val="0"/>
        <w:autoSpaceDN w:val="0"/>
        <w:adjustRightInd w:val="0"/>
        <w:rPr>
          <w:rFonts w:ascii="Arial CYR" w:eastAsia="Calibri" w:hAnsi="Arial CYR" w:cs="Arial CYR"/>
          <w:color w:val="000000"/>
          <w:sz w:val="20"/>
          <w:szCs w:val="20"/>
          <w:lang w:val="ru-RU"/>
        </w:rPr>
      </w:pPr>
      <w:r w:rsidRPr="008C46CB">
        <w:rPr>
          <w:rFonts w:ascii="Arial CYR" w:eastAsia="Calibri" w:hAnsi="Arial CYR" w:cs="Arial CYR"/>
          <w:color w:val="000000"/>
          <w:sz w:val="20"/>
          <w:szCs w:val="20"/>
          <w:lang w:val="ru-RU"/>
        </w:rPr>
        <w:t xml:space="preserve">шее </w:t>
      </w:r>
    </w:p>
    <w:p w:rsidR="008C46CB" w:rsidRPr="008C46CB" w:rsidRDefault="008C46CB" w:rsidP="008C46CB">
      <w:pPr>
        <w:widowControl w:val="0"/>
        <w:autoSpaceDE w:val="0"/>
        <w:autoSpaceDN w:val="0"/>
        <w:adjustRightInd w:val="0"/>
        <w:rPr>
          <w:rFonts w:ascii="Arial CYR" w:eastAsia="Calibri" w:hAnsi="Arial CYR" w:cs="Arial CYR"/>
          <w:color w:val="000000"/>
          <w:sz w:val="20"/>
          <w:szCs w:val="20"/>
          <w:lang w:val="ru-RU"/>
        </w:rPr>
      </w:pPr>
      <w:r w:rsidRPr="008C46CB">
        <w:rPr>
          <w:rFonts w:ascii="Arial CYR" w:eastAsia="Calibri" w:hAnsi="Arial CYR" w:cs="Arial CYR"/>
          <w:color w:val="000000"/>
          <w:sz w:val="20"/>
          <w:szCs w:val="20"/>
          <w:lang w:val="ru-RU"/>
        </w:rPr>
        <w:t>(</w:t>
      </w:r>
      <w:r>
        <w:rPr>
          <w:rFonts w:ascii="Arial CYR" w:eastAsia="Calibri" w:hAnsi="Arial CYR" w:cs="Arial CYR"/>
          <w:color w:val="000000"/>
          <w:sz w:val="20"/>
          <w:szCs w:val="20"/>
        </w:rPr>
        <w:t>D</w:t>
      </w:r>
      <w:r w:rsidRPr="008C46CB">
        <w:rPr>
          <w:rFonts w:ascii="Arial CYR" w:eastAsia="Calibri" w:hAnsi="Arial CYR" w:cs="Arial CYR"/>
          <w:color w:val="000000"/>
          <w:sz w:val="20"/>
          <w:szCs w:val="20"/>
          <w:lang w:val="ru-RU"/>
        </w:rPr>
        <w:t xml:space="preserve">) кистозный узелок </w:t>
      </w:r>
    </w:p>
    <w:p w:rsidR="008C46CB" w:rsidRPr="00C14AC0" w:rsidRDefault="008C46CB" w:rsidP="008C46CB">
      <w:pPr>
        <w:widowControl w:val="0"/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  <w:r w:rsidRPr="008C46CB">
        <w:rPr>
          <w:rFonts w:ascii="Arial CYR" w:eastAsia="Calibri" w:hAnsi="Arial CYR" w:cs="Arial CYR"/>
          <w:color w:val="000000"/>
          <w:sz w:val="20"/>
          <w:szCs w:val="20"/>
          <w:lang w:val="ru-RU"/>
        </w:rPr>
        <w:t>(</w:t>
      </w:r>
      <w:r>
        <w:rPr>
          <w:rFonts w:ascii="Arial CYR" w:eastAsia="Calibri" w:hAnsi="Arial CYR" w:cs="Arial CYR"/>
          <w:color w:val="000000"/>
          <w:sz w:val="20"/>
          <w:szCs w:val="20"/>
        </w:rPr>
        <w:t>E</w:t>
      </w:r>
      <w:r w:rsidRPr="008C46CB">
        <w:rPr>
          <w:rFonts w:ascii="Arial CYR" w:eastAsia="Calibri" w:hAnsi="Arial CYR" w:cs="Arial CYR"/>
          <w:color w:val="000000"/>
          <w:sz w:val="20"/>
          <w:szCs w:val="20"/>
          <w:lang w:val="ru-RU"/>
        </w:rPr>
        <w:t xml:space="preserve">) семейная история Болезни Грейвса (диффузный токсический зоб) </w:t>
      </w:r>
    </w:p>
    <w:p w:rsidR="008C46CB" w:rsidRPr="001411B3" w:rsidRDefault="008C46CB" w:rsidP="008C46C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28.</w:t>
      </w:r>
      <w:r w:rsidRPr="001411B3">
        <w:rPr>
          <w:rFonts w:ascii="Courier New" w:eastAsia="Calibri" w:hAnsi="Courier New" w:cs="Courier New"/>
          <w:sz w:val="20"/>
          <w:szCs w:val="20"/>
        </w:rPr>
        <w:t xml:space="preserve"> A 24-year-old woman presents for evaluation </w:t>
      </w:r>
    </w:p>
    <w:p w:rsidR="008C46CB" w:rsidRPr="001411B3" w:rsidRDefault="008C46CB" w:rsidP="008C46C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1411B3">
        <w:rPr>
          <w:rFonts w:ascii="Courier New" w:eastAsia="Calibri" w:hAnsi="Courier New" w:cs="Courier New"/>
          <w:sz w:val="20"/>
          <w:szCs w:val="20"/>
        </w:rPr>
        <w:t>of</w:t>
      </w:r>
      <w:proofErr w:type="gramEnd"/>
      <w:r w:rsidRPr="001411B3">
        <w:rPr>
          <w:rFonts w:ascii="Courier New" w:eastAsia="Calibri" w:hAnsi="Courier New" w:cs="Courier New"/>
          <w:sz w:val="20"/>
          <w:szCs w:val="20"/>
        </w:rPr>
        <w:t xml:space="preserve"> headaches, amenorrhea, and </w:t>
      </w:r>
      <w:proofErr w:type="spellStart"/>
      <w:r w:rsidRPr="001411B3">
        <w:rPr>
          <w:rFonts w:ascii="Courier New" w:eastAsia="Calibri" w:hAnsi="Courier New" w:cs="Courier New"/>
          <w:sz w:val="20"/>
          <w:szCs w:val="20"/>
        </w:rPr>
        <w:t>galactorrhea</w:t>
      </w:r>
      <w:proofErr w:type="spellEnd"/>
      <w:r w:rsidRPr="001411B3">
        <w:rPr>
          <w:rFonts w:ascii="Courier New" w:eastAsia="Calibri" w:hAnsi="Courier New" w:cs="Courier New"/>
          <w:sz w:val="20"/>
          <w:szCs w:val="20"/>
        </w:rPr>
        <w:t xml:space="preserve">. </w:t>
      </w:r>
    </w:p>
    <w:p w:rsidR="008C46CB" w:rsidRPr="001411B3" w:rsidRDefault="008C46CB" w:rsidP="008C46C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1411B3">
        <w:rPr>
          <w:rFonts w:ascii="Courier New" w:eastAsia="Calibri" w:hAnsi="Courier New" w:cs="Courier New"/>
          <w:sz w:val="20"/>
          <w:szCs w:val="20"/>
        </w:rPr>
        <w:t xml:space="preserve">The serum </w:t>
      </w:r>
      <w:proofErr w:type="spellStart"/>
      <w:r w:rsidRPr="001411B3">
        <w:rPr>
          <w:rFonts w:ascii="Courier New" w:eastAsia="Calibri" w:hAnsi="Courier New" w:cs="Courier New"/>
          <w:sz w:val="20"/>
          <w:szCs w:val="20"/>
        </w:rPr>
        <w:t>prolactin</w:t>
      </w:r>
      <w:proofErr w:type="spellEnd"/>
      <w:r w:rsidRPr="001411B3">
        <w:rPr>
          <w:rFonts w:ascii="Courier New" w:eastAsia="Calibri" w:hAnsi="Courier New" w:cs="Courier New"/>
          <w:sz w:val="20"/>
          <w:szCs w:val="20"/>
        </w:rPr>
        <w:t xml:space="preserve"> level is </w:t>
      </w:r>
      <w:proofErr w:type="gramStart"/>
      <w:r w:rsidRPr="001411B3">
        <w:rPr>
          <w:rFonts w:ascii="Courier New" w:eastAsia="Calibri" w:hAnsi="Courier New" w:cs="Courier New"/>
          <w:sz w:val="20"/>
          <w:szCs w:val="20"/>
        </w:rPr>
        <w:t xml:space="preserve">850 </w:t>
      </w:r>
      <w:proofErr w:type="spellStart"/>
      <w:r w:rsidRPr="001411B3">
        <w:rPr>
          <w:rFonts w:ascii="Courier New" w:eastAsia="Calibri" w:hAnsi="Courier New" w:cs="Courier New"/>
          <w:sz w:val="20"/>
          <w:szCs w:val="20"/>
        </w:rPr>
        <w:t>ng</w:t>
      </w:r>
      <w:proofErr w:type="spellEnd"/>
      <w:r w:rsidRPr="001411B3">
        <w:rPr>
          <w:rFonts w:ascii="Courier New" w:eastAsia="Calibri" w:hAnsi="Courier New" w:cs="Courier New"/>
          <w:sz w:val="20"/>
          <w:szCs w:val="20"/>
        </w:rPr>
        <w:t>/</w:t>
      </w:r>
      <w:proofErr w:type="spellStart"/>
      <w:r w:rsidRPr="001411B3">
        <w:rPr>
          <w:rFonts w:ascii="Courier New" w:eastAsia="Calibri" w:hAnsi="Courier New" w:cs="Courier New"/>
          <w:sz w:val="20"/>
          <w:szCs w:val="20"/>
        </w:rPr>
        <w:t>mL</w:t>
      </w:r>
      <w:proofErr w:type="spellEnd"/>
      <w:r w:rsidRPr="001411B3">
        <w:rPr>
          <w:rFonts w:ascii="Courier New" w:eastAsia="Calibri" w:hAnsi="Courier New" w:cs="Courier New"/>
          <w:sz w:val="20"/>
          <w:szCs w:val="20"/>
        </w:rPr>
        <w:t xml:space="preserve"> (normal</w:t>
      </w:r>
      <w:proofErr w:type="gramEnd"/>
      <w:r w:rsidRPr="001411B3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8C46CB" w:rsidRPr="001411B3" w:rsidRDefault="008C46CB" w:rsidP="008C46C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1411B3">
        <w:rPr>
          <w:rFonts w:ascii="Courier New" w:eastAsia="Calibri" w:hAnsi="Courier New" w:cs="Courier New"/>
          <w:sz w:val="20"/>
          <w:szCs w:val="20"/>
        </w:rPr>
        <w:t xml:space="preserve">= 0 to 25). CT scan of the pituitary </w:t>
      </w:r>
    </w:p>
    <w:p w:rsidR="008C46CB" w:rsidRPr="001411B3" w:rsidRDefault="008C46CB" w:rsidP="008C46C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1411B3">
        <w:rPr>
          <w:rFonts w:ascii="Courier New" w:eastAsia="Calibri" w:hAnsi="Courier New" w:cs="Courier New"/>
          <w:sz w:val="20"/>
          <w:szCs w:val="20"/>
        </w:rPr>
        <w:t>demonstrates</w:t>
      </w:r>
      <w:proofErr w:type="gramEnd"/>
      <w:r w:rsidRPr="001411B3">
        <w:rPr>
          <w:rFonts w:ascii="Courier New" w:eastAsia="Calibri" w:hAnsi="Courier New" w:cs="Courier New"/>
          <w:sz w:val="20"/>
          <w:szCs w:val="20"/>
        </w:rPr>
        <w:t xml:space="preserve"> a 7-mm </w:t>
      </w:r>
      <w:proofErr w:type="spellStart"/>
      <w:r w:rsidRPr="001411B3">
        <w:rPr>
          <w:rFonts w:ascii="Courier New" w:eastAsia="Calibri" w:hAnsi="Courier New" w:cs="Courier New"/>
          <w:sz w:val="20"/>
          <w:szCs w:val="20"/>
        </w:rPr>
        <w:t>sellar</w:t>
      </w:r>
      <w:proofErr w:type="spellEnd"/>
      <w:r w:rsidRPr="001411B3">
        <w:rPr>
          <w:rFonts w:ascii="Courier New" w:eastAsia="Calibri" w:hAnsi="Courier New" w:cs="Courier New"/>
          <w:sz w:val="20"/>
          <w:szCs w:val="20"/>
        </w:rPr>
        <w:t xml:space="preserve"> lesion most consistent </w:t>
      </w:r>
    </w:p>
    <w:p w:rsidR="008C46CB" w:rsidRPr="001411B3" w:rsidRDefault="008C46CB" w:rsidP="008C46C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1411B3">
        <w:rPr>
          <w:rFonts w:ascii="Courier New" w:eastAsia="Calibri" w:hAnsi="Courier New" w:cs="Courier New"/>
          <w:sz w:val="20"/>
          <w:szCs w:val="20"/>
        </w:rPr>
        <w:t>with</w:t>
      </w:r>
      <w:proofErr w:type="gramEnd"/>
      <w:r w:rsidRPr="001411B3">
        <w:rPr>
          <w:rFonts w:ascii="Courier New" w:eastAsia="Calibri" w:hAnsi="Courier New" w:cs="Courier New"/>
          <w:sz w:val="20"/>
          <w:szCs w:val="20"/>
        </w:rPr>
        <w:t xml:space="preserve"> a </w:t>
      </w:r>
      <w:proofErr w:type="spellStart"/>
      <w:r w:rsidRPr="001411B3">
        <w:rPr>
          <w:rFonts w:ascii="Courier New" w:eastAsia="Calibri" w:hAnsi="Courier New" w:cs="Courier New"/>
          <w:sz w:val="20"/>
          <w:szCs w:val="20"/>
        </w:rPr>
        <w:t>microadenoma</w:t>
      </w:r>
      <w:proofErr w:type="spellEnd"/>
      <w:r w:rsidRPr="001411B3">
        <w:rPr>
          <w:rFonts w:ascii="Courier New" w:eastAsia="Calibri" w:hAnsi="Courier New" w:cs="Courier New"/>
          <w:sz w:val="20"/>
          <w:szCs w:val="20"/>
        </w:rPr>
        <w:t xml:space="preserve">. Besides pituitary </w:t>
      </w:r>
    </w:p>
    <w:p w:rsidR="008C46CB" w:rsidRPr="001411B3" w:rsidRDefault="008C46CB" w:rsidP="008C46C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1411B3">
        <w:rPr>
          <w:rFonts w:ascii="Courier New" w:eastAsia="Calibri" w:hAnsi="Courier New" w:cs="Courier New"/>
          <w:sz w:val="20"/>
          <w:szCs w:val="20"/>
        </w:rPr>
        <w:t>adenomas</w:t>
      </w:r>
      <w:proofErr w:type="gramEnd"/>
      <w:r w:rsidRPr="001411B3">
        <w:rPr>
          <w:rFonts w:ascii="Courier New" w:eastAsia="Calibri" w:hAnsi="Courier New" w:cs="Courier New"/>
          <w:sz w:val="20"/>
          <w:szCs w:val="20"/>
        </w:rPr>
        <w:t xml:space="preserve">, which of the following can </w:t>
      </w:r>
    </w:p>
    <w:p w:rsidR="008C46CB" w:rsidRPr="001411B3" w:rsidRDefault="008C46CB" w:rsidP="008C46C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1411B3">
        <w:rPr>
          <w:rFonts w:ascii="Courier New" w:eastAsia="Calibri" w:hAnsi="Courier New" w:cs="Courier New"/>
          <w:sz w:val="20"/>
          <w:szCs w:val="20"/>
        </w:rPr>
        <w:t>also</w:t>
      </w:r>
      <w:proofErr w:type="gramEnd"/>
      <w:r w:rsidRPr="001411B3">
        <w:rPr>
          <w:rFonts w:ascii="Courier New" w:eastAsia="Calibri" w:hAnsi="Courier New" w:cs="Courier New"/>
          <w:sz w:val="20"/>
          <w:szCs w:val="20"/>
        </w:rPr>
        <w:t xml:space="preserve"> raise </w:t>
      </w:r>
      <w:proofErr w:type="spellStart"/>
      <w:r w:rsidRPr="001411B3">
        <w:rPr>
          <w:rFonts w:ascii="Courier New" w:eastAsia="Calibri" w:hAnsi="Courier New" w:cs="Courier New"/>
          <w:sz w:val="20"/>
          <w:szCs w:val="20"/>
        </w:rPr>
        <w:t>prolactin</w:t>
      </w:r>
      <w:proofErr w:type="spellEnd"/>
      <w:r w:rsidRPr="001411B3">
        <w:rPr>
          <w:rFonts w:ascii="Courier New" w:eastAsia="Calibri" w:hAnsi="Courier New" w:cs="Courier New"/>
          <w:sz w:val="20"/>
          <w:szCs w:val="20"/>
        </w:rPr>
        <w:t xml:space="preserve"> levels above normal? </w:t>
      </w:r>
    </w:p>
    <w:p w:rsidR="008C46CB" w:rsidRPr="001411B3" w:rsidRDefault="008C46CB" w:rsidP="008C46C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1411B3">
        <w:rPr>
          <w:rFonts w:ascii="Courier New" w:eastAsia="Calibri" w:hAnsi="Courier New" w:cs="Courier New"/>
          <w:sz w:val="20"/>
          <w:szCs w:val="20"/>
        </w:rPr>
        <w:lastRenderedPageBreak/>
        <w:t xml:space="preserve">(A) </w:t>
      </w:r>
      <w:proofErr w:type="gramStart"/>
      <w:r w:rsidRPr="001411B3">
        <w:rPr>
          <w:rFonts w:ascii="Courier New" w:eastAsia="Calibri" w:hAnsi="Courier New" w:cs="Courier New"/>
          <w:sz w:val="20"/>
          <w:szCs w:val="20"/>
        </w:rPr>
        <w:t>cocaine</w:t>
      </w:r>
      <w:proofErr w:type="gramEnd"/>
      <w:r w:rsidRPr="001411B3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8C46CB" w:rsidRPr="001411B3" w:rsidRDefault="008C46CB" w:rsidP="008C46C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1411B3">
        <w:rPr>
          <w:rFonts w:ascii="Courier New" w:eastAsia="Calibri" w:hAnsi="Courier New" w:cs="Courier New"/>
          <w:sz w:val="20"/>
          <w:szCs w:val="20"/>
        </w:rPr>
        <w:t xml:space="preserve">(B) </w:t>
      </w:r>
      <w:proofErr w:type="spellStart"/>
      <w:proofErr w:type="gramStart"/>
      <w:r w:rsidRPr="001411B3">
        <w:rPr>
          <w:rFonts w:ascii="Courier New" w:eastAsia="Calibri" w:hAnsi="Courier New" w:cs="Courier New"/>
          <w:sz w:val="20"/>
          <w:szCs w:val="20"/>
        </w:rPr>
        <w:t>bromocriptine</w:t>
      </w:r>
      <w:proofErr w:type="spellEnd"/>
      <w:proofErr w:type="gramEnd"/>
      <w:r w:rsidRPr="001411B3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8C46CB" w:rsidRPr="001411B3" w:rsidRDefault="008C46CB" w:rsidP="008C46C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1411B3">
        <w:rPr>
          <w:rFonts w:ascii="Courier New" w:eastAsia="Calibri" w:hAnsi="Courier New" w:cs="Courier New"/>
          <w:sz w:val="20"/>
          <w:szCs w:val="20"/>
        </w:rPr>
        <w:t xml:space="preserve">(C) </w:t>
      </w:r>
      <w:proofErr w:type="gramStart"/>
      <w:r w:rsidRPr="001411B3">
        <w:rPr>
          <w:rFonts w:ascii="Courier New" w:eastAsia="Calibri" w:hAnsi="Courier New" w:cs="Courier New"/>
          <w:sz w:val="20"/>
          <w:szCs w:val="20"/>
        </w:rPr>
        <w:t>oral</w:t>
      </w:r>
      <w:proofErr w:type="gramEnd"/>
      <w:r w:rsidRPr="001411B3">
        <w:rPr>
          <w:rFonts w:ascii="Courier New" w:eastAsia="Calibri" w:hAnsi="Courier New" w:cs="Courier New"/>
          <w:sz w:val="20"/>
          <w:szCs w:val="20"/>
        </w:rPr>
        <w:t xml:space="preserve"> contraceptives </w:t>
      </w:r>
    </w:p>
    <w:p w:rsidR="008C46CB" w:rsidRPr="001411B3" w:rsidRDefault="008C46CB" w:rsidP="008C46C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1411B3">
        <w:rPr>
          <w:rFonts w:ascii="Courier New" w:eastAsia="Calibri" w:hAnsi="Courier New" w:cs="Courier New"/>
          <w:sz w:val="20"/>
          <w:szCs w:val="20"/>
        </w:rPr>
        <w:t xml:space="preserve">(D) </w:t>
      </w:r>
      <w:proofErr w:type="spellStart"/>
      <w:proofErr w:type="gramStart"/>
      <w:r w:rsidRPr="001411B3">
        <w:rPr>
          <w:rFonts w:ascii="Courier New" w:eastAsia="Calibri" w:hAnsi="Courier New" w:cs="Courier New"/>
          <w:sz w:val="20"/>
          <w:szCs w:val="20"/>
        </w:rPr>
        <w:t>phenothiazines</w:t>
      </w:r>
      <w:proofErr w:type="spellEnd"/>
      <w:proofErr w:type="gramEnd"/>
      <w:r w:rsidRPr="001411B3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8C46CB" w:rsidRPr="001411B3" w:rsidRDefault="008C46CB" w:rsidP="008C46C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1411B3">
        <w:rPr>
          <w:rFonts w:ascii="Courier New" w:eastAsia="Calibri" w:hAnsi="Courier New" w:cs="Courier New"/>
          <w:sz w:val="20"/>
          <w:szCs w:val="20"/>
        </w:rPr>
        <w:t xml:space="preserve">(E) </w:t>
      </w:r>
      <w:proofErr w:type="gramStart"/>
      <w:r w:rsidRPr="001411B3">
        <w:rPr>
          <w:rFonts w:ascii="Courier New" w:eastAsia="Calibri" w:hAnsi="Courier New" w:cs="Courier New"/>
          <w:sz w:val="20"/>
          <w:szCs w:val="20"/>
        </w:rPr>
        <w:t>selective</w:t>
      </w:r>
      <w:proofErr w:type="gramEnd"/>
      <w:r w:rsidRPr="001411B3">
        <w:rPr>
          <w:rFonts w:ascii="Courier New" w:eastAsia="Calibri" w:hAnsi="Courier New" w:cs="Courier New"/>
          <w:sz w:val="20"/>
          <w:szCs w:val="20"/>
        </w:rPr>
        <w:t xml:space="preserve"> serotonin reuptake inhibitors </w:t>
      </w:r>
    </w:p>
    <w:p w:rsidR="008C46CB" w:rsidRPr="009F7982" w:rsidRDefault="008C46CB" w:rsidP="008C46C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val="ru-RU"/>
        </w:rPr>
      </w:pPr>
      <w:r w:rsidRPr="009F7982">
        <w:rPr>
          <w:rFonts w:ascii="Courier New" w:eastAsia="Calibri" w:hAnsi="Courier New" w:cs="Courier New"/>
          <w:sz w:val="20"/>
          <w:szCs w:val="20"/>
          <w:lang w:val="ru-RU"/>
        </w:rPr>
        <w:t>(</w:t>
      </w:r>
      <w:r>
        <w:rPr>
          <w:rFonts w:ascii="Courier New" w:eastAsia="Calibri" w:hAnsi="Courier New" w:cs="Courier New"/>
          <w:sz w:val="20"/>
          <w:szCs w:val="20"/>
        </w:rPr>
        <w:t>SSRIs</w:t>
      </w:r>
      <w:r w:rsidRPr="009F7982">
        <w:rPr>
          <w:rFonts w:ascii="Courier New" w:eastAsia="Calibri" w:hAnsi="Courier New" w:cs="Courier New"/>
          <w:sz w:val="20"/>
          <w:szCs w:val="20"/>
          <w:lang w:val="ru-RU"/>
        </w:rPr>
        <w:t xml:space="preserve">) </w:t>
      </w:r>
    </w:p>
    <w:p w:rsidR="009F7982" w:rsidRPr="009F7982" w:rsidRDefault="009F7982" w:rsidP="009F7982">
      <w:pPr>
        <w:rPr>
          <w:snapToGrid w:val="0"/>
          <w:color w:val="000000"/>
          <w:lang w:val="ru-RU"/>
        </w:rPr>
      </w:pPr>
      <w:r w:rsidRPr="009F7982">
        <w:rPr>
          <w:snapToGrid w:val="0"/>
          <w:color w:val="000000"/>
          <w:lang w:val="ru-RU"/>
        </w:rPr>
        <w:t xml:space="preserve"> 29. 55-летняя женщина с прогрессирующей, но эпизодической мышечной слабостью диагностирована на наличие миастении гравис (</w:t>
      </w:r>
      <w:r>
        <w:rPr>
          <w:snapToGrid w:val="0"/>
          <w:color w:val="000000"/>
        </w:rPr>
        <w:t>myasthenia</w:t>
      </w:r>
      <w:r w:rsidRPr="009F7982">
        <w:rPr>
          <w:snapToGrid w:val="0"/>
          <w:color w:val="000000"/>
          <w:lang w:val="ru-RU"/>
        </w:rPr>
        <w:t xml:space="preserve"> </w:t>
      </w:r>
      <w:r>
        <w:rPr>
          <w:snapToGrid w:val="0"/>
          <w:color w:val="000000"/>
        </w:rPr>
        <w:t>gravis</w:t>
      </w:r>
      <w:r w:rsidRPr="009F7982">
        <w:rPr>
          <w:snapToGrid w:val="0"/>
          <w:color w:val="000000"/>
          <w:lang w:val="ru-RU"/>
        </w:rPr>
        <w:t>). Ее рентгенограмма грудной клетки нормальна, и не показывает ни какой средостенной массы или опухоли. Какое наиболее дефинитивное лечение можно предложить этой больной?</w:t>
      </w:r>
    </w:p>
    <w:p w:rsidR="009F7982" w:rsidRPr="009F7982" w:rsidRDefault="009F7982" w:rsidP="009F7982">
      <w:pPr>
        <w:rPr>
          <w:snapToGrid w:val="0"/>
          <w:color w:val="000000"/>
          <w:lang w:val="ru-RU"/>
        </w:rPr>
      </w:pPr>
      <w:r w:rsidRPr="009F7982">
        <w:rPr>
          <w:snapToGrid w:val="0"/>
          <w:color w:val="000000"/>
          <w:lang w:val="ru-RU"/>
        </w:rPr>
        <w:t>(</w:t>
      </w:r>
      <w:r>
        <w:rPr>
          <w:snapToGrid w:val="0"/>
          <w:color w:val="000000"/>
        </w:rPr>
        <w:t>A</w:t>
      </w:r>
      <w:r w:rsidRPr="009F7982">
        <w:rPr>
          <w:snapToGrid w:val="0"/>
          <w:color w:val="000000"/>
          <w:lang w:val="ru-RU"/>
        </w:rPr>
        <w:t xml:space="preserve">) </w:t>
      </w:r>
      <w:r>
        <w:rPr>
          <w:snapToGrid w:val="0"/>
          <w:color w:val="000000"/>
        </w:rPr>
        <w:t>Prednisone</w:t>
      </w:r>
    </w:p>
    <w:p w:rsidR="009F7982" w:rsidRPr="009F7982" w:rsidRDefault="009F7982" w:rsidP="009F7982">
      <w:pPr>
        <w:rPr>
          <w:snapToGrid w:val="0"/>
          <w:color w:val="000000"/>
          <w:lang w:val="ru-RU"/>
        </w:rPr>
      </w:pPr>
      <w:r w:rsidRPr="009F7982">
        <w:rPr>
          <w:snapToGrid w:val="0"/>
          <w:color w:val="000000"/>
          <w:lang w:val="ru-RU"/>
        </w:rPr>
        <w:t>(</w:t>
      </w:r>
      <w:r>
        <w:rPr>
          <w:snapToGrid w:val="0"/>
          <w:color w:val="000000"/>
        </w:rPr>
        <w:t>B</w:t>
      </w:r>
      <w:r w:rsidRPr="009F7982">
        <w:rPr>
          <w:snapToGrid w:val="0"/>
          <w:color w:val="000000"/>
          <w:lang w:val="ru-RU"/>
        </w:rPr>
        <w:t xml:space="preserve">) </w:t>
      </w:r>
      <w:proofErr w:type="spellStart"/>
      <w:r>
        <w:rPr>
          <w:snapToGrid w:val="0"/>
          <w:color w:val="000000"/>
        </w:rPr>
        <w:t>Neostigmine</w:t>
      </w:r>
      <w:proofErr w:type="spellEnd"/>
    </w:p>
    <w:p w:rsidR="009F7982" w:rsidRPr="009F7982" w:rsidRDefault="009F7982" w:rsidP="009F7982">
      <w:pPr>
        <w:rPr>
          <w:snapToGrid w:val="0"/>
          <w:color w:val="000000"/>
          <w:lang w:val="ru-RU"/>
        </w:rPr>
      </w:pPr>
      <w:r w:rsidRPr="009F7982">
        <w:rPr>
          <w:snapToGrid w:val="0"/>
          <w:color w:val="000000"/>
          <w:lang w:val="ru-RU"/>
        </w:rPr>
        <w:t>(</w:t>
      </w:r>
      <w:r>
        <w:rPr>
          <w:snapToGrid w:val="0"/>
          <w:color w:val="000000"/>
        </w:rPr>
        <w:t>C</w:t>
      </w:r>
      <w:r w:rsidRPr="009F7982">
        <w:rPr>
          <w:snapToGrid w:val="0"/>
          <w:color w:val="000000"/>
          <w:lang w:val="ru-RU"/>
        </w:rPr>
        <w:t>) Тимэктомия</w:t>
      </w:r>
    </w:p>
    <w:p w:rsidR="009F7982" w:rsidRPr="009F7982" w:rsidRDefault="009F7982" w:rsidP="009F7982">
      <w:pPr>
        <w:rPr>
          <w:snapToGrid w:val="0"/>
          <w:color w:val="000000"/>
          <w:lang w:val="ru-RU"/>
        </w:rPr>
      </w:pPr>
      <w:r w:rsidRPr="009F7982">
        <w:rPr>
          <w:snapToGrid w:val="0"/>
          <w:color w:val="000000"/>
          <w:lang w:val="ru-RU"/>
        </w:rPr>
        <w:t>(</w:t>
      </w:r>
      <w:r>
        <w:rPr>
          <w:snapToGrid w:val="0"/>
          <w:color w:val="000000"/>
        </w:rPr>
        <w:t>D</w:t>
      </w:r>
      <w:r w:rsidRPr="009F7982">
        <w:rPr>
          <w:snapToGrid w:val="0"/>
          <w:color w:val="000000"/>
          <w:lang w:val="ru-RU"/>
        </w:rPr>
        <w:t>) Плазмоферез</w:t>
      </w:r>
    </w:p>
    <w:p w:rsidR="009F7982" w:rsidRDefault="009F7982" w:rsidP="009F7982">
      <w:pPr>
        <w:rPr>
          <w:snapToGrid w:val="0"/>
          <w:color w:val="000000"/>
          <w:rtl/>
        </w:rPr>
      </w:pPr>
      <w:r w:rsidRPr="009F7982">
        <w:rPr>
          <w:snapToGrid w:val="0"/>
          <w:color w:val="000000"/>
          <w:lang w:val="ru-RU"/>
        </w:rPr>
        <w:t>(</w:t>
      </w:r>
      <w:r>
        <w:rPr>
          <w:snapToGrid w:val="0"/>
          <w:color w:val="000000"/>
        </w:rPr>
        <w:t>E</w:t>
      </w:r>
      <w:r w:rsidRPr="009F7982">
        <w:rPr>
          <w:snapToGrid w:val="0"/>
          <w:color w:val="000000"/>
          <w:lang w:val="ru-RU"/>
        </w:rPr>
        <w:t xml:space="preserve">) </w:t>
      </w:r>
      <w:r>
        <w:rPr>
          <w:snapToGrid w:val="0"/>
          <w:color w:val="000000"/>
        </w:rPr>
        <w:t>Atropine</w:t>
      </w:r>
    </w:p>
    <w:p w:rsidR="009F7982" w:rsidRPr="009F7982" w:rsidRDefault="009F7982" w:rsidP="009F7982">
      <w:pPr>
        <w:rPr>
          <w:snapToGrid w:val="0"/>
          <w:color w:val="000000"/>
          <w:lang w:val="ru-RU"/>
        </w:rPr>
      </w:pPr>
      <w:r>
        <w:rPr>
          <w:rFonts w:hint="cs"/>
          <w:snapToGrid w:val="0"/>
          <w:color w:val="000000"/>
          <w:lang w:val="ru-RU"/>
        </w:rPr>
        <w:t xml:space="preserve"> 30.</w:t>
      </w:r>
      <w:r w:rsidRPr="009F7982">
        <w:rPr>
          <w:snapToGrid w:val="0"/>
          <w:color w:val="000000"/>
          <w:lang w:val="ru-RU"/>
        </w:rPr>
        <w:t xml:space="preserve"> 55-летняя женщина осматривается на предмет впервые диагностированного </w:t>
      </w:r>
      <w:r>
        <w:rPr>
          <w:snapToGrid w:val="0"/>
          <w:color w:val="000000"/>
        </w:rPr>
        <w:t>DM</w:t>
      </w:r>
      <w:r w:rsidRPr="009F7982">
        <w:rPr>
          <w:snapToGrid w:val="0"/>
          <w:color w:val="000000"/>
          <w:lang w:val="ru-RU"/>
        </w:rPr>
        <w:t>, ее предыдущая медицинская история не примечательна. При осмотре обнаружены эритематозные высыпания на коже. Ее дальнейшая оценка должна в себя включить в качестве дифференциального диагноза?</w:t>
      </w:r>
    </w:p>
    <w:p w:rsidR="009F7982" w:rsidRPr="009F7982" w:rsidRDefault="009F7982" w:rsidP="009F7982">
      <w:pPr>
        <w:rPr>
          <w:snapToGrid w:val="0"/>
          <w:color w:val="000000"/>
          <w:lang w:val="ru-RU"/>
        </w:rPr>
      </w:pPr>
      <w:r w:rsidRPr="009F7982">
        <w:rPr>
          <w:snapToGrid w:val="0"/>
          <w:color w:val="000000"/>
          <w:lang w:val="ru-RU"/>
        </w:rPr>
        <w:t>(</w:t>
      </w:r>
      <w:r>
        <w:rPr>
          <w:snapToGrid w:val="0"/>
          <w:color w:val="000000"/>
        </w:rPr>
        <w:t>A</w:t>
      </w:r>
      <w:r w:rsidRPr="009F7982">
        <w:rPr>
          <w:snapToGrid w:val="0"/>
          <w:color w:val="000000"/>
          <w:lang w:val="ru-RU"/>
        </w:rPr>
        <w:t>) Инсулинома</w:t>
      </w:r>
    </w:p>
    <w:p w:rsidR="009F7982" w:rsidRPr="009F7982" w:rsidRDefault="009F7982" w:rsidP="009F7982">
      <w:pPr>
        <w:rPr>
          <w:snapToGrid w:val="0"/>
          <w:color w:val="000000"/>
          <w:lang w:val="ru-RU"/>
        </w:rPr>
      </w:pPr>
      <w:r w:rsidRPr="009F7982">
        <w:rPr>
          <w:snapToGrid w:val="0"/>
          <w:color w:val="000000"/>
          <w:lang w:val="ru-RU"/>
        </w:rPr>
        <w:t>(</w:t>
      </w:r>
      <w:r>
        <w:rPr>
          <w:snapToGrid w:val="0"/>
          <w:color w:val="000000"/>
        </w:rPr>
        <w:t>B</w:t>
      </w:r>
      <w:r w:rsidRPr="009F7982">
        <w:rPr>
          <w:snapToGrid w:val="0"/>
          <w:color w:val="000000"/>
          <w:lang w:val="ru-RU"/>
        </w:rPr>
        <w:t>) Глюкагонома</w:t>
      </w:r>
    </w:p>
    <w:p w:rsidR="009F7982" w:rsidRPr="009F7982" w:rsidRDefault="009F7982" w:rsidP="009F7982">
      <w:pPr>
        <w:rPr>
          <w:snapToGrid w:val="0"/>
          <w:color w:val="000000"/>
          <w:lang w:val="ru-RU"/>
        </w:rPr>
      </w:pPr>
      <w:r w:rsidRPr="009F7982">
        <w:rPr>
          <w:snapToGrid w:val="0"/>
          <w:color w:val="000000"/>
          <w:lang w:val="ru-RU"/>
        </w:rPr>
        <w:t>(С) Гастринома</w:t>
      </w:r>
    </w:p>
    <w:p w:rsidR="009F7982" w:rsidRPr="009F7982" w:rsidRDefault="009F7982" w:rsidP="009F7982">
      <w:pPr>
        <w:rPr>
          <w:snapToGrid w:val="0"/>
          <w:color w:val="000000"/>
          <w:lang w:val="ru-RU"/>
        </w:rPr>
      </w:pPr>
      <w:r w:rsidRPr="009F7982">
        <w:rPr>
          <w:snapToGrid w:val="0"/>
          <w:color w:val="000000"/>
          <w:lang w:val="ru-RU"/>
        </w:rPr>
        <w:t>(</w:t>
      </w:r>
      <w:r>
        <w:rPr>
          <w:snapToGrid w:val="0"/>
          <w:color w:val="000000"/>
        </w:rPr>
        <w:t>D</w:t>
      </w:r>
      <w:r w:rsidRPr="009F7982">
        <w:rPr>
          <w:snapToGrid w:val="0"/>
          <w:color w:val="000000"/>
          <w:lang w:val="ru-RU"/>
        </w:rPr>
        <w:t>) Карциноид</w:t>
      </w:r>
    </w:p>
    <w:p w:rsidR="009F7982" w:rsidRPr="009F7982" w:rsidRDefault="009F7982" w:rsidP="009F7982">
      <w:pPr>
        <w:rPr>
          <w:snapToGrid w:val="0"/>
          <w:color w:val="000000"/>
          <w:lang w:val="ru-RU"/>
        </w:rPr>
      </w:pPr>
      <w:r w:rsidRPr="009F7982">
        <w:rPr>
          <w:snapToGrid w:val="0"/>
          <w:color w:val="000000"/>
          <w:lang w:val="ru-RU"/>
        </w:rPr>
        <w:t>(</w:t>
      </w:r>
      <w:r>
        <w:rPr>
          <w:snapToGrid w:val="0"/>
          <w:color w:val="000000"/>
        </w:rPr>
        <w:t>E</w:t>
      </w:r>
      <w:r w:rsidRPr="009F7982">
        <w:rPr>
          <w:snapToGrid w:val="0"/>
          <w:color w:val="000000"/>
          <w:lang w:val="ru-RU"/>
        </w:rPr>
        <w:t>) Панкреатическая холера</w:t>
      </w:r>
    </w:p>
    <w:p w:rsidR="009F7982" w:rsidRPr="009F7982" w:rsidRDefault="009F7982" w:rsidP="009F7982">
      <w:pPr>
        <w:rPr>
          <w:snapToGrid w:val="0"/>
          <w:u w:val="single"/>
          <w:lang w:val="ru-RU"/>
        </w:rPr>
      </w:pPr>
    </w:p>
    <w:p w:rsidR="009F7982" w:rsidRPr="009F7982" w:rsidRDefault="009F7982" w:rsidP="009F7982">
      <w:pPr>
        <w:rPr>
          <w:snapToGrid w:val="0"/>
          <w:u w:val="single"/>
          <w:rtl/>
          <w:lang w:val="ru-RU"/>
        </w:rPr>
      </w:pPr>
    </w:p>
    <w:p w:rsidR="009F7982" w:rsidRPr="009F7982" w:rsidRDefault="009F7982" w:rsidP="009F7982">
      <w:pPr>
        <w:rPr>
          <w:snapToGrid w:val="0"/>
          <w:color w:val="000000"/>
          <w:rtl/>
          <w:lang w:val="ru-RU"/>
        </w:rPr>
      </w:pPr>
    </w:p>
    <w:p w:rsidR="009F7982" w:rsidRPr="009F7982" w:rsidRDefault="009F7982" w:rsidP="009F7982">
      <w:pPr>
        <w:rPr>
          <w:snapToGrid w:val="0"/>
          <w:color w:val="000000"/>
          <w:lang w:val="ru-RU"/>
        </w:rPr>
      </w:pPr>
    </w:p>
    <w:p w:rsidR="008C46CB" w:rsidRPr="009F7982" w:rsidRDefault="008C46CB" w:rsidP="008C46CB">
      <w:pPr>
        <w:widowControl w:val="0"/>
        <w:autoSpaceDE w:val="0"/>
        <w:autoSpaceDN w:val="0"/>
        <w:adjustRightInd w:val="0"/>
        <w:rPr>
          <w:rFonts w:ascii="Arial CYR" w:eastAsia="Calibri" w:hAnsi="Arial CYR" w:cs="Arial CYR"/>
          <w:color w:val="000000"/>
          <w:sz w:val="20"/>
          <w:szCs w:val="20"/>
          <w:rtl/>
          <w:lang w:val="ru-RU"/>
        </w:rPr>
      </w:pPr>
    </w:p>
    <w:p w:rsidR="00D550EB" w:rsidRPr="008C46CB" w:rsidRDefault="00D550EB" w:rsidP="00DF2BA5">
      <w:pPr>
        <w:autoSpaceDE w:val="0"/>
        <w:autoSpaceDN w:val="0"/>
        <w:bidi w:val="0"/>
        <w:adjustRightInd w:val="0"/>
        <w:rPr>
          <w:rFonts w:ascii="Courier New" w:eastAsia="Calibri" w:hAnsi="Courier New" w:cs="Courier New"/>
          <w:sz w:val="20"/>
          <w:szCs w:val="20"/>
          <w:lang w:val="ru-RU"/>
        </w:rPr>
      </w:pPr>
    </w:p>
    <w:p w:rsidR="00D550EB" w:rsidRPr="008C46CB" w:rsidRDefault="00D550EB" w:rsidP="00D550EB">
      <w:pPr>
        <w:bidi w:val="0"/>
        <w:rPr>
          <w:rFonts w:ascii="Calibri" w:eastAsia="Calibri" w:hAnsi="Calibri" w:cs="Arial"/>
          <w:szCs w:val="20"/>
          <w:lang w:val="ru-RU"/>
        </w:rPr>
      </w:pPr>
    </w:p>
    <w:p w:rsidR="001E1C62" w:rsidRPr="008C46CB" w:rsidRDefault="001E1C62" w:rsidP="001E1C62">
      <w:pPr>
        <w:bidi w:val="0"/>
        <w:rPr>
          <w:rFonts w:ascii="Arial" w:eastAsia="Calibri" w:hAnsi="Arial" w:cs="Arial"/>
          <w:sz w:val="18"/>
          <w:szCs w:val="24"/>
          <w:lang w:val="ru-RU"/>
        </w:rPr>
      </w:pPr>
    </w:p>
    <w:p w:rsidR="001E1C62" w:rsidRDefault="001E1C62" w:rsidP="001E1C62">
      <w:pPr>
        <w:bidi w:val="0"/>
        <w:rPr>
          <w:rFonts w:ascii="Arial" w:eastAsia="Calibri" w:hAnsi="Arial" w:cs="Arial"/>
          <w:sz w:val="18"/>
          <w:szCs w:val="24"/>
          <w:lang w:val="ru-RU"/>
        </w:rPr>
      </w:pPr>
    </w:p>
    <w:p w:rsidR="00422936" w:rsidRPr="001E1C62" w:rsidRDefault="00422936" w:rsidP="00422936">
      <w:pPr>
        <w:bidi w:val="0"/>
        <w:rPr>
          <w:rFonts w:ascii="Arial" w:eastAsia="Calibri" w:hAnsi="Arial" w:cs="Arial"/>
          <w:sz w:val="18"/>
          <w:szCs w:val="24"/>
          <w:lang w:val="ru-RU"/>
        </w:rPr>
      </w:pPr>
    </w:p>
    <w:p w:rsidR="00422936" w:rsidRPr="001E1C62" w:rsidRDefault="00422936" w:rsidP="00422936">
      <w:pPr>
        <w:bidi w:val="0"/>
        <w:rPr>
          <w:rFonts w:ascii="Arial" w:eastAsia="Calibri" w:hAnsi="Arial" w:cs="Arial"/>
          <w:sz w:val="18"/>
          <w:szCs w:val="24"/>
          <w:lang w:val="ru-RU"/>
        </w:rPr>
      </w:pPr>
    </w:p>
    <w:p w:rsidR="00422936" w:rsidRPr="001E1C62" w:rsidRDefault="00422936" w:rsidP="00422936">
      <w:pPr>
        <w:bidi w:val="0"/>
        <w:rPr>
          <w:rFonts w:ascii="Arial" w:eastAsia="Calibri" w:hAnsi="Arial" w:cs="Arial"/>
          <w:sz w:val="18"/>
          <w:szCs w:val="24"/>
          <w:lang w:val="ru-RU"/>
        </w:rPr>
      </w:pPr>
    </w:p>
    <w:p w:rsidR="00422936" w:rsidRDefault="00422936" w:rsidP="00422936">
      <w:pPr>
        <w:bidi w:val="0"/>
        <w:rPr>
          <w:rFonts w:ascii="Arial" w:eastAsia="Calibri" w:hAnsi="Arial" w:cs="Arial"/>
          <w:sz w:val="18"/>
          <w:szCs w:val="24"/>
          <w:lang w:val="ru-RU"/>
        </w:rPr>
      </w:pPr>
    </w:p>
    <w:p w:rsidR="00422936" w:rsidRPr="001E1C62" w:rsidRDefault="00422936" w:rsidP="00422936">
      <w:pPr>
        <w:bidi w:val="0"/>
        <w:rPr>
          <w:rFonts w:ascii="Arial" w:eastAsia="Calibri" w:hAnsi="Arial" w:cs="Arial"/>
          <w:sz w:val="18"/>
          <w:szCs w:val="24"/>
          <w:lang w:val="ru-RU"/>
        </w:rPr>
      </w:pPr>
    </w:p>
    <w:p w:rsidR="006C3C4E" w:rsidRPr="001E1C62" w:rsidRDefault="006C3C4E" w:rsidP="006C3C4E">
      <w:pPr>
        <w:bidi w:val="0"/>
        <w:rPr>
          <w:rFonts w:ascii="Arial" w:eastAsia="Calibri" w:hAnsi="Arial" w:cs="Arial"/>
          <w:sz w:val="18"/>
          <w:szCs w:val="24"/>
          <w:lang w:val="ru-RU"/>
        </w:rPr>
      </w:pPr>
    </w:p>
    <w:p w:rsidR="006C3C4E" w:rsidRPr="001E1C62" w:rsidRDefault="006C3C4E" w:rsidP="006C3C4E">
      <w:pPr>
        <w:bidi w:val="0"/>
        <w:rPr>
          <w:rFonts w:ascii="Arial" w:eastAsia="Calibri" w:hAnsi="Arial" w:cs="Arial"/>
          <w:sz w:val="18"/>
          <w:szCs w:val="24"/>
          <w:lang w:val="ru-RU"/>
        </w:rPr>
      </w:pPr>
    </w:p>
    <w:p w:rsidR="009E724A" w:rsidRPr="001E1C62" w:rsidRDefault="009E724A" w:rsidP="009E724A">
      <w:pPr>
        <w:bidi w:val="0"/>
        <w:rPr>
          <w:rFonts w:ascii="Arial" w:eastAsia="Calibri" w:hAnsi="Arial" w:cs="Arial"/>
          <w:sz w:val="18"/>
          <w:szCs w:val="24"/>
          <w:lang w:val="ru-RU"/>
        </w:rPr>
      </w:pPr>
    </w:p>
    <w:p w:rsidR="009E724A" w:rsidRPr="009E724A" w:rsidRDefault="009E724A" w:rsidP="009E724A">
      <w:pPr>
        <w:bidi w:val="0"/>
        <w:rPr>
          <w:rFonts w:ascii="Arial" w:hAnsi="Arial" w:cs="Arial"/>
          <w:sz w:val="18"/>
          <w:szCs w:val="24"/>
          <w:lang w:val="ru-RU"/>
        </w:rPr>
      </w:pPr>
    </w:p>
    <w:p w:rsidR="009E724A" w:rsidRPr="009E724A" w:rsidRDefault="009E724A" w:rsidP="009E724A">
      <w:pPr>
        <w:bidi w:val="0"/>
        <w:rPr>
          <w:rFonts w:ascii="Arial" w:hAnsi="Arial" w:cs="Arial"/>
          <w:sz w:val="18"/>
          <w:szCs w:val="24"/>
          <w:lang w:val="ru-RU"/>
        </w:rPr>
      </w:pPr>
    </w:p>
    <w:p w:rsidR="009E724A" w:rsidRPr="009E724A" w:rsidRDefault="009E724A" w:rsidP="009E724A">
      <w:pPr>
        <w:bidi w:val="0"/>
        <w:rPr>
          <w:rFonts w:ascii="Arial" w:eastAsia="Calibri" w:hAnsi="Arial" w:cs="Arial"/>
          <w:sz w:val="18"/>
          <w:szCs w:val="24"/>
          <w:lang w:val="ru-RU"/>
        </w:rPr>
      </w:pPr>
    </w:p>
    <w:p w:rsidR="007F33C8" w:rsidRPr="009E724A" w:rsidRDefault="007F33C8" w:rsidP="007F33C8">
      <w:pPr>
        <w:bidi w:val="0"/>
        <w:rPr>
          <w:rFonts w:ascii="Arial" w:eastAsia="Calibri" w:hAnsi="Arial" w:cs="Arial"/>
          <w:sz w:val="18"/>
          <w:szCs w:val="24"/>
          <w:lang w:val="ru-RU"/>
        </w:rPr>
      </w:pPr>
    </w:p>
    <w:p w:rsidR="007F33C8" w:rsidRPr="009E724A" w:rsidRDefault="007F33C8" w:rsidP="007F33C8">
      <w:pPr>
        <w:bidi w:val="0"/>
        <w:rPr>
          <w:rFonts w:ascii="Arial" w:hAnsi="Arial" w:cs="Arial"/>
          <w:sz w:val="18"/>
          <w:szCs w:val="24"/>
          <w:lang w:val="ru-RU"/>
        </w:rPr>
      </w:pPr>
    </w:p>
    <w:p w:rsidR="007F33C8" w:rsidRPr="009E724A" w:rsidRDefault="007F33C8" w:rsidP="007F33C8">
      <w:pPr>
        <w:bidi w:val="0"/>
        <w:rPr>
          <w:rFonts w:ascii="Arial" w:eastAsia="Calibri" w:hAnsi="Arial" w:cs="Arial"/>
          <w:sz w:val="18"/>
          <w:szCs w:val="24"/>
          <w:lang w:val="ru-RU"/>
        </w:rPr>
      </w:pPr>
    </w:p>
    <w:p w:rsidR="007F33C8" w:rsidRPr="009E724A" w:rsidRDefault="007F33C8" w:rsidP="007F33C8">
      <w:pPr>
        <w:bidi w:val="0"/>
        <w:rPr>
          <w:rFonts w:ascii="Arial" w:eastAsia="Calibri" w:hAnsi="Arial" w:cs="Arial"/>
          <w:sz w:val="18"/>
          <w:szCs w:val="24"/>
          <w:lang w:val="ru-RU"/>
        </w:rPr>
      </w:pPr>
    </w:p>
    <w:p w:rsidR="007F33C8" w:rsidRPr="007F33C8" w:rsidRDefault="007F33C8" w:rsidP="007F33C8">
      <w:pPr>
        <w:bidi w:val="0"/>
        <w:rPr>
          <w:rFonts w:ascii="Arial" w:eastAsia="Calibri" w:hAnsi="Arial" w:cs="Arial"/>
          <w:sz w:val="18"/>
          <w:szCs w:val="24"/>
          <w:lang w:val="ru-RU"/>
        </w:rPr>
      </w:pPr>
    </w:p>
    <w:p w:rsidR="00412D3B" w:rsidRPr="007F33C8" w:rsidRDefault="00412D3B">
      <w:pPr>
        <w:rPr>
          <w:color w:val="FF0000"/>
          <w:lang w:val="ru-RU"/>
        </w:rPr>
      </w:pPr>
    </w:p>
    <w:sectPr w:rsidR="00412D3B" w:rsidRPr="007F33C8" w:rsidSect="00747094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8E1" w:rsidRDefault="00B228E1" w:rsidP="008C46CB">
      <w:pPr>
        <w:spacing w:after="0" w:line="240" w:lineRule="auto"/>
      </w:pPr>
      <w:r>
        <w:separator/>
      </w:r>
    </w:p>
  </w:endnote>
  <w:endnote w:type="continuationSeparator" w:id="1">
    <w:p w:rsidR="00B228E1" w:rsidRDefault="00B228E1" w:rsidP="008C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CYR"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8E1" w:rsidRDefault="00B228E1" w:rsidP="008C46CB">
      <w:pPr>
        <w:spacing w:after="0" w:line="240" w:lineRule="auto"/>
      </w:pPr>
      <w:r>
        <w:separator/>
      </w:r>
    </w:p>
  </w:footnote>
  <w:footnote w:type="continuationSeparator" w:id="1">
    <w:p w:rsidR="00B228E1" w:rsidRDefault="00B228E1" w:rsidP="008C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CB" w:rsidRDefault="008C46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891"/>
    <w:multiLevelType w:val="hybridMultilevel"/>
    <w:tmpl w:val="B614C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563C4"/>
    <w:multiLevelType w:val="singleLevel"/>
    <w:tmpl w:val="040D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2">
    <w:nsid w:val="05B10493"/>
    <w:multiLevelType w:val="singleLevel"/>
    <w:tmpl w:val="040D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3">
    <w:nsid w:val="07311E40"/>
    <w:multiLevelType w:val="singleLevel"/>
    <w:tmpl w:val="040D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4">
    <w:nsid w:val="132F30AD"/>
    <w:multiLevelType w:val="singleLevel"/>
    <w:tmpl w:val="040D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5">
    <w:nsid w:val="178207D7"/>
    <w:multiLevelType w:val="singleLevel"/>
    <w:tmpl w:val="040D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6">
    <w:nsid w:val="193963D3"/>
    <w:multiLevelType w:val="singleLevel"/>
    <w:tmpl w:val="040D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7">
    <w:nsid w:val="1EA83FC0"/>
    <w:multiLevelType w:val="singleLevel"/>
    <w:tmpl w:val="040D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8">
    <w:nsid w:val="1F8F667E"/>
    <w:multiLevelType w:val="singleLevel"/>
    <w:tmpl w:val="040D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9">
    <w:nsid w:val="25AF6D82"/>
    <w:multiLevelType w:val="singleLevel"/>
    <w:tmpl w:val="040D0011"/>
    <w:lvl w:ilvl="0">
      <w:start w:val="1"/>
      <w:numFmt w:val="decimal"/>
      <w:lvlText w:val="%1)"/>
      <w:lvlJc w:val="center"/>
      <w:pPr>
        <w:tabs>
          <w:tab w:val="num" w:pos="644"/>
        </w:tabs>
        <w:ind w:left="356" w:hanging="72"/>
      </w:pPr>
    </w:lvl>
  </w:abstractNum>
  <w:abstractNum w:abstractNumId="10">
    <w:nsid w:val="2ADD1EDF"/>
    <w:multiLevelType w:val="singleLevel"/>
    <w:tmpl w:val="040D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11">
    <w:nsid w:val="313C0FE4"/>
    <w:multiLevelType w:val="singleLevel"/>
    <w:tmpl w:val="040D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12">
    <w:nsid w:val="39467410"/>
    <w:multiLevelType w:val="hybridMultilevel"/>
    <w:tmpl w:val="79925A12"/>
    <w:lvl w:ilvl="0" w:tplc="50D80530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DB49F6"/>
    <w:multiLevelType w:val="singleLevel"/>
    <w:tmpl w:val="040D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14">
    <w:nsid w:val="44F249E7"/>
    <w:multiLevelType w:val="singleLevel"/>
    <w:tmpl w:val="040D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15">
    <w:nsid w:val="483B3D00"/>
    <w:multiLevelType w:val="singleLevel"/>
    <w:tmpl w:val="040D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16">
    <w:nsid w:val="55F8462B"/>
    <w:multiLevelType w:val="singleLevel"/>
    <w:tmpl w:val="040D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17">
    <w:nsid w:val="63823931"/>
    <w:multiLevelType w:val="singleLevel"/>
    <w:tmpl w:val="040D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18">
    <w:nsid w:val="65511EDB"/>
    <w:multiLevelType w:val="singleLevel"/>
    <w:tmpl w:val="040D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19">
    <w:nsid w:val="6A69023B"/>
    <w:multiLevelType w:val="singleLevel"/>
    <w:tmpl w:val="040D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20">
    <w:nsid w:val="6BC11BB5"/>
    <w:multiLevelType w:val="singleLevel"/>
    <w:tmpl w:val="040D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21">
    <w:nsid w:val="6EEC18ED"/>
    <w:multiLevelType w:val="singleLevel"/>
    <w:tmpl w:val="040D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22">
    <w:nsid w:val="6F445004"/>
    <w:multiLevelType w:val="singleLevel"/>
    <w:tmpl w:val="040D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23">
    <w:nsid w:val="7C8C5E46"/>
    <w:multiLevelType w:val="singleLevel"/>
    <w:tmpl w:val="040D0011"/>
    <w:lvl w:ilvl="0">
      <w:start w:val="1"/>
      <w:numFmt w:val="decimal"/>
      <w:lvlText w:val="%1)"/>
      <w:lvlJc w:val="center"/>
      <w:pPr>
        <w:tabs>
          <w:tab w:val="num" w:pos="360"/>
        </w:tabs>
        <w:ind w:left="72" w:hanging="72"/>
      </w:pPr>
    </w:lvl>
  </w:abstractNum>
  <w:abstractNum w:abstractNumId="24">
    <w:nsid w:val="7D0B4FDA"/>
    <w:multiLevelType w:val="singleLevel"/>
    <w:tmpl w:val="040D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6"/>
  </w:num>
  <w:num w:numId="5">
    <w:abstractNumId w:val="8"/>
  </w:num>
  <w:num w:numId="6">
    <w:abstractNumId w:val="19"/>
  </w:num>
  <w:num w:numId="7">
    <w:abstractNumId w:val="5"/>
  </w:num>
  <w:num w:numId="8">
    <w:abstractNumId w:val="10"/>
  </w:num>
  <w:num w:numId="9">
    <w:abstractNumId w:val="1"/>
  </w:num>
  <w:num w:numId="10">
    <w:abstractNumId w:val="20"/>
  </w:num>
  <w:num w:numId="11">
    <w:abstractNumId w:val="4"/>
  </w:num>
  <w:num w:numId="12">
    <w:abstractNumId w:val="23"/>
  </w:num>
  <w:num w:numId="13">
    <w:abstractNumId w:val="17"/>
  </w:num>
  <w:num w:numId="14">
    <w:abstractNumId w:val="21"/>
  </w:num>
  <w:num w:numId="15">
    <w:abstractNumId w:val="7"/>
  </w:num>
  <w:num w:numId="16">
    <w:abstractNumId w:val="24"/>
  </w:num>
  <w:num w:numId="17">
    <w:abstractNumId w:val="2"/>
  </w:num>
  <w:num w:numId="18">
    <w:abstractNumId w:val="6"/>
  </w:num>
  <w:num w:numId="19">
    <w:abstractNumId w:val="22"/>
  </w:num>
  <w:num w:numId="20">
    <w:abstractNumId w:val="18"/>
  </w:num>
  <w:num w:numId="21">
    <w:abstractNumId w:val="11"/>
  </w:num>
  <w:num w:numId="22">
    <w:abstractNumId w:val="14"/>
  </w:num>
  <w:num w:numId="23">
    <w:abstractNumId w:val="15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381"/>
    <w:rsid w:val="00020757"/>
    <w:rsid w:val="00194080"/>
    <w:rsid w:val="001E1C62"/>
    <w:rsid w:val="002A7C98"/>
    <w:rsid w:val="00412D3B"/>
    <w:rsid w:val="00422936"/>
    <w:rsid w:val="00686F4C"/>
    <w:rsid w:val="006C3C4E"/>
    <w:rsid w:val="00705381"/>
    <w:rsid w:val="00747094"/>
    <w:rsid w:val="00792D12"/>
    <w:rsid w:val="00796565"/>
    <w:rsid w:val="007F33C8"/>
    <w:rsid w:val="0083567E"/>
    <w:rsid w:val="008C46CB"/>
    <w:rsid w:val="009E724A"/>
    <w:rsid w:val="009F7982"/>
    <w:rsid w:val="00A378BF"/>
    <w:rsid w:val="00A44D46"/>
    <w:rsid w:val="00B228E1"/>
    <w:rsid w:val="00C14AC0"/>
    <w:rsid w:val="00D550EB"/>
    <w:rsid w:val="00DE775A"/>
    <w:rsid w:val="00DF2BA5"/>
    <w:rsid w:val="00E03140"/>
    <w:rsid w:val="00E04285"/>
    <w:rsid w:val="00E24D7D"/>
    <w:rsid w:val="00EC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6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550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12D3B"/>
    <w:pPr>
      <w:bidi w:val="0"/>
      <w:spacing w:after="0" w:line="240" w:lineRule="auto"/>
    </w:pPr>
    <w:rPr>
      <w:rFonts w:ascii="Times New Roman" w:eastAsia="Times New Roman" w:hAnsi="Times New Roman" w:cs="Miriam"/>
      <w:sz w:val="20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semiHidden/>
    <w:rsid w:val="00412D3B"/>
    <w:rPr>
      <w:rFonts w:ascii="Times New Roman" w:eastAsia="Times New Roman" w:hAnsi="Times New Roman" w:cs="Miriam"/>
      <w:sz w:val="20"/>
      <w:szCs w:val="20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D5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C46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6CB"/>
  </w:style>
  <w:style w:type="paragraph" w:styleId="Footer">
    <w:name w:val="footer"/>
    <w:basedOn w:val="Normal"/>
    <w:link w:val="FooterChar"/>
    <w:uiPriority w:val="99"/>
    <w:semiHidden/>
    <w:unhideWhenUsed/>
    <w:rsid w:val="008C46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0CD1E41E780448208F8808979BD79" ma:contentTypeVersion="1" ma:contentTypeDescription="Create a new document." ma:contentTypeScope="" ma:versionID="ad130ab8db62f4f9709cb38e704301fb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47750e731ab311b4de22089ee675c24a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5RW434VQ3H3S-1676-156</_dlc_DocId>
    <_dlc_DocIdUrl xmlns="3fd1f8e8-d4eb-4fa9-9edf-90e13be718c2">
      <Url>https://in.bgu.ac.il/en/fohs/communityhealth/Family/_layouts/DocIdRedir.aspx?ID=5RW434VQ3H3S-1676-156</Url>
      <Description>5RW434VQ3H3S-1676-156</Description>
    </_dlc_DocIdUrl>
  </documentManagement>
</p:properties>
</file>

<file path=customXml/itemProps1.xml><?xml version="1.0" encoding="utf-8"?>
<ds:datastoreItem xmlns:ds="http://schemas.openxmlformats.org/officeDocument/2006/customXml" ds:itemID="{699B76B7-19A5-4929-BA2F-39988207896C}"/>
</file>

<file path=customXml/itemProps2.xml><?xml version="1.0" encoding="utf-8"?>
<ds:datastoreItem xmlns:ds="http://schemas.openxmlformats.org/officeDocument/2006/customXml" ds:itemID="{0A25BAE7-5AC5-4389-BBDD-22DA2C0C30DD}"/>
</file>

<file path=customXml/itemProps3.xml><?xml version="1.0" encoding="utf-8"?>
<ds:datastoreItem xmlns:ds="http://schemas.openxmlformats.org/officeDocument/2006/customXml" ds:itemID="{33923037-A1EF-4A7B-A777-886FBA4F147D}"/>
</file>

<file path=customXml/itemProps4.xml><?xml version="1.0" encoding="utf-8"?>
<ds:datastoreItem xmlns:ds="http://schemas.openxmlformats.org/officeDocument/2006/customXml" ds:itemID="{75F345A3-682D-48D7-9A25-338EA4E848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1548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DOT Computers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mmiri</cp:lastModifiedBy>
  <cp:revision>2</cp:revision>
  <dcterms:created xsi:type="dcterms:W3CDTF">2010-10-04T07:10:00Z</dcterms:created>
  <dcterms:modified xsi:type="dcterms:W3CDTF">2010-10-04T07:10:00Z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0x010100EF20CD1E41E780448208F8808979BD79</vt:lpwstr>
  </property>
  <property fmtid="{D5CDD505-2E9C-101B-9397-08002B2CF9AE}" pid="3" name="_dlc_DocIdItemGuid">
    <vt:lpwstr>0894d6d4-1323-483a-9ff7-6b9cbe5babd1</vt:lpwstr>
  </property>
</Properties>
</file>