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6DFF" w14:textId="38BD86E3" w:rsidR="00DC2076" w:rsidRDefault="00DC2076" w:rsidP="008A191C">
      <w:pPr>
        <w:pStyle w:val="a3"/>
        <w:spacing w:line="360" w:lineRule="auto"/>
        <w:rPr>
          <w:b/>
          <w:bCs/>
          <w:szCs w:val="32"/>
          <w:u w:val="single"/>
          <w:rtl/>
        </w:rPr>
      </w:pPr>
      <w:r>
        <w:rPr>
          <w:rFonts w:cs="David Transparent"/>
          <w:b/>
          <w:bCs/>
          <w:szCs w:val="28"/>
          <w:u w:val="single"/>
          <w:rtl/>
        </w:rPr>
        <w:t xml:space="preserve">ניסוי מספר </w:t>
      </w:r>
      <w:r w:rsidR="008A191C">
        <w:rPr>
          <w:rFonts w:cs="David Transparent" w:hint="cs"/>
          <w:b/>
          <w:bCs/>
          <w:szCs w:val="28"/>
          <w:u w:val="single"/>
          <w:rtl/>
        </w:rPr>
        <w:t>34</w:t>
      </w:r>
      <w:r>
        <w:rPr>
          <w:rFonts w:cs="David Transparent"/>
          <w:b/>
          <w:bCs/>
          <w:szCs w:val="28"/>
          <w:u w:val="single"/>
          <w:rtl/>
        </w:rPr>
        <w:t xml:space="preserve"> </w:t>
      </w:r>
      <w:r>
        <w:rPr>
          <w:rFonts w:cs="David Transparent"/>
          <w:b/>
          <w:bCs/>
          <w:szCs w:val="28"/>
          <w:u w:val="single"/>
        </w:rPr>
        <w:t>–</w:t>
      </w:r>
      <w:r>
        <w:rPr>
          <w:rFonts w:cs="David Transparent"/>
          <w:b/>
          <w:bCs/>
          <w:szCs w:val="28"/>
          <w:u w:val="single"/>
          <w:rtl/>
        </w:rPr>
        <w:t xml:space="preserve"> טיטרציות חימצון חיזור</w:t>
      </w:r>
      <w:r w:rsidR="00B042C3">
        <w:rPr>
          <w:rFonts w:hint="cs"/>
          <w:b/>
          <w:bCs/>
          <w:szCs w:val="32"/>
          <w:u w:val="single"/>
          <w:rtl/>
        </w:rPr>
        <w:t>.</w:t>
      </w:r>
    </w:p>
    <w:p w14:paraId="5C0A6E00" w14:textId="77777777" w:rsidR="00DC2076" w:rsidRDefault="00DC2076">
      <w:pPr>
        <w:pStyle w:val="1"/>
        <w:ind w:left="0"/>
        <w:rPr>
          <w:rtl/>
        </w:rPr>
      </w:pPr>
      <w:r>
        <w:rPr>
          <w:rtl/>
        </w:rPr>
        <w:t>מ ט ר ת     ה נ י ס ו י</w:t>
      </w:r>
    </w:p>
    <w:p w14:paraId="5C0A6E03" w14:textId="4C18CA52" w:rsidR="00DC2076" w:rsidRPr="00F53980" w:rsidRDefault="00F53980" w:rsidP="00F53980">
      <w:pPr>
        <w:pStyle w:val="a3"/>
        <w:spacing w:line="360" w:lineRule="auto"/>
        <w:ind w:left="-58" w:firstLine="58"/>
        <w:jc w:val="both"/>
        <w:rPr>
          <w:b/>
          <w:bCs/>
          <w:szCs w:val="28"/>
          <w:u w:val="single"/>
          <w:rtl/>
        </w:rPr>
      </w:pPr>
      <w:r w:rsidRPr="00F53980">
        <w:rPr>
          <w:rFonts w:hint="cs"/>
          <w:b/>
          <w:bCs/>
          <w:szCs w:val="28"/>
          <w:u w:val="single"/>
          <w:rtl/>
        </w:rPr>
        <w:t xml:space="preserve">מציאת ריכוז מדוייק של </w:t>
      </w:r>
      <w:r w:rsidR="00DC2076" w:rsidRPr="00F53980">
        <w:rPr>
          <w:b/>
          <w:bCs/>
          <w:szCs w:val="28"/>
          <w:u w:val="single"/>
          <w:rtl/>
        </w:rPr>
        <w:t>תמיס</w:t>
      </w:r>
      <w:r w:rsidRPr="00F53980">
        <w:rPr>
          <w:rFonts w:hint="cs"/>
          <w:b/>
          <w:bCs/>
          <w:szCs w:val="28"/>
          <w:u w:val="single"/>
          <w:rtl/>
        </w:rPr>
        <w:t>ת</w:t>
      </w:r>
      <w:r w:rsidR="00DC2076" w:rsidRPr="00F53980">
        <w:rPr>
          <w:b/>
          <w:bCs/>
          <w:szCs w:val="28"/>
          <w:u w:val="single"/>
          <w:rtl/>
        </w:rPr>
        <w:t xml:space="preserve"> צריום אמוניום סולפט (</w:t>
      </w:r>
      <w:r w:rsidR="00DC2076" w:rsidRPr="00F53980">
        <w:rPr>
          <w:b/>
          <w:bCs/>
          <w:szCs w:val="28"/>
          <w:u w:val="single"/>
        </w:rPr>
        <w:t>Ce(NH</w:t>
      </w:r>
      <w:r w:rsidR="00DC2076" w:rsidRPr="00F53980">
        <w:rPr>
          <w:b/>
          <w:bCs/>
          <w:szCs w:val="28"/>
          <w:u w:val="single"/>
          <w:vertAlign w:val="subscript"/>
        </w:rPr>
        <w:t>4</w:t>
      </w:r>
      <w:r w:rsidR="00DC2076" w:rsidRPr="00F53980">
        <w:rPr>
          <w:b/>
          <w:bCs/>
          <w:szCs w:val="28"/>
          <w:u w:val="single"/>
        </w:rPr>
        <w:t>)</w:t>
      </w:r>
      <w:r w:rsidR="00DC2076" w:rsidRPr="00F53980">
        <w:rPr>
          <w:b/>
          <w:bCs/>
          <w:szCs w:val="28"/>
          <w:u w:val="single"/>
          <w:vertAlign w:val="subscript"/>
        </w:rPr>
        <w:t>4</w:t>
      </w:r>
      <w:r w:rsidR="00DC2076" w:rsidRPr="00F53980">
        <w:rPr>
          <w:b/>
          <w:bCs/>
          <w:szCs w:val="28"/>
          <w:u w:val="single"/>
        </w:rPr>
        <w:t>(SO</w:t>
      </w:r>
      <w:r w:rsidR="00DC2076" w:rsidRPr="00F53980">
        <w:rPr>
          <w:b/>
          <w:bCs/>
          <w:szCs w:val="28"/>
          <w:u w:val="single"/>
          <w:vertAlign w:val="subscript"/>
        </w:rPr>
        <w:t>4</w:t>
      </w:r>
      <w:r w:rsidR="00DC2076" w:rsidRPr="00F53980">
        <w:rPr>
          <w:b/>
          <w:bCs/>
          <w:szCs w:val="28"/>
          <w:u w:val="single"/>
        </w:rPr>
        <w:t>)</w:t>
      </w:r>
      <w:r w:rsidR="00DC2076" w:rsidRPr="00F53980">
        <w:rPr>
          <w:b/>
          <w:bCs/>
          <w:szCs w:val="28"/>
          <w:u w:val="single"/>
          <w:vertAlign w:val="subscript"/>
        </w:rPr>
        <w:t>4</w:t>
      </w:r>
      <w:r w:rsidR="00DC2076" w:rsidRPr="00F53980">
        <w:rPr>
          <w:b/>
          <w:bCs/>
          <w:szCs w:val="28"/>
          <w:u w:val="single"/>
          <w:rtl/>
        </w:rPr>
        <w:t xml:space="preserve">) </w:t>
      </w:r>
      <w:r w:rsidRPr="00F53980">
        <w:rPr>
          <w:rFonts w:hint="cs"/>
          <w:b/>
          <w:bCs/>
          <w:szCs w:val="28"/>
          <w:u w:val="single"/>
          <w:rtl/>
        </w:rPr>
        <w:t>על ידי טיטרציית חימזור עם תמיסת אשלגן פרוציאניד</w:t>
      </w:r>
      <w:r>
        <w:rPr>
          <w:rFonts w:hint="cs"/>
          <w:b/>
          <w:bCs/>
          <w:szCs w:val="28"/>
          <w:u w:val="single"/>
          <w:rtl/>
        </w:rPr>
        <w:t>: קביעת הנקודה האקוויולנטית בטיטרציה ע"י אינדיקטור ובשיטה פוטנציומטרית</w:t>
      </w:r>
      <w:r w:rsidR="00A305FC">
        <w:rPr>
          <w:rFonts w:hint="cs"/>
          <w:b/>
          <w:bCs/>
          <w:szCs w:val="28"/>
          <w:u w:val="single"/>
          <w:rtl/>
        </w:rPr>
        <w:t>.</w:t>
      </w:r>
    </w:p>
    <w:p w14:paraId="5C0A6E04" w14:textId="77777777" w:rsidR="005C236C" w:rsidRPr="00D77B33" w:rsidRDefault="005C236C" w:rsidP="005C236C">
      <w:pPr>
        <w:spacing w:line="360" w:lineRule="auto"/>
        <w:rPr>
          <w:sz w:val="32"/>
          <w:szCs w:val="32"/>
          <w:u w:val="single"/>
        </w:rPr>
      </w:pPr>
      <w:r w:rsidRPr="00D77B33">
        <w:rPr>
          <w:rFonts w:hint="cs"/>
          <w:sz w:val="32"/>
          <w:szCs w:val="32"/>
          <w:u w:val="single"/>
          <w:rtl/>
        </w:rPr>
        <w:t>הקדמה :</w:t>
      </w:r>
    </w:p>
    <w:p w14:paraId="38336F7D" w14:textId="77777777" w:rsidR="00A305FC" w:rsidRDefault="005C236C" w:rsidP="005C236C">
      <w:pPr>
        <w:spacing w:line="360" w:lineRule="auto"/>
        <w:rPr>
          <w:sz w:val="32"/>
          <w:szCs w:val="32"/>
          <w:rtl/>
        </w:rPr>
      </w:pPr>
      <w:r>
        <w:rPr>
          <w:rFonts w:hint="cs"/>
          <w:sz w:val="32"/>
          <w:szCs w:val="32"/>
          <w:rtl/>
        </w:rPr>
        <w:t xml:space="preserve">טיטרציית חימצון חיזור מבוססת על קיומה של תגובת חימצון חיזור בין המטטר למטוטר. </w:t>
      </w:r>
    </w:p>
    <w:p w14:paraId="5C0A6E05" w14:textId="664CF180" w:rsidR="005C236C" w:rsidRDefault="00A305FC" w:rsidP="005C236C">
      <w:pPr>
        <w:spacing w:line="360" w:lineRule="auto"/>
        <w:rPr>
          <w:sz w:val="32"/>
          <w:szCs w:val="32"/>
          <w:rtl/>
        </w:rPr>
      </w:pPr>
      <w:r w:rsidRPr="00A305FC">
        <w:rPr>
          <w:rFonts w:hint="cs"/>
          <w:sz w:val="32"/>
          <w:szCs w:val="32"/>
          <w:u w:val="single"/>
          <w:rtl/>
        </w:rPr>
        <w:t>טיטרציה פוטנציומטרית:</w:t>
      </w:r>
      <w:r>
        <w:rPr>
          <w:rFonts w:hint="cs"/>
          <w:sz w:val="32"/>
          <w:szCs w:val="32"/>
          <w:rtl/>
        </w:rPr>
        <w:t xml:space="preserve"> </w:t>
      </w:r>
      <w:r w:rsidR="005C236C">
        <w:rPr>
          <w:rFonts w:hint="cs"/>
          <w:sz w:val="32"/>
          <w:szCs w:val="32"/>
          <w:rtl/>
        </w:rPr>
        <w:t>על מנת לקבוע מהי הנקודה האקוויולנטית בטיטרציה ניתן לטבול בתמיסה המטוטרת שתי אלקטרודות ולעקוב אחר השינוי בהפרש הפוטנציאלים ביניהן – כאשר באזור הנקודה האקוויולנטית השינוי גדול במיוחד. האלקטרודות המשמשות בטיטרציה הינן אלקטרודת אינדיקטור,</w:t>
      </w:r>
      <w:r w:rsidR="00493A35">
        <w:rPr>
          <w:rFonts w:hint="cs"/>
          <w:sz w:val="32"/>
          <w:szCs w:val="32"/>
          <w:rtl/>
        </w:rPr>
        <w:t xml:space="preserve"> </w:t>
      </w:r>
      <w:r w:rsidR="005C236C">
        <w:rPr>
          <w:rFonts w:hint="cs"/>
          <w:sz w:val="32"/>
          <w:szCs w:val="32"/>
          <w:rtl/>
        </w:rPr>
        <w:t>למשל חוט פלטינה, אשר הפוטנציאל שלה משתנה בהתאם להרכב התמיסה המטוטרת, ואלקטרודת רפרנס אשר הינה בעלת פוטנציאל קבוע למשל אלקטרודת קלומל.</w:t>
      </w:r>
    </w:p>
    <w:p w14:paraId="5C0A6E06" w14:textId="4EFA46EA" w:rsidR="005C236C" w:rsidRDefault="005C236C" w:rsidP="00A305FC">
      <w:pPr>
        <w:spacing w:line="360" w:lineRule="auto"/>
        <w:rPr>
          <w:sz w:val="32"/>
          <w:szCs w:val="32"/>
          <w:rtl/>
        </w:rPr>
      </w:pPr>
      <w:r>
        <w:rPr>
          <w:rFonts w:hint="cs"/>
          <w:sz w:val="32"/>
          <w:szCs w:val="32"/>
          <w:rtl/>
        </w:rPr>
        <w:t xml:space="preserve"> בין שתי האלקטרודות צריך להיות גשר מלח ופוטנציומטר .לעיתים, שתי האלקטרודות וגשר המלח נמצאים יחד באותו שרוול ואז האלקטרודה נקראת אלקטרודה משולבת. האלקטרודה המשולבת מחוברת לפוטנציומטר בו ניתן לקרוא מהו הפרש הפוטנציאלים בין אלקטרודת האינדיקטור לאלקטרודת הרפרנס. לחילופין, ניתן לקבוע את הנקודה האקוויולנטית בטיטרציה בעזרת אינדיקטור מתאים.</w:t>
      </w:r>
      <w:r w:rsidR="00F53980">
        <w:rPr>
          <w:rFonts w:hint="cs"/>
          <w:sz w:val="32"/>
          <w:szCs w:val="32"/>
          <w:rtl/>
        </w:rPr>
        <w:t xml:space="preserve"> </w:t>
      </w:r>
    </w:p>
    <w:p w14:paraId="5C0A6E07" w14:textId="77777777" w:rsidR="005C236C" w:rsidRDefault="005C236C" w:rsidP="005C236C">
      <w:pPr>
        <w:spacing w:line="360" w:lineRule="auto"/>
        <w:rPr>
          <w:sz w:val="32"/>
          <w:szCs w:val="32"/>
          <w:rtl/>
        </w:rPr>
      </w:pPr>
      <w:r>
        <w:rPr>
          <w:rFonts w:hint="cs"/>
          <w:sz w:val="32"/>
          <w:szCs w:val="32"/>
          <w:rtl/>
        </w:rPr>
        <w:t xml:space="preserve">על מנת לכייל את תמיסת הצריום אמוניום סולפט (בה יעשה שימוש בהמשך הניסוי) מטטרים אותה בעזרת תמיסת אשלגן פרוציאניד. במהלך הטיטרציה מתרחשת תגובת חימצון חיזור בין יוני הצריום הארבע ערכי ובין יוני הברזל הדו ערכי. </w:t>
      </w:r>
      <w:r>
        <w:rPr>
          <w:sz w:val="32"/>
          <w:szCs w:val="32"/>
        </w:rPr>
        <w:t>Fe</w:t>
      </w:r>
      <w:r>
        <w:rPr>
          <w:sz w:val="32"/>
          <w:szCs w:val="32"/>
          <w:vertAlign w:val="superscript"/>
        </w:rPr>
        <w:t>2+</w:t>
      </w:r>
      <w:r>
        <w:rPr>
          <w:sz w:val="32"/>
          <w:szCs w:val="32"/>
        </w:rPr>
        <w:t xml:space="preserve"> + Ce</w:t>
      </w:r>
      <w:r>
        <w:rPr>
          <w:sz w:val="32"/>
          <w:szCs w:val="32"/>
          <w:vertAlign w:val="superscript"/>
        </w:rPr>
        <w:t>4+</w:t>
      </w:r>
      <w:r>
        <w:rPr>
          <w:sz w:val="32"/>
          <w:szCs w:val="32"/>
        </w:rPr>
        <w:t xml:space="preserve"> </w:t>
      </w:r>
      <w:r>
        <w:rPr>
          <w:rFonts w:eastAsia="MS Mincho" w:hAnsi="Lucida Sans Unicode"/>
          <w:sz w:val="32"/>
          <w:szCs w:val="32"/>
        </w:rPr>
        <w:t>⇄</w:t>
      </w:r>
      <w:r>
        <w:rPr>
          <w:rFonts w:eastAsia="MS Mincho"/>
          <w:sz w:val="32"/>
          <w:szCs w:val="32"/>
        </w:rPr>
        <w:t xml:space="preserve"> Fe</w:t>
      </w:r>
      <w:r>
        <w:rPr>
          <w:rFonts w:eastAsia="MS Mincho"/>
          <w:sz w:val="32"/>
          <w:szCs w:val="32"/>
          <w:vertAlign w:val="superscript"/>
        </w:rPr>
        <w:t>3+</w:t>
      </w:r>
      <w:r>
        <w:rPr>
          <w:rFonts w:eastAsia="MS Mincho"/>
          <w:sz w:val="32"/>
          <w:szCs w:val="32"/>
        </w:rPr>
        <w:t xml:space="preserve"> + </w:t>
      </w:r>
      <w:r>
        <w:rPr>
          <w:sz w:val="32"/>
          <w:szCs w:val="32"/>
        </w:rPr>
        <w:t>Ce</w:t>
      </w:r>
      <w:r>
        <w:rPr>
          <w:sz w:val="32"/>
          <w:szCs w:val="32"/>
          <w:vertAlign w:val="superscript"/>
        </w:rPr>
        <w:t>3+</w:t>
      </w:r>
    </w:p>
    <w:p w14:paraId="5C0A6E08" w14:textId="77777777" w:rsidR="005C236C" w:rsidRDefault="004B078A" w:rsidP="005C236C">
      <w:pPr>
        <w:spacing w:line="360" w:lineRule="auto"/>
        <w:rPr>
          <w:sz w:val="32"/>
          <w:szCs w:val="32"/>
          <w:rtl/>
        </w:rPr>
      </w:pPr>
      <w:r>
        <w:rPr>
          <w:sz w:val="24"/>
          <w:szCs w:val="24"/>
          <w:rtl/>
        </w:rPr>
        <w:object w:dxaOrig="1440" w:dyaOrig="1440" w14:anchorId="5C0A6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108pt;margin-top:32.75pt;width:152pt;height:19pt;z-index:251660288" filled="t" stroked="t" strokecolor="#0cf">
            <v:imagedata r:id="rId13" o:title=""/>
            <w10:wrap anchorx="page"/>
          </v:shape>
          <o:OLEObject Type="Embed" ProgID="Equation.DSMT4" ShapeID="_x0000_s1067" DrawAspect="Content" ObjectID="_1614498755" r:id="rId14"/>
        </w:object>
      </w:r>
      <w:r w:rsidR="005C236C">
        <w:rPr>
          <w:rFonts w:hint="cs"/>
          <w:sz w:val="32"/>
          <w:szCs w:val="32"/>
          <w:rtl/>
        </w:rPr>
        <w:t>כמו כל תגובת חימצון-חיזור גם את המערכת הזו אפשר לתאר כתא אלקטרוכימי:</w:t>
      </w:r>
    </w:p>
    <w:p w14:paraId="5C0A6E09" w14:textId="77777777" w:rsidR="005C236C" w:rsidRDefault="005C236C" w:rsidP="005C236C">
      <w:pPr>
        <w:spacing w:line="360" w:lineRule="auto"/>
        <w:rPr>
          <w:sz w:val="32"/>
          <w:szCs w:val="32"/>
          <w:rtl/>
        </w:rPr>
      </w:pPr>
      <w:r>
        <w:rPr>
          <w:rFonts w:hint="cs"/>
          <w:sz w:val="32"/>
          <w:szCs w:val="32"/>
          <w:rtl/>
        </w:rPr>
        <w:t xml:space="preserve">                                              </w:t>
      </w:r>
    </w:p>
    <w:p w14:paraId="5C0A6E0A" w14:textId="77777777" w:rsidR="005C236C" w:rsidRDefault="005C236C" w:rsidP="005C236C">
      <w:pPr>
        <w:spacing w:line="360" w:lineRule="auto"/>
        <w:rPr>
          <w:sz w:val="32"/>
          <w:szCs w:val="32"/>
          <w:rtl/>
        </w:rPr>
      </w:pPr>
      <w:r>
        <w:rPr>
          <w:rFonts w:hint="cs"/>
          <w:sz w:val="32"/>
          <w:szCs w:val="32"/>
          <w:rtl/>
        </w:rPr>
        <w:t xml:space="preserve">                                               תאור מספר 1</w:t>
      </w:r>
    </w:p>
    <w:p w14:paraId="5C0A6E0B" w14:textId="77777777" w:rsidR="005C236C" w:rsidRDefault="005C236C" w:rsidP="005C236C">
      <w:pPr>
        <w:spacing w:line="360" w:lineRule="auto"/>
        <w:rPr>
          <w:sz w:val="32"/>
          <w:szCs w:val="32"/>
          <w:rtl/>
        </w:rPr>
      </w:pPr>
    </w:p>
    <w:p w14:paraId="5C0A6E0C" w14:textId="77777777" w:rsidR="005C236C" w:rsidRDefault="005C236C" w:rsidP="005C236C">
      <w:pPr>
        <w:spacing w:line="360" w:lineRule="auto"/>
        <w:rPr>
          <w:sz w:val="32"/>
          <w:szCs w:val="32"/>
          <w:rtl/>
        </w:rPr>
      </w:pPr>
      <w:r>
        <w:rPr>
          <w:rFonts w:hint="cs"/>
          <w:sz w:val="32"/>
          <w:szCs w:val="32"/>
          <w:rtl/>
        </w:rPr>
        <w:t>כאשר:</w:t>
      </w:r>
    </w:p>
    <w:p w14:paraId="5C0A6E0D" w14:textId="77777777" w:rsidR="005C236C" w:rsidRDefault="005C236C" w:rsidP="005C236C">
      <w:pPr>
        <w:spacing w:line="360" w:lineRule="auto"/>
        <w:rPr>
          <w:sz w:val="32"/>
          <w:szCs w:val="32"/>
          <w:rtl/>
        </w:rPr>
      </w:pPr>
      <w:r>
        <w:rPr>
          <w:rFonts w:hint="cs"/>
          <w:sz w:val="32"/>
          <w:szCs w:val="32"/>
          <w:rtl/>
        </w:rPr>
        <w:t xml:space="preserve"> </w:t>
      </w:r>
      <w:r>
        <w:rPr>
          <w:sz w:val="32"/>
          <w:szCs w:val="32"/>
        </w:rPr>
        <w:t>SHE</w:t>
      </w:r>
      <w:r>
        <w:rPr>
          <w:rFonts w:hint="cs"/>
          <w:sz w:val="32"/>
          <w:szCs w:val="32"/>
          <w:rtl/>
        </w:rPr>
        <w:t xml:space="preserve"> הינה אלקטרודת מימן סטנדרטית (אלקטרודת רפרנס).</w:t>
      </w:r>
    </w:p>
    <w:p w14:paraId="5C0A6E0E" w14:textId="77777777" w:rsidR="005C236C" w:rsidRDefault="005C236C" w:rsidP="005C236C">
      <w:pPr>
        <w:spacing w:line="360" w:lineRule="auto"/>
        <w:rPr>
          <w:sz w:val="32"/>
          <w:szCs w:val="32"/>
          <w:rtl/>
        </w:rPr>
      </w:pPr>
      <w:r>
        <w:rPr>
          <w:rFonts w:hint="cs"/>
          <w:sz w:val="32"/>
          <w:szCs w:val="32"/>
          <w:rtl/>
        </w:rPr>
        <w:t xml:space="preserve">והפוטנציאל של אלקטרודת הפלטינה ביחס לאלקטרודת המימן הסטנדרטית נקבע בהתאם לנטייה של </w:t>
      </w:r>
      <w:r>
        <w:rPr>
          <w:sz w:val="32"/>
          <w:szCs w:val="32"/>
        </w:rPr>
        <w:t>Fe</w:t>
      </w:r>
      <w:r>
        <w:rPr>
          <w:position w:val="16"/>
        </w:rPr>
        <w:t>3+</w:t>
      </w:r>
      <w:r>
        <w:rPr>
          <w:rFonts w:hint="cs"/>
          <w:sz w:val="32"/>
          <w:szCs w:val="32"/>
          <w:rtl/>
        </w:rPr>
        <w:t xml:space="preserve"> ו- </w:t>
      </w:r>
      <w:r>
        <w:rPr>
          <w:sz w:val="32"/>
          <w:szCs w:val="32"/>
        </w:rPr>
        <w:t>Ce</w:t>
      </w:r>
      <w:r>
        <w:rPr>
          <w:position w:val="16"/>
        </w:rPr>
        <w:t>4+</w:t>
      </w:r>
      <w:r>
        <w:rPr>
          <w:rFonts w:hint="cs"/>
          <w:sz w:val="32"/>
          <w:szCs w:val="32"/>
          <w:rtl/>
        </w:rPr>
        <w:t xml:space="preserve"> לקבל אלקטרונים.-נטיה זו תלויה בריכוזי היונים המתאימים בתמיסה.</w:t>
      </w:r>
    </w:p>
    <w:p w14:paraId="5C0A6E0F" w14:textId="77777777" w:rsidR="005C236C" w:rsidRDefault="005C236C" w:rsidP="005C236C">
      <w:pPr>
        <w:spacing w:line="360" w:lineRule="auto"/>
        <w:rPr>
          <w:sz w:val="32"/>
          <w:szCs w:val="32"/>
          <w:rtl/>
        </w:rPr>
      </w:pPr>
      <w:r>
        <w:rPr>
          <w:rFonts w:hint="cs"/>
          <w:sz w:val="32"/>
          <w:szCs w:val="32"/>
          <w:rtl/>
        </w:rPr>
        <w:t>מכיוון שהתגובה המתרחשת הינה מהירה מאוד והפיכה הרי שבכל רגע ורגע במהלך הטיטרציה מגיעה המערכת לשיווי משקל.</w:t>
      </w:r>
    </w:p>
    <w:p w14:paraId="5C0A6E10" w14:textId="77777777" w:rsidR="005C236C" w:rsidRDefault="005C236C" w:rsidP="005C236C">
      <w:pPr>
        <w:spacing w:line="360" w:lineRule="auto"/>
        <w:rPr>
          <w:b/>
          <w:bCs/>
          <w:sz w:val="32"/>
          <w:szCs w:val="32"/>
          <w:rtl/>
        </w:rPr>
      </w:pPr>
      <w:r>
        <w:rPr>
          <w:rFonts w:hint="cs"/>
          <w:b/>
          <w:bCs/>
          <w:sz w:val="32"/>
          <w:szCs w:val="32"/>
          <w:rtl/>
        </w:rPr>
        <w:t>מה קורה במצב של שיווי משקל מבחינת פוטנציאלים?</w:t>
      </w:r>
    </w:p>
    <w:p w14:paraId="5C0A6E11" w14:textId="77777777" w:rsidR="005C236C" w:rsidRDefault="005C236C" w:rsidP="005C236C">
      <w:pPr>
        <w:tabs>
          <w:tab w:val="left" w:pos="749"/>
        </w:tabs>
        <w:spacing w:line="360" w:lineRule="auto"/>
        <w:rPr>
          <w:sz w:val="32"/>
          <w:szCs w:val="32"/>
          <w:rtl/>
        </w:rPr>
      </w:pPr>
      <w:r>
        <w:rPr>
          <w:rFonts w:hint="cs"/>
          <w:sz w:val="32"/>
          <w:szCs w:val="32"/>
          <w:rtl/>
        </w:rPr>
        <w:t xml:space="preserve">אילו היינו יוצרים את התא הבא:    </w:t>
      </w:r>
      <w:r>
        <w:rPr>
          <w:sz w:val="32"/>
          <w:szCs w:val="32"/>
        </w:rPr>
        <w:t>Pt\Fe</w:t>
      </w:r>
      <w:r>
        <w:rPr>
          <w:sz w:val="32"/>
          <w:szCs w:val="32"/>
          <w:vertAlign w:val="superscript"/>
        </w:rPr>
        <w:t>2+</w:t>
      </w:r>
      <w:r>
        <w:rPr>
          <w:sz w:val="32"/>
          <w:szCs w:val="32"/>
        </w:rPr>
        <w:t>,Fe</w:t>
      </w:r>
      <w:r>
        <w:rPr>
          <w:sz w:val="32"/>
          <w:szCs w:val="32"/>
          <w:vertAlign w:val="superscript"/>
        </w:rPr>
        <w:t>3+</w:t>
      </w:r>
      <w:r>
        <w:rPr>
          <w:sz w:val="32"/>
          <w:szCs w:val="32"/>
        </w:rPr>
        <w:t>||Ce</w:t>
      </w:r>
      <w:r>
        <w:rPr>
          <w:sz w:val="32"/>
          <w:szCs w:val="32"/>
          <w:vertAlign w:val="superscript"/>
        </w:rPr>
        <w:t>3+</w:t>
      </w:r>
      <w:r>
        <w:rPr>
          <w:sz w:val="32"/>
          <w:szCs w:val="32"/>
        </w:rPr>
        <w:t>,Ce</w:t>
      </w:r>
      <w:r>
        <w:rPr>
          <w:sz w:val="32"/>
          <w:szCs w:val="32"/>
          <w:vertAlign w:val="superscript"/>
        </w:rPr>
        <w:t>4+</w:t>
      </w:r>
      <w:r>
        <w:rPr>
          <w:sz w:val="32"/>
          <w:szCs w:val="32"/>
        </w:rPr>
        <w:t xml:space="preserve">\Pt </w:t>
      </w:r>
    </w:p>
    <w:p w14:paraId="5C0A6E12" w14:textId="77777777" w:rsidR="005C236C" w:rsidRDefault="005C236C" w:rsidP="005C236C">
      <w:pPr>
        <w:tabs>
          <w:tab w:val="left" w:pos="749"/>
        </w:tabs>
        <w:spacing w:line="360" w:lineRule="auto"/>
        <w:rPr>
          <w:sz w:val="32"/>
          <w:szCs w:val="32"/>
          <w:rtl/>
        </w:rPr>
      </w:pPr>
    </w:p>
    <w:p w14:paraId="5C0A6E13" w14:textId="77777777" w:rsidR="005C236C" w:rsidRDefault="005C236C" w:rsidP="005C236C">
      <w:pPr>
        <w:tabs>
          <w:tab w:val="left" w:pos="749"/>
        </w:tabs>
        <w:spacing w:line="360" w:lineRule="auto"/>
        <w:rPr>
          <w:position w:val="-13"/>
          <w:sz w:val="32"/>
          <w:szCs w:val="32"/>
          <w:vertAlign w:val="subscript"/>
        </w:rPr>
      </w:pPr>
      <w:r>
        <w:rPr>
          <w:rFonts w:hint="cs"/>
          <w:sz w:val="32"/>
          <w:szCs w:val="32"/>
          <w:rtl/>
        </w:rPr>
        <w:t xml:space="preserve">הרי שפוטנציאל התא היה מחושב לפי:  </w:t>
      </w:r>
      <w:r>
        <w:rPr>
          <w:sz w:val="32"/>
          <w:szCs w:val="32"/>
        </w:rPr>
        <w:t>E</w:t>
      </w:r>
      <w:r>
        <w:rPr>
          <w:position w:val="-13"/>
          <w:sz w:val="32"/>
          <w:szCs w:val="32"/>
          <w:vertAlign w:val="subscript"/>
        </w:rPr>
        <w:t>cell</w:t>
      </w:r>
      <w:r>
        <w:rPr>
          <w:sz w:val="32"/>
          <w:szCs w:val="32"/>
        </w:rPr>
        <w:t>=E</w:t>
      </w:r>
      <w:r>
        <w:rPr>
          <w:position w:val="-13"/>
          <w:sz w:val="32"/>
          <w:szCs w:val="32"/>
          <w:vertAlign w:val="subscript"/>
        </w:rPr>
        <w:t>cath</w:t>
      </w:r>
      <w:r w:rsidR="00A37CF3">
        <w:rPr>
          <w:position w:val="-13"/>
          <w:sz w:val="32"/>
          <w:szCs w:val="32"/>
          <w:vertAlign w:val="subscript"/>
        </w:rPr>
        <w:t>o</w:t>
      </w:r>
      <w:r>
        <w:rPr>
          <w:position w:val="-13"/>
          <w:sz w:val="32"/>
          <w:szCs w:val="32"/>
          <w:vertAlign w:val="subscript"/>
        </w:rPr>
        <w:t>de</w:t>
      </w:r>
      <w:r>
        <w:rPr>
          <w:sz w:val="32"/>
          <w:szCs w:val="32"/>
        </w:rPr>
        <w:t>-E</w:t>
      </w:r>
      <w:r>
        <w:rPr>
          <w:position w:val="-13"/>
          <w:sz w:val="32"/>
          <w:szCs w:val="32"/>
          <w:vertAlign w:val="subscript"/>
        </w:rPr>
        <w:t xml:space="preserve">anode </w:t>
      </w:r>
      <w:r>
        <w:rPr>
          <w:rFonts w:hint="cs"/>
          <w:position w:val="-13"/>
          <w:sz w:val="32"/>
          <w:szCs w:val="32"/>
          <w:vertAlign w:val="subscript"/>
          <w:rtl/>
        </w:rPr>
        <w:t xml:space="preserve"> </w:t>
      </w:r>
    </w:p>
    <w:p w14:paraId="5C0A6E14" w14:textId="77777777" w:rsidR="005C236C" w:rsidRDefault="005C236C" w:rsidP="005C236C">
      <w:pPr>
        <w:tabs>
          <w:tab w:val="left" w:pos="749"/>
        </w:tabs>
        <w:spacing w:line="360" w:lineRule="auto"/>
        <w:rPr>
          <w:sz w:val="32"/>
          <w:szCs w:val="32"/>
          <w:rtl/>
        </w:rPr>
      </w:pPr>
    </w:p>
    <w:p w14:paraId="5C0A6E15" w14:textId="77777777" w:rsidR="005C236C" w:rsidRDefault="004B078A" w:rsidP="005C236C">
      <w:pPr>
        <w:spacing w:line="360" w:lineRule="auto"/>
        <w:rPr>
          <w:sz w:val="32"/>
          <w:szCs w:val="32"/>
          <w:rtl/>
        </w:rPr>
      </w:pPr>
      <w:r>
        <w:rPr>
          <w:sz w:val="24"/>
          <w:szCs w:val="24"/>
          <w:rtl/>
        </w:rPr>
        <w:object w:dxaOrig="1440" w:dyaOrig="1440" w14:anchorId="5C0A6E55">
          <v:shape id="_x0000_s1068" type="#_x0000_t75" style="position:absolute;left:0;text-align:left;margin-left:202.05pt;margin-top:43.6pt;width:126pt;height:23.9pt;z-index:251661312" filled="t" stroked="t" strokecolor="#0cf">
            <v:imagedata r:id="rId15" o:title=""/>
            <w10:wrap anchorx="page"/>
          </v:shape>
          <o:OLEObject Type="Embed" ProgID="Equation.DSMT4" ShapeID="_x0000_s1068" DrawAspect="Content" ObjectID="_1614498756" r:id="rId16"/>
        </w:object>
      </w:r>
      <w:r w:rsidR="005C236C">
        <w:rPr>
          <w:rFonts w:hint="cs"/>
          <w:sz w:val="32"/>
          <w:szCs w:val="32"/>
          <w:rtl/>
        </w:rPr>
        <w:t>כידוע במצב של שיווי משקל פוטנציאל התא שווה לאפס ולכן פוטנציאל הקתודה שווה לפוטנציאל האנודה ונקבל:</w:t>
      </w:r>
    </w:p>
    <w:p w14:paraId="5C0A6E16" w14:textId="77777777" w:rsidR="005C236C" w:rsidRDefault="005C236C" w:rsidP="005C236C">
      <w:pPr>
        <w:spacing w:line="360" w:lineRule="auto"/>
        <w:rPr>
          <w:sz w:val="32"/>
          <w:szCs w:val="32"/>
          <w:rtl/>
        </w:rPr>
      </w:pPr>
      <w:r>
        <w:rPr>
          <w:rFonts w:hint="cs"/>
          <w:sz w:val="32"/>
          <w:szCs w:val="32"/>
          <w:rtl/>
        </w:rPr>
        <w:t xml:space="preserve"> </w:t>
      </w:r>
    </w:p>
    <w:p w14:paraId="5C0A6E17" w14:textId="77777777" w:rsidR="005C236C" w:rsidRDefault="005C236C" w:rsidP="005C236C">
      <w:pPr>
        <w:spacing w:line="360" w:lineRule="auto"/>
        <w:rPr>
          <w:sz w:val="32"/>
          <w:szCs w:val="32"/>
        </w:rPr>
      </w:pPr>
      <w:r>
        <w:rPr>
          <w:rFonts w:hint="cs"/>
          <w:sz w:val="32"/>
          <w:szCs w:val="32"/>
          <w:rtl/>
        </w:rPr>
        <w:t xml:space="preserve">כאשר </w:t>
      </w:r>
      <w:r>
        <w:rPr>
          <w:sz w:val="32"/>
          <w:szCs w:val="32"/>
        </w:rPr>
        <w:t>E</w:t>
      </w:r>
      <w:r>
        <w:rPr>
          <w:sz w:val="32"/>
          <w:szCs w:val="32"/>
          <w:vertAlign w:val="subscript"/>
        </w:rPr>
        <w:t>system</w:t>
      </w:r>
      <w:r>
        <w:rPr>
          <w:sz w:val="32"/>
          <w:szCs w:val="32"/>
          <w:rtl/>
        </w:rPr>
        <w:t xml:space="preserve"> </w:t>
      </w:r>
      <w:r>
        <w:rPr>
          <w:rFonts w:hint="cs"/>
          <w:sz w:val="32"/>
          <w:szCs w:val="32"/>
          <w:rtl/>
        </w:rPr>
        <w:t>הינו הפרש הפוטנציאלים הנמדד בין אלקטרודת הפלטינה לאלקטרודת המימן (ראה תאור מספר 1)-יקרא בהמשך פוטנציאל האלקטרודה.</w:t>
      </w:r>
    </w:p>
    <w:p w14:paraId="5C0A6E18" w14:textId="77777777" w:rsidR="005C236C" w:rsidRDefault="005C236C" w:rsidP="005C236C">
      <w:pPr>
        <w:ind w:left="26"/>
        <w:rPr>
          <w:sz w:val="32"/>
          <w:szCs w:val="32"/>
          <w:rtl/>
        </w:rPr>
      </w:pPr>
      <w:r>
        <w:rPr>
          <w:rFonts w:hint="cs"/>
          <w:sz w:val="32"/>
          <w:szCs w:val="32"/>
          <w:rtl/>
        </w:rPr>
        <w:t xml:space="preserve">על מנת לחשב את </w:t>
      </w:r>
      <w:r>
        <w:rPr>
          <w:sz w:val="32"/>
          <w:szCs w:val="32"/>
        </w:rPr>
        <w:t>E</w:t>
      </w:r>
      <w:r>
        <w:rPr>
          <w:sz w:val="32"/>
          <w:szCs w:val="32"/>
          <w:vertAlign w:val="subscript"/>
        </w:rPr>
        <w:t>system</w:t>
      </w:r>
      <w:r>
        <w:rPr>
          <w:rFonts w:hint="cs"/>
          <w:sz w:val="32"/>
          <w:szCs w:val="32"/>
          <w:rtl/>
        </w:rPr>
        <w:t xml:space="preserve"> משתמשים בריכוזי החומר המטוטר עבור ערכים שלפני הנקודה האקוויוולנטית.ובריכוזי החומר המטטר עבור ערכים שאחרי הנקודה האקוויוולנטית.</w:t>
      </w:r>
    </w:p>
    <w:p w14:paraId="5C0A6E19" w14:textId="77777777" w:rsidR="005C236C" w:rsidRDefault="005C236C" w:rsidP="005C236C">
      <w:pPr>
        <w:ind w:left="26"/>
        <w:rPr>
          <w:sz w:val="32"/>
          <w:szCs w:val="32"/>
          <w:rtl/>
        </w:rPr>
      </w:pPr>
      <w:r>
        <w:rPr>
          <w:rFonts w:hint="cs"/>
          <w:sz w:val="32"/>
          <w:szCs w:val="32"/>
          <w:rtl/>
        </w:rPr>
        <w:t>בנקודה האקוויולנטית נקבל כי יחס הריכוזים בתמיסה המטוטרת הינו:</w:t>
      </w:r>
    </w:p>
    <w:p w14:paraId="5C0A6E1A" w14:textId="77777777" w:rsidR="005C236C" w:rsidRDefault="005C236C" w:rsidP="005C236C">
      <w:pPr>
        <w:bidi w:val="0"/>
        <w:ind w:left="360"/>
        <w:jc w:val="center"/>
        <w:rPr>
          <w:sz w:val="32"/>
          <w:szCs w:val="32"/>
        </w:rPr>
      </w:pPr>
      <w:r>
        <w:rPr>
          <w:rFonts w:hAnsi="Arial" w:cs="Arial"/>
          <w:color w:val="FFFFFF"/>
          <w:sz w:val="88"/>
          <w:szCs w:val="88"/>
        </w:rPr>
        <w:t>[</w:t>
      </w:r>
      <w:r>
        <w:rPr>
          <w:sz w:val="32"/>
          <w:szCs w:val="32"/>
        </w:rPr>
        <w:t>[Fe</w:t>
      </w:r>
      <w:r>
        <w:rPr>
          <w:position w:val="17"/>
          <w:sz w:val="32"/>
          <w:szCs w:val="32"/>
        </w:rPr>
        <w:t>3+</w:t>
      </w:r>
      <w:r>
        <w:rPr>
          <w:sz w:val="32"/>
          <w:szCs w:val="32"/>
        </w:rPr>
        <w:t>]= [Ce</w:t>
      </w:r>
      <w:r>
        <w:rPr>
          <w:position w:val="17"/>
          <w:sz w:val="32"/>
          <w:szCs w:val="32"/>
        </w:rPr>
        <w:t>3+</w:t>
      </w:r>
      <w:r>
        <w:rPr>
          <w:sz w:val="32"/>
          <w:szCs w:val="32"/>
        </w:rPr>
        <w:t>]</w:t>
      </w:r>
    </w:p>
    <w:p w14:paraId="5C0A6E1B" w14:textId="77777777" w:rsidR="005C236C" w:rsidRDefault="005C236C" w:rsidP="005C236C">
      <w:pPr>
        <w:bidi w:val="0"/>
        <w:ind w:left="360"/>
        <w:jc w:val="center"/>
        <w:rPr>
          <w:sz w:val="32"/>
          <w:szCs w:val="32"/>
        </w:rPr>
      </w:pPr>
      <w:r>
        <w:rPr>
          <w:sz w:val="32"/>
          <w:szCs w:val="32"/>
        </w:rPr>
        <w:t xml:space="preserve">    [Fe</w:t>
      </w:r>
      <w:r>
        <w:rPr>
          <w:position w:val="17"/>
          <w:sz w:val="32"/>
          <w:szCs w:val="32"/>
        </w:rPr>
        <w:t>2+</w:t>
      </w:r>
      <w:r>
        <w:rPr>
          <w:sz w:val="32"/>
          <w:szCs w:val="32"/>
        </w:rPr>
        <w:t>]= [Ce</w:t>
      </w:r>
      <w:r>
        <w:rPr>
          <w:position w:val="17"/>
          <w:sz w:val="32"/>
          <w:szCs w:val="32"/>
        </w:rPr>
        <w:t>4+</w:t>
      </w:r>
      <w:r>
        <w:rPr>
          <w:sz w:val="32"/>
          <w:szCs w:val="32"/>
        </w:rPr>
        <w:t xml:space="preserve">]   </w:t>
      </w:r>
    </w:p>
    <w:p w14:paraId="5C0A6E1C" w14:textId="77777777" w:rsidR="005C236C" w:rsidRDefault="005C236C" w:rsidP="005C236C">
      <w:pPr>
        <w:ind w:left="26"/>
        <w:rPr>
          <w:sz w:val="32"/>
          <w:szCs w:val="32"/>
        </w:rPr>
      </w:pPr>
    </w:p>
    <w:p w14:paraId="5C0A6E1D" w14:textId="77777777" w:rsidR="005C236C" w:rsidRDefault="004B078A" w:rsidP="005C236C">
      <w:pPr>
        <w:spacing w:line="360" w:lineRule="auto"/>
        <w:ind w:left="26"/>
        <w:rPr>
          <w:sz w:val="32"/>
          <w:szCs w:val="32"/>
          <w:rtl/>
        </w:rPr>
      </w:pPr>
      <w:r>
        <w:rPr>
          <w:sz w:val="24"/>
          <w:szCs w:val="24"/>
          <w:rtl/>
        </w:rPr>
        <w:object w:dxaOrig="1440" w:dyaOrig="1440" w14:anchorId="5C0A6E56">
          <v:shape id="_x0000_s1069" type="#_x0000_t75" style="position:absolute;left:0;text-align:left;margin-left:153pt;margin-top:8.8pt;width:117pt;height:72.6pt;z-index:251662336" filled="t" stroked="t" strokecolor="#0cf">
            <v:imagedata r:id="rId17" o:title=""/>
            <w10:wrap anchorx="page"/>
          </v:shape>
          <o:OLEObject Type="Embed" ProgID="Equation.DSMT4" ShapeID="_x0000_s1069" DrawAspect="Content" ObjectID="_1614498757" r:id="rId18"/>
        </w:object>
      </w:r>
      <w:r w:rsidR="005C236C">
        <w:rPr>
          <w:rFonts w:hint="cs"/>
          <w:sz w:val="32"/>
          <w:szCs w:val="32"/>
          <w:rtl/>
        </w:rPr>
        <w:t xml:space="preserve">והפוטנציאל הנמדד הינו: </w:t>
      </w:r>
    </w:p>
    <w:p w14:paraId="5C0A6E1E" w14:textId="77777777" w:rsidR="005C236C" w:rsidRDefault="005C236C" w:rsidP="005C236C">
      <w:pPr>
        <w:spacing w:line="360" w:lineRule="auto"/>
        <w:ind w:left="26"/>
        <w:rPr>
          <w:sz w:val="32"/>
          <w:szCs w:val="32"/>
          <w:rtl/>
        </w:rPr>
      </w:pPr>
    </w:p>
    <w:p w14:paraId="5C0A6E1F" w14:textId="77777777" w:rsidR="005C236C" w:rsidRDefault="005C236C" w:rsidP="005C236C">
      <w:pPr>
        <w:spacing w:line="360" w:lineRule="auto"/>
        <w:ind w:left="26"/>
        <w:rPr>
          <w:sz w:val="32"/>
          <w:szCs w:val="32"/>
          <w:rtl/>
        </w:rPr>
      </w:pPr>
    </w:p>
    <w:p w14:paraId="5C0A6E20" w14:textId="77777777" w:rsidR="005C236C" w:rsidRDefault="005C236C" w:rsidP="005C236C">
      <w:pPr>
        <w:spacing w:line="360" w:lineRule="auto"/>
        <w:ind w:left="26"/>
        <w:rPr>
          <w:sz w:val="32"/>
          <w:szCs w:val="32"/>
          <w:rtl/>
        </w:rPr>
      </w:pPr>
    </w:p>
    <w:p w14:paraId="5C0A6E21" w14:textId="5BD10D81" w:rsidR="005C236C" w:rsidRDefault="00A305FC" w:rsidP="005C236C">
      <w:pPr>
        <w:spacing w:line="360" w:lineRule="auto"/>
        <w:ind w:left="26"/>
        <w:rPr>
          <w:sz w:val="32"/>
          <w:szCs w:val="32"/>
          <w:rtl/>
        </w:rPr>
      </w:pPr>
      <w:r w:rsidRPr="00A305FC">
        <w:rPr>
          <w:rFonts w:hint="cs"/>
          <w:sz w:val="32"/>
          <w:szCs w:val="32"/>
          <w:u w:val="single"/>
          <w:rtl/>
        </w:rPr>
        <w:t>טיטרציה עם אינדיקטור:</w:t>
      </w:r>
      <w:r>
        <w:rPr>
          <w:rFonts w:hint="cs"/>
          <w:sz w:val="32"/>
          <w:szCs w:val="32"/>
          <w:rtl/>
        </w:rPr>
        <w:t xml:space="preserve"> </w:t>
      </w:r>
      <w:r w:rsidR="005C236C">
        <w:rPr>
          <w:rFonts w:hint="cs"/>
          <w:sz w:val="32"/>
          <w:szCs w:val="32"/>
          <w:rtl/>
        </w:rPr>
        <w:t>בטיטרציה אותה תבצעו במעבדה תקבעו את הנקודה האקוויולנטית ע"י אינדיקטור בשם די פניל אמינו סולפונט. זהו חומר אשר משנה את צבעו כתוצאה מכך שהוא מתחזר/מתחמצן.</w:t>
      </w:r>
      <w:r>
        <w:rPr>
          <w:rFonts w:hint="cs"/>
          <w:sz w:val="32"/>
          <w:szCs w:val="32"/>
          <w:rtl/>
        </w:rPr>
        <w:t xml:space="preserve"> </w:t>
      </w:r>
      <w:r w:rsidR="005C236C">
        <w:rPr>
          <w:rFonts w:hint="cs"/>
          <w:sz w:val="32"/>
          <w:szCs w:val="32"/>
          <w:rtl/>
        </w:rPr>
        <w:t>מכאן, ששינוי הצבע שלו תלוי בפוטנציאל המערכת ( הפוטנציאל הנמדד ע"י הפוטנציומטר).</w:t>
      </w:r>
    </w:p>
    <w:p w14:paraId="5C0A6E22" w14:textId="77777777" w:rsidR="005C236C" w:rsidRDefault="005C236C" w:rsidP="005C236C">
      <w:pPr>
        <w:spacing w:line="360" w:lineRule="auto"/>
        <w:ind w:left="26"/>
        <w:rPr>
          <w:sz w:val="32"/>
          <w:szCs w:val="32"/>
          <w:rtl/>
        </w:rPr>
      </w:pPr>
      <w:r>
        <w:rPr>
          <w:rFonts w:hint="cs"/>
          <w:sz w:val="32"/>
          <w:szCs w:val="32"/>
          <w:rtl/>
        </w:rPr>
        <w:t>ניתן לרשום באופן כללי את תגובת החיזור של האינדיקטור כך:</w:t>
      </w:r>
    </w:p>
    <w:p w14:paraId="5C0A6E23" w14:textId="77777777" w:rsidR="005C236C" w:rsidRDefault="005C236C" w:rsidP="005C236C">
      <w:pPr>
        <w:bidi w:val="0"/>
        <w:jc w:val="center"/>
        <w:rPr>
          <w:sz w:val="32"/>
          <w:szCs w:val="32"/>
        </w:rPr>
      </w:pPr>
      <w:r>
        <w:rPr>
          <w:sz w:val="32"/>
          <w:szCs w:val="32"/>
        </w:rPr>
        <w:t>In</w:t>
      </w:r>
      <w:r>
        <w:rPr>
          <w:position w:val="-15"/>
          <w:sz w:val="32"/>
          <w:szCs w:val="32"/>
        </w:rPr>
        <w:t>ox</w:t>
      </w:r>
      <w:r>
        <w:rPr>
          <w:sz w:val="32"/>
          <w:szCs w:val="32"/>
        </w:rPr>
        <w:t xml:space="preserve"> + ne</w:t>
      </w:r>
      <w:r>
        <w:rPr>
          <w:position w:val="17"/>
          <w:sz w:val="32"/>
          <w:szCs w:val="32"/>
        </w:rPr>
        <w:t>-</w:t>
      </w:r>
      <w:r>
        <w:rPr>
          <w:sz w:val="32"/>
          <w:szCs w:val="32"/>
        </w:rPr>
        <w:t xml:space="preserve">  </w:t>
      </w:r>
      <w:r>
        <w:rPr>
          <w:rFonts w:eastAsia="MS Mincho" w:hAnsi="Lucida Sans Unicode"/>
          <w:sz w:val="32"/>
          <w:szCs w:val="32"/>
        </w:rPr>
        <w:t>⇄</w:t>
      </w:r>
      <w:r>
        <w:rPr>
          <w:sz w:val="32"/>
          <w:szCs w:val="32"/>
        </w:rPr>
        <w:t xml:space="preserve">  In</w:t>
      </w:r>
      <w:r>
        <w:rPr>
          <w:position w:val="-15"/>
          <w:sz w:val="32"/>
          <w:szCs w:val="32"/>
        </w:rPr>
        <w:t>red</w:t>
      </w:r>
    </w:p>
    <w:p w14:paraId="5C0A6E24" w14:textId="77777777" w:rsidR="005C236C" w:rsidRDefault="004B078A" w:rsidP="005C236C">
      <w:pPr>
        <w:spacing w:line="360" w:lineRule="auto"/>
        <w:ind w:left="26"/>
        <w:rPr>
          <w:sz w:val="32"/>
          <w:szCs w:val="32"/>
        </w:rPr>
      </w:pPr>
      <w:r>
        <w:rPr>
          <w:sz w:val="24"/>
          <w:szCs w:val="24"/>
        </w:rPr>
        <w:object w:dxaOrig="1440" w:dyaOrig="1440" w14:anchorId="5C0A6E57">
          <v:shape id="_x0000_s1070" type="#_x0000_t75" style="position:absolute;left:0;text-align:left;margin-left:9pt;margin-top:7.6pt;width:185.4pt;height:49.65pt;z-index:251663360" filled="t" stroked="t" strokecolor="#0cf">
            <v:imagedata r:id="rId19" o:title=""/>
            <w10:wrap anchorx="page"/>
          </v:shape>
          <o:OLEObject Type="Embed" ProgID="Equation.DSMT4" ShapeID="_x0000_s1070" DrawAspect="Content" ObjectID="_1614498758" r:id="rId20"/>
        </w:object>
      </w:r>
      <w:r w:rsidR="005C236C">
        <w:rPr>
          <w:rFonts w:hint="cs"/>
          <w:sz w:val="32"/>
          <w:szCs w:val="32"/>
          <w:rtl/>
        </w:rPr>
        <w:t>ואת פוטנציאל החיזור ניתן לרשום כך:</w:t>
      </w:r>
    </w:p>
    <w:p w14:paraId="5C0A6E25" w14:textId="77777777" w:rsidR="005C236C" w:rsidRDefault="005C236C" w:rsidP="005C236C">
      <w:pPr>
        <w:spacing w:line="360" w:lineRule="auto"/>
        <w:ind w:left="26"/>
        <w:rPr>
          <w:sz w:val="32"/>
          <w:szCs w:val="32"/>
          <w:rtl/>
        </w:rPr>
      </w:pPr>
    </w:p>
    <w:p w14:paraId="5C0A6E26" w14:textId="77777777" w:rsidR="005C236C" w:rsidRDefault="005C236C" w:rsidP="005C236C">
      <w:pPr>
        <w:spacing w:line="360" w:lineRule="auto"/>
        <w:ind w:left="26"/>
        <w:rPr>
          <w:sz w:val="32"/>
          <w:szCs w:val="32"/>
          <w:rtl/>
        </w:rPr>
      </w:pPr>
    </w:p>
    <w:p w14:paraId="5C0A6E27" w14:textId="77777777" w:rsidR="005C236C" w:rsidRDefault="005C236C" w:rsidP="005C236C">
      <w:pPr>
        <w:spacing w:line="360" w:lineRule="auto"/>
        <w:ind w:left="26"/>
        <w:rPr>
          <w:sz w:val="32"/>
          <w:szCs w:val="32"/>
          <w:rtl/>
        </w:rPr>
      </w:pPr>
      <w:r>
        <w:rPr>
          <w:rFonts w:hint="cs"/>
          <w:sz w:val="32"/>
          <w:szCs w:val="32"/>
          <w:rtl/>
        </w:rPr>
        <w:t>השינוי האופייני בצבע, בין הצורה המחומצנת לצורה המחוזרת מתקבל כאשר היחס בין ריכוזיהן הינו בערך 10.</w:t>
      </w:r>
    </w:p>
    <w:p w14:paraId="5C0A6E28" w14:textId="24F2C7BA" w:rsidR="005C236C" w:rsidRDefault="004B078A" w:rsidP="005C236C">
      <w:pPr>
        <w:spacing w:line="360" w:lineRule="auto"/>
        <w:ind w:left="26"/>
        <w:rPr>
          <w:sz w:val="32"/>
          <w:szCs w:val="32"/>
        </w:rPr>
      </w:pPr>
      <w:r>
        <w:rPr>
          <w:sz w:val="24"/>
          <w:szCs w:val="24"/>
        </w:rPr>
        <w:object w:dxaOrig="1440" w:dyaOrig="1440" w14:anchorId="5C0A6E58">
          <v:shape id="_x0000_s1071" type="#_x0000_t75" style="position:absolute;left:0;text-align:left;margin-left:126pt;margin-top:31.6pt;width:108pt;height:42.4pt;z-index:251664384" filled="t" stroked="t" strokecolor="#0cf">
            <v:imagedata r:id="rId21" o:title=""/>
            <w10:wrap anchorx="page"/>
          </v:shape>
          <o:OLEObject Type="Embed" ProgID="Equation.DSMT4" ShapeID="_x0000_s1071" DrawAspect="Content" ObjectID="_1614498759" r:id="rId22"/>
        </w:object>
      </w:r>
      <w:r w:rsidR="005C236C">
        <w:rPr>
          <w:rFonts w:hint="cs"/>
          <w:sz w:val="32"/>
          <w:szCs w:val="32"/>
          <w:rtl/>
        </w:rPr>
        <w:t xml:space="preserve">לפיכך, נקבל שינוי בצבע האינדיקטור כאשר פוטנציאל המערכת </w:t>
      </w:r>
      <w:r w:rsidR="00735043">
        <w:rPr>
          <w:sz w:val="32"/>
          <w:szCs w:val="32"/>
          <w:rtl/>
        </w:rPr>
        <w:br/>
      </w:r>
      <w:r w:rsidR="005C236C">
        <w:rPr>
          <w:rFonts w:hint="cs"/>
          <w:sz w:val="32"/>
          <w:szCs w:val="32"/>
          <w:rtl/>
        </w:rPr>
        <w:t xml:space="preserve">( פוטנציאל האלקטרודה) יהיה: </w:t>
      </w:r>
    </w:p>
    <w:p w14:paraId="5C0A6E29" w14:textId="77777777" w:rsidR="005C236C" w:rsidRDefault="005C236C" w:rsidP="005C236C">
      <w:pPr>
        <w:spacing w:line="360" w:lineRule="auto"/>
        <w:ind w:left="26"/>
        <w:rPr>
          <w:sz w:val="32"/>
          <w:szCs w:val="32"/>
          <w:rtl/>
        </w:rPr>
      </w:pPr>
    </w:p>
    <w:p w14:paraId="5C0A6E2A" w14:textId="77777777" w:rsidR="005C236C" w:rsidRDefault="005C236C" w:rsidP="005C236C">
      <w:pPr>
        <w:spacing w:line="360" w:lineRule="auto"/>
        <w:ind w:left="26"/>
        <w:rPr>
          <w:sz w:val="32"/>
          <w:szCs w:val="32"/>
          <w:rtl/>
        </w:rPr>
      </w:pPr>
    </w:p>
    <w:p w14:paraId="5C0A6E2B" w14:textId="77777777" w:rsidR="005C236C" w:rsidRDefault="005C236C" w:rsidP="005C236C">
      <w:pPr>
        <w:spacing w:line="360" w:lineRule="auto"/>
        <w:ind w:left="26"/>
        <w:rPr>
          <w:sz w:val="32"/>
          <w:szCs w:val="32"/>
          <w:rtl/>
        </w:rPr>
      </w:pPr>
      <w:r>
        <w:rPr>
          <w:rFonts w:hint="cs"/>
          <w:sz w:val="32"/>
          <w:szCs w:val="32"/>
          <w:rtl/>
        </w:rPr>
        <w:t>אנו עוקבים אחר שינוי בצבע האינדיקטור מחסר צבע  לסגול. משמע מהצורה המחוזרת לצורה המחומצנת. (האינדיקטור עובר חימצון). כאשר פוטנציאל המערכת (פוטנציאל האלקטרודה) שווה לפוטנציאל החימזור של האינדיקטור הרי שהאחרון יכול לעבור חימצון ע"י הצורונים הקיימים בתמיסה .</w:t>
      </w:r>
    </w:p>
    <w:p w14:paraId="5C0A6E2C" w14:textId="77777777" w:rsidR="005C236C" w:rsidRDefault="005C236C" w:rsidP="002E61BC">
      <w:pPr>
        <w:spacing w:line="360" w:lineRule="auto"/>
        <w:ind w:left="26"/>
        <w:rPr>
          <w:sz w:val="32"/>
          <w:szCs w:val="32"/>
          <w:rtl/>
        </w:rPr>
      </w:pPr>
      <w:r>
        <w:rPr>
          <w:rFonts w:hint="cs"/>
          <w:sz w:val="32"/>
          <w:szCs w:val="32"/>
          <w:rtl/>
        </w:rPr>
        <w:t>(</w:t>
      </w:r>
      <w:r w:rsidR="0091333C">
        <w:rPr>
          <w:rFonts w:hint="cs"/>
          <w:sz w:val="32"/>
          <w:szCs w:val="32"/>
          <w:rtl/>
        </w:rPr>
        <w:t>אין ספק שהצורונים שיכולים לחמצן את האינדיקטור הם יוני ברזל תלת ערכי ויוני צריום ארבע ערכי. האינדיקטור יחומצן ע"י הצורון שנמצא בעודף בתמיסה</w:t>
      </w:r>
      <w:r w:rsidR="002E61BC">
        <w:rPr>
          <w:rFonts w:hint="cs"/>
          <w:sz w:val="32"/>
          <w:szCs w:val="32"/>
          <w:rtl/>
        </w:rPr>
        <w:t xml:space="preserve"> </w:t>
      </w:r>
      <w:r w:rsidR="0091333C">
        <w:rPr>
          <w:rFonts w:hint="cs"/>
          <w:sz w:val="32"/>
          <w:szCs w:val="32"/>
          <w:rtl/>
        </w:rPr>
        <w:t>בסמוך לנקודה האקוויולנטית</w:t>
      </w:r>
      <w:r w:rsidR="002E61BC">
        <w:rPr>
          <w:rFonts w:hint="cs"/>
          <w:sz w:val="32"/>
          <w:szCs w:val="32"/>
          <w:rtl/>
        </w:rPr>
        <w:t>.</w:t>
      </w:r>
      <w:r w:rsidR="0091333C">
        <w:rPr>
          <w:rFonts w:hint="cs"/>
          <w:sz w:val="32"/>
          <w:szCs w:val="32"/>
          <w:rtl/>
        </w:rPr>
        <w:t xml:space="preserve"> </w:t>
      </w:r>
    </w:p>
    <w:p w14:paraId="5C0A6E2D" w14:textId="2CDE8541" w:rsidR="005C236C" w:rsidRDefault="004F05C9" w:rsidP="00F53980">
      <w:pPr>
        <w:spacing w:line="360" w:lineRule="auto"/>
        <w:ind w:left="26"/>
        <w:rPr>
          <w:sz w:val="32"/>
          <w:szCs w:val="32"/>
          <w:rtl/>
        </w:rPr>
      </w:pPr>
      <w:r>
        <w:rPr>
          <w:sz w:val="32"/>
          <w:szCs w:val="32"/>
          <w:rtl/>
        </w:rPr>
        <w:br/>
      </w:r>
    </w:p>
    <w:p w14:paraId="5C0A6E30" w14:textId="77777777" w:rsidR="005C236C" w:rsidRDefault="005C236C">
      <w:pPr>
        <w:pStyle w:val="a3"/>
        <w:spacing w:line="360" w:lineRule="auto"/>
        <w:ind w:left="-58" w:firstLine="58"/>
        <w:jc w:val="both"/>
        <w:rPr>
          <w:sz w:val="24"/>
          <w:szCs w:val="28"/>
          <w:u w:val="single"/>
          <w:rtl/>
        </w:rPr>
      </w:pPr>
    </w:p>
    <w:p w14:paraId="5BA3E467" w14:textId="77777777" w:rsidR="00F53980" w:rsidRDefault="00F53980" w:rsidP="001F7F81">
      <w:pPr>
        <w:pStyle w:val="a3"/>
        <w:spacing w:line="360" w:lineRule="auto"/>
        <w:jc w:val="both"/>
        <w:rPr>
          <w:b/>
          <w:bCs/>
          <w:sz w:val="24"/>
          <w:szCs w:val="28"/>
          <w:u w:val="single"/>
          <w:rtl/>
        </w:rPr>
      </w:pPr>
    </w:p>
    <w:p w14:paraId="5C0A6E31" w14:textId="5E3969FD" w:rsidR="005C236C" w:rsidRDefault="005C236C" w:rsidP="001F7F81">
      <w:pPr>
        <w:pStyle w:val="a3"/>
        <w:spacing w:line="360" w:lineRule="auto"/>
        <w:jc w:val="both"/>
        <w:rPr>
          <w:sz w:val="24"/>
          <w:szCs w:val="28"/>
          <w:rtl/>
        </w:rPr>
      </w:pPr>
      <w:r w:rsidRPr="005C236C">
        <w:rPr>
          <w:rFonts w:hint="cs"/>
          <w:b/>
          <w:bCs/>
          <w:sz w:val="24"/>
          <w:szCs w:val="28"/>
          <w:u w:val="single"/>
          <w:rtl/>
        </w:rPr>
        <w:t>מהלך הניסוי</w:t>
      </w:r>
      <w:r>
        <w:rPr>
          <w:rFonts w:hint="cs"/>
          <w:sz w:val="24"/>
          <w:szCs w:val="28"/>
          <w:rtl/>
        </w:rPr>
        <w:t xml:space="preserve"> </w:t>
      </w:r>
    </w:p>
    <w:p w14:paraId="5C0A6E33" w14:textId="08446FA0" w:rsidR="00B246A1" w:rsidRDefault="00B246A1" w:rsidP="00B246A1">
      <w:pPr>
        <w:pStyle w:val="a3"/>
        <w:spacing w:line="360" w:lineRule="auto"/>
        <w:jc w:val="left"/>
        <w:rPr>
          <w:b/>
          <w:bCs/>
          <w:sz w:val="24"/>
          <w:szCs w:val="28"/>
          <w:u w:val="single"/>
          <w:rtl/>
        </w:rPr>
      </w:pPr>
      <w:r w:rsidRPr="00B246A1">
        <w:rPr>
          <w:rFonts w:hint="cs"/>
          <w:b/>
          <w:bCs/>
          <w:sz w:val="24"/>
          <w:szCs w:val="28"/>
          <w:u w:val="single"/>
          <w:rtl/>
        </w:rPr>
        <w:t>הכנה וכיול של תמיסת צריום אמוניום סולפט</w:t>
      </w:r>
    </w:p>
    <w:p w14:paraId="447B0506" w14:textId="69020D60" w:rsidR="00BC2626" w:rsidRPr="00B246A1" w:rsidRDefault="00BC2626" w:rsidP="00B246A1">
      <w:pPr>
        <w:pStyle w:val="a3"/>
        <w:spacing w:line="360" w:lineRule="auto"/>
        <w:jc w:val="left"/>
        <w:rPr>
          <w:b/>
          <w:bCs/>
          <w:sz w:val="24"/>
          <w:szCs w:val="28"/>
          <w:u w:val="single"/>
          <w:rtl/>
        </w:rPr>
      </w:pPr>
      <w:r>
        <w:rPr>
          <w:rFonts w:hint="cs"/>
          <w:b/>
          <w:bCs/>
          <w:sz w:val="24"/>
          <w:szCs w:val="28"/>
          <w:u w:val="single"/>
          <w:rtl/>
        </w:rPr>
        <w:t>טיטרציה בנוכחות אינדיקטור</w:t>
      </w:r>
    </w:p>
    <w:p w14:paraId="699AAE3C" w14:textId="3C656ABE" w:rsidR="00A305FC" w:rsidRDefault="00DC2076" w:rsidP="00A636B3">
      <w:pPr>
        <w:pStyle w:val="a3"/>
        <w:spacing w:line="360" w:lineRule="auto"/>
        <w:jc w:val="both"/>
        <w:rPr>
          <w:sz w:val="24"/>
          <w:szCs w:val="28"/>
          <w:rtl/>
        </w:rPr>
      </w:pPr>
      <w:r>
        <w:rPr>
          <w:sz w:val="24"/>
          <w:szCs w:val="28"/>
          <w:rtl/>
        </w:rPr>
        <w:t xml:space="preserve">להכנת </w:t>
      </w:r>
      <w:r w:rsidR="00A636B3">
        <w:rPr>
          <w:rFonts w:hint="cs"/>
          <w:sz w:val="24"/>
          <w:szCs w:val="28"/>
          <w:rtl/>
        </w:rPr>
        <w:t>250</w:t>
      </w:r>
      <w:r>
        <w:rPr>
          <w:sz w:val="24"/>
          <w:szCs w:val="28"/>
          <w:rtl/>
        </w:rPr>
        <w:t xml:space="preserve"> סמ"ק תמיס</w:t>
      </w:r>
      <w:r w:rsidR="00D744F1">
        <w:rPr>
          <w:rFonts w:hint="cs"/>
          <w:sz w:val="24"/>
          <w:szCs w:val="28"/>
          <w:rtl/>
        </w:rPr>
        <w:t>ת</w:t>
      </w:r>
      <w:r>
        <w:rPr>
          <w:sz w:val="24"/>
          <w:szCs w:val="28"/>
          <w:rtl/>
        </w:rPr>
        <w:t xml:space="preserve"> </w:t>
      </w:r>
      <w:r w:rsidR="00D744F1" w:rsidRPr="00D744F1">
        <w:rPr>
          <w:rFonts w:hint="cs"/>
          <w:sz w:val="24"/>
          <w:szCs w:val="28"/>
          <w:rtl/>
        </w:rPr>
        <w:t>צריום אמוניום סולפט</w:t>
      </w:r>
      <w:r w:rsidR="00D744F1">
        <w:rPr>
          <w:sz w:val="24"/>
          <w:szCs w:val="28"/>
          <w:rtl/>
        </w:rPr>
        <w:t xml:space="preserve"> </w:t>
      </w:r>
      <w:r>
        <w:rPr>
          <w:sz w:val="24"/>
          <w:szCs w:val="28"/>
          <w:rtl/>
        </w:rPr>
        <w:t xml:space="preserve">בריכוז </w:t>
      </w:r>
      <w:r>
        <w:rPr>
          <w:sz w:val="24"/>
          <w:szCs w:val="28"/>
        </w:rPr>
        <w:t>0.025N</w:t>
      </w:r>
      <w:r>
        <w:rPr>
          <w:sz w:val="24"/>
          <w:szCs w:val="28"/>
          <w:rtl/>
        </w:rPr>
        <w:t xml:space="preserve"> </w:t>
      </w:r>
      <w:r w:rsidR="00A305FC">
        <w:rPr>
          <w:rFonts w:hint="cs"/>
          <w:sz w:val="24"/>
          <w:szCs w:val="28"/>
          <w:rtl/>
        </w:rPr>
        <w:t>:</w:t>
      </w:r>
    </w:p>
    <w:p w14:paraId="389E14FB" w14:textId="6C278D47" w:rsidR="00A305FC" w:rsidRPr="00A305FC" w:rsidRDefault="00DC2076" w:rsidP="00A636B3">
      <w:pPr>
        <w:pStyle w:val="a3"/>
        <w:numPr>
          <w:ilvl w:val="0"/>
          <w:numId w:val="22"/>
        </w:numPr>
        <w:spacing w:line="360" w:lineRule="auto"/>
        <w:jc w:val="both"/>
        <w:rPr>
          <w:b/>
          <w:bCs/>
          <w:sz w:val="24"/>
          <w:szCs w:val="28"/>
          <w:u w:val="single"/>
        </w:rPr>
      </w:pPr>
      <w:r>
        <w:rPr>
          <w:sz w:val="24"/>
          <w:szCs w:val="28"/>
          <w:rtl/>
        </w:rPr>
        <w:t xml:space="preserve">שקול </w:t>
      </w:r>
      <w:r w:rsidR="00A636B3">
        <w:rPr>
          <w:rFonts w:hint="cs"/>
          <w:sz w:val="24"/>
          <w:szCs w:val="28"/>
          <w:rtl/>
        </w:rPr>
        <w:t>3</w:t>
      </w:r>
      <w:r>
        <w:rPr>
          <w:rFonts w:hint="cs"/>
          <w:sz w:val="24"/>
          <w:szCs w:val="28"/>
          <w:rtl/>
        </w:rPr>
        <w:t>.</w:t>
      </w:r>
      <w:r w:rsidR="00A636B3">
        <w:rPr>
          <w:rFonts w:hint="cs"/>
          <w:sz w:val="24"/>
          <w:szCs w:val="28"/>
          <w:rtl/>
        </w:rPr>
        <w:t>8</w:t>
      </w:r>
      <w:r>
        <w:rPr>
          <w:sz w:val="24"/>
          <w:szCs w:val="28"/>
          <w:rtl/>
        </w:rPr>
        <w:t xml:space="preserve"> גר' של המלח </w:t>
      </w:r>
      <w:r w:rsidR="00066D0D">
        <w:rPr>
          <w:rFonts w:hint="cs"/>
          <w:sz w:val="24"/>
          <w:szCs w:val="28"/>
          <w:rtl/>
        </w:rPr>
        <w:t>צריום אמוניום סולפט</w:t>
      </w:r>
      <w:r>
        <w:rPr>
          <w:sz w:val="24"/>
          <w:szCs w:val="28"/>
          <w:rtl/>
        </w:rPr>
        <w:t xml:space="preserve"> במאזניים חצי-אנליט</w:t>
      </w:r>
      <w:r>
        <w:rPr>
          <w:rFonts w:hint="cs"/>
          <w:sz w:val="24"/>
          <w:szCs w:val="28"/>
          <w:rtl/>
        </w:rPr>
        <w:t>י</w:t>
      </w:r>
      <w:r>
        <w:rPr>
          <w:sz w:val="24"/>
          <w:szCs w:val="28"/>
          <w:rtl/>
        </w:rPr>
        <w:t xml:space="preserve">ים. </w:t>
      </w:r>
    </w:p>
    <w:p w14:paraId="38E3137E" w14:textId="6B5CF0A4" w:rsidR="00A305FC" w:rsidRPr="00A305FC" w:rsidRDefault="00DC2076" w:rsidP="00A636B3">
      <w:pPr>
        <w:pStyle w:val="a3"/>
        <w:numPr>
          <w:ilvl w:val="0"/>
          <w:numId w:val="22"/>
        </w:numPr>
        <w:spacing w:line="360" w:lineRule="auto"/>
        <w:jc w:val="both"/>
        <w:rPr>
          <w:b/>
          <w:bCs/>
          <w:sz w:val="24"/>
          <w:szCs w:val="28"/>
          <w:u w:val="single"/>
        </w:rPr>
      </w:pPr>
      <w:r>
        <w:rPr>
          <w:sz w:val="24"/>
          <w:szCs w:val="28"/>
          <w:rtl/>
        </w:rPr>
        <w:t xml:space="preserve">העבר אותו לכוס של </w:t>
      </w:r>
      <w:r w:rsidR="00A636B3">
        <w:rPr>
          <w:rFonts w:hint="cs"/>
          <w:sz w:val="24"/>
          <w:szCs w:val="28"/>
          <w:rtl/>
        </w:rPr>
        <w:t>40</w:t>
      </w:r>
      <w:r>
        <w:rPr>
          <w:sz w:val="24"/>
          <w:szCs w:val="28"/>
          <w:rtl/>
        </w:rPr>
        <w:t xml:space="preserve">0 סמ"ק </w:t>
      </w:r>
    </w:p>
    <w:p w14:paraId="7E590E92" w14:textId="1019E94B" w:rsidR="00A305FC" w:rsidRPr="00A305FC" w:rsidRDefault="00DC2076" w:rsidP="00A636B3">
      <w:pPr>
        <w:pStyle w:val="a3"/>
        <w:numPr>
          <w:ilvl w:val="0"/>
          <w:numId w:val="22"/>
        </w:numPr>
        <w:spacing w:line="360" w:lineRule="auto"/>
        <w:jc w:val="both"/>
        <w:rPr>
          <w:b/>
          <w:bCs/>
          <w:sz w:val="24"/>
          <w:szCs w:val="28"/>
          <w:u w:val="single"/>
        </w:rPr>
      </w:pPr>
      <w:r>
        <w:rPr>
          <w:sz w:val="24"/>
          <w:szCs w:val="28"/>
          <w:rtl/>
        </w:rPr>
        <w:t xml:space="preserve">הוסף </w:t>
      </w:r>
      <w:r w:rsidR="00A636B3">
        <w:rPr>
          <w:rFonts w:hint="cs"/>
          <w:sz w:val="24"/>
          <w:szCs w:val="28"/>
          <w:rtl/>
        </w:rPr>
        <w:t>6</w:t>
      </w:r>
      <w:r>
        <w:rPr>
          <w:rFonts w:hint="cs"/>
          <w:sz w:val="24"/>
          <w:szCs w:val="28"/>
          <w:rtl/>
        </w:rPr>
        <w:t>0</w:t>
      </w:r>
      <w:r>
        <w:rPr>
          <w:sz w:val="24"/>
          <w:szCs w:val="28"/>
          <w:rtl/>
        </w:rPr>
        <w:t xml:space="preserve"> סמ"ק</w:t>
      </w:r>
      <w:r w:rsidR="005C236C">
        <w:rPr>
          <w:rFonts w:hint="cs"/>
          <w:sz w:val="24"/>
          <w:szCs w:val="28"/>
          <w:rtl/>
        </w:rPr>
        <w:t xml:space="preserve"> (במשורה)</w:t>
      </w:r>
      <w:r>
        <w:rPr>
          <w:sz w:val="24"/>
          <w:szCs w:val="28"/>
          <w:rtl/>
        </w:rPr>
        <w:t xml:space="preserve"> חומצה</w:t>
      </w:r>
      <w:r>
        <w:rPr>
          <w:sz w:val="24"/>
          <w:szCs w:val="28"/>
        </w:rPr>
        <w:t xml:space="preserve"> H</w:t>
      </w:r>
      <w:r>
        <w:rPr>
          <w:sz w:val="24"/>
          <w:szCs w:val="28"/>
          <w:vertAlign w:val="subscript"/>
        </w:rPr>
        <w:t>2</w:t>
      </w:r>
      <w:r>
        <w:rPr>
          <w:sz w:val="24"/>
          <w:szCs w:val="28"/>
        </w:rPr>
        <w:t>SO</w:t>
      </w:r>
      <w:r>
        <w:rPr>
          <w:sz w:val="24"/>
          <w:szCs w:val="28"/>
          <w:vertAlign w:val="subscript"/>
        </w:rPr>
        <w:t>4</w:t>
      </w:r>
      <w:r>
        <w:rPr>
          <w:sz w:val="24"/>
          <w:szCs w:val="28"/>
        </w:rPr>
        <w:t xml:space="preserve"> </w:t>
      </w:r>
      <w:r>
        <w:rPr>
          <w:rFonts w:hint="cs"/>
          <w:sz w:val="24"/>
          <w:szCs w:val="28"/>
          <w:rtl/>
        </w:rPr>
        <w:t xml:space="preserve">12.5% </w:t>
      </w:r>
    </w:p>
    <w:p w14:paraId="6C025490" w14:textId="4050AA3B" w:rsidR="00D744F1" w:rsidRPr="00D744F1" w:rsidRDefault="00DC2076" w:rsidP="00A636B3">
      <w:pPr>
        <w:pStyle w:val="a3"/>
        <w:numPr>
          <w:ilvl w:val="0"/>
          <w:numId w:val="22"/>
        </w:numPr>
        <w:spacing w:line="360" w:lineRule="auto"/>
        <w:jc w:val="both"/>
        <w:rPr>
          <w:b/>
          <w:bCs/>
          <w:sz w:val="24"/>
          <w:szCs w:val="28"/>
          <w:u w:val="single"/>
        </w:rPr>
      </w:pPr>
      <w:r>
        <w:rPr>
          <w:rFonts w:hint="cs"/>
          <w:sz w:val="24"/>
          <w:szCs w:val="28"/>
          <w:rtl/>
        </w:rPr>
        <w:t xml:space="preserve">הוסף </w:t>
      </w:r>
      <w:r w:rsidR="00A636B3">
        <w:rPr>
          <w:rFonts w:hint="cs"/>
          <w:sz w:val="24"/>
          <w:szCs w:val="28"/>
          <w:rtl/>
        </w:rPr>
        <w:t>1</w:t>
      </w:r>
      <w:r>
        <w:rPr>
          <w:rFonts w:hint="cs"/>
          <w:sz w:val="24"/>
          <w:szCs w:val="28"/>
          <w:rtl/>
        </w:rPr>
        <w:t>9</w:t>
      </w:r>
      <w:r w:rsidR="00A636B3">
        <w:rPr>
          <w:rFonts w:hint="cs"/>
          <w:sz w:val="24"/>
          <w:szCs w:val="28"/>
          <w:rtl/>
        </w:rPr>
        <w:t>0</w:t>
      </w:r>
      <w:r>
        <w:rPr>
          <w:rFonts w:hint="cs"/>
          <w:sz w:val="24"/>
          <w:szCs w:val="28"/>
          <w:rtl/>
        </w:rPr>
        <w:t xml:space="preserve"> מ"ל</w:t>
      </w:r>
      <w:r w:rsidR="005C236C">
        <w:rPr>
          <w:rFonts w:hint="cs"/>
          <w:sz w:val="24"/>
          <w:szCs w:val="28"/>
          <w:rtl/>
        </w:rPr>
        <w:t xml:space="preserve"> (במשורה)</w:t>
      </w:r>
      <w:r>
        <w:rPr>
          <w:rFonts w:hint="cs"/>
          <w:sz w:val="24"/>
          <w:szCs w:val="28"/>
          <w:rtl/>
        </w:rPr>
        <w:t xml:space="preserve"> מים במנות קטנות</w:t>
      </w:r>
      <w:r w:rsidR="001F7F81">
        <w:rPr>
          <w:rFonts w:hint="cs"/>
          <w:sz w:val="24"/>
          <w:szCs w:val="28"/>
          <w:rtl/>
        </w:rPr>
        <w:t>,</w:t>
      </w:r>
      <w:r>
        <w:rPr>
          <w:rFonts w:hint="cs"/>
          <w:sz w:val="24"/>
          <w:szCs w:val="28"/>
          <w:rtl/>
        </w:rPr>
        <w:t xml:space="preserve"> כל פעם</w:t>
      </w:r>
      <w:r>
        <w:rPr>
          <w:sz w:val="24"/>
          <w:szCs w:val="28"/>
          <w:rtl/>
        </w:rPr>
        <w:t xml:space="preserve"> ערבב באמצעות מגנט עד שהמלח יתמוסס</w:t>
      </w:r>
      <w:r w:rsidR="00A305FC" w:rsidRPr="00A305FC">
        <w:rPr>
          <w:rFonts w:hint="cs"/>
          <w:sz w:val="24"/>
          <w:szCs w:val="28"/>
          <w:rtl/>
        </w:rPr>
        <w:t xml:space="preserve"> </w:t>
      </w:r>
      <w:r w:rsidR="00D744F1">
        <w:rPr>
          <w:rFonts w:hint="cs"/>
          <w:sz w:val="24"/>
          <w:szCs w:val="28"/>
          <w:rtl/>
        </w:rPr>
        <w:t>ו</w:t>
      </w:r>
      <w:r w:rsidR="00A305FC">
        <w:rPr>
          <w:rFonts w:hint="cs"/>
          <w:sz w:val="24"/>
          <w:szCs w:val="28"/>
          <w:rtl/>
        </w:rPr>
        <w:t>לא תהיה עכירות</w:t>
      </w:r>
      <w:r>
        <w:rPr>
          <w:sz w:val="24"/>
          <w:szCs w:val="28"/>
          <w:rtl/>
        </w:rPr>
        <w:t>.</w:t>
      </w:r>
      <w:r w:rsidR="005C236C">
        <w:rPr>
          <w:rFonts w:hint="cs"/>
          <w:sz w:val="24"/>
          <w:szCs w:val="28"/>
          <w:rtl/>
        </w:rPr>
        <w:t xml:space="preserve"> </w:t>
      </w:r>
    </w:p>
    <w:p w14:paraId="424D113B" w14:textId="77777777" w:rsidR="00D744F1" w:rsidRPr="00D744F1" w:rsidRDefault="005C236C" w:rsidP="00D744F1">
      <w:pPr>
        <w:pStyle w:val="a3"/>
        <w:numPr>
          <w:ilvl w:val="0"/>
          <w:numId w:val="22"/>
        </w:numPr>
        <w:spacing w:line="360" w:lineRule="auto"/>
        <w:jc w:val="both"/>
        <w:rPr>
          <w:b/>
          <w:bCs/>
          <w:sz w:val="24"/>
          <w:szCs w:val="28"/>
          <w:u w:val="single"/>
        </w:rPr>
      </w:pPr>
      <w:r>
        <w:rPr>
          <w:rFonts w:hint="cs"/>
          <w:sz w:val="24"/>
          <w:szCs w:val="28"/>
          <w:rtl/>
        </w:rPr>
        <w:t>את התמיסה שהתקבלה הכנס לביורטה.</w:t>
      </w:r>
      <w:r w:rsidR="00DC2076">
        <w:rPr>
          <w:sz w:val="24"/>
          <w:szCs w:val="28"/>
          <w:rtl/>
        </w:rPr>
        <w:t xml:space="preserve"> </w:t>
      </w:r>
    </w:p>
    <w:p w14:paraId="2E4D45A6" w14:textId="388ADD00" w:rsidR="00A305FC" w:rsidRPr="00A305FC" w:rsidRDefault="00A305FC" w:rsidP="00D744F1">
      <w:pPr>
        <w:pStyle w:val="a3"/>
        <w:numPr>
          <w:ilvl w:val="0"/>
          <w:numId w:val="22"/>
        </w:numPr>
        <w:spacing w:line="360" w:lineRule="auto"/>
        <w:jc w:val="both"/>
        <w:rPr>
          <w:b/>
          <w:bCs/>
          <w:sz w:val="24"/>
          <w:szCs w:val="28"/>
          <w:u w:val="single"/>
          <w:rtl/>
        </w:rPr>
      </w:pPr>
      <w:r w:rsidRPr="00A305FC">
        <w:rPr>
          <w:rFonts w:hint="cs"/>
          <w:sz w:val="24"/>
          <w:szCs w:val="28"/>
          <w:u w:val="single"/>
          <w:rtl/>
        </w:rPr>
        <w:t xml:space="preserve">את שארית </w:t>
      </w:r>
      <w:r w:rsidRPr="00A305FC">
        <w:rPr>
          <w:sz w:val="24"/>
          <w:szCs w:val="28"/>
          <w:u w:val="single"/>
          <w:rtl/>
        </w:rPr>
        <w:t xml:space="preserve">את התמיסה שמור עד סוף הניסוי. </w:t>
      </w:r>
    </w:p>
    <w:p w14:paraId="6575C838" w14:textId="77777777" w:rsidR="00A305FC" w:rsidRDefault="00A305FC" w:rsidP="00A305FC">
      <w:pPr>
        <w:pStyle w:val="a3"/>
        <w:spacing w:line="360" w:lineRule="auto"/>
        <w:ind w:left="720" w:right="360"/>
        <w:jc w:val="left"/>
        <w:rPr>
          <w:sz w:val="24"/>
          <w:szCs w:val="28"/>
          <w:rtl/>
        </w:rPr>
      </w:pPr>
    </w:p>
    <w:p w14:paraId="5C0A6E34" w14:textId="4EA298DA" w:rsidR="00DC2076" w:rsidRDefault="00D744F1" w:rsidP="00BC2626">
      <w:pPr>
        <w:pStyle w:val="a3"/>
        <w:spacing w:line="360" w:lineRule="auto"/>
        <w:jc w:val="left"/>
        <w:rPr>
          <w:sz w:val="24"/>
          <w:szCs w:val="28"/>
          <w:rtl/>
        </w:rPr>
      </w:pPr>
      <w:r>
        <w:rPr>
          <w:rFonts w:hint="cs"/>
          <w:sz w:val="24"/>
          <w:szCs w:val="28"/>
          <w:rtl/>
        </w:rPr>
        <w:t>להכנת</w:t>
      </w:r>
      <w:r w:rsidR="00BC2626">
        <w:rPr>
          <w:rFonts w:hint="cs"/>
          <w:sz w:val="24"/>
          <w:szCs w:val="28"/>
          <w:rtl/>
        </w:rPr>
        <w:t xml:space="preserve"> 3 </w:t>
      </w:r>
      <w:r>
        <w:rPr>
          <w:rFonts w:hint="cs"/>
          <w:sz w:val="24"/>
          <w:szCs w:val="28"/>
          <w:rtl/>
        </w:rPr>
        <w:t xml:space="preserve"> מנות של תמיסת </w:t>
      </w:r>
      <w:r>
        <w:rPr>
          <w:sz w:val="24"/>
          <w:szCs w:val="28"/>
          <w:rtl/>
        </w:rPr>
        <w:t>אשלגן פרוציאניד</w:t>
      </w:r>
      <w:r>
        <w:rPr>
          <w:rFonts w:hint="cs"/>
          <w:sz w:val="24"/>
          <w:szCs w:val="28"/>
          <w:rtl/>
        </w:rPr>
        <w:t>:</w:t>
      </w:r>
    </w:p>
    <w:p w14:paraId="1B29ECCB" w14:textId="2419D720" w:rsidR="00BC2626" w:rsidRDefault="00DC2076" w:rsidP="00BC2626">
      <w:pPr>
        <w:pStyle w:val="a3"/>
        <w:numPr>
          <w:ilvl w:val="0"/>
          <w:numId w:val="23"/>
        </w:numPr>
        <w:spacing w:line="360" w:lineRule="auto"/>
        <w:jc w:val="both"/>
        <w:rPr>
          <w:sz w:val="24"/>
          <w:szCs w:val="28"/>
        </w:rPr>
      </w:pPr>
      <w:r>
        <w:rPr>
          <w:sz w:val="24"/>
          <w:szCs w:val="28"/>
          <w:rtl/>
        </w:rPr>
        <w:t xml:space="preserve">שקול </w:t>
      </w:r>
      <w:r w:rsidRPr="00D744F1">
        <w:rPr>
          <w:sz w:val="24"/>
          <w:szCs w:val="28"/>
          <w:rtl/>
        </w:rPr>
        <w:t>במדויק</w:t>
      </w:r>
      <w:r w:rsidR="00D744F1" w:rsidRPr="00D744F1">
        <w:rPr>
          <w:rFonts w:hint="cs"/>
          <w:sz w:val="24"/>
          <w:szCs w:val="28"/>
          <w:rtl/>
        </w:rPr>
        <w:t xml:space="preserve"> (</w:t>
      </w:r>
      <w:r w:rsidR="00D744F1">
        <w:rPr>
          <w:rFonts w:hint="cs"/>
          <w:sz w:val="24"/>
          <w:szCs w:val="28"/>
          <w:rtl/>
        </w:rPr>
        <w:t>ב</w:t>
      </w:r>
      <w:r w:rsidR="00D744F1" w:rsidRPr="00D744F1">
        <w:rPr>
          <w:rFonts w:hint="cs"/>
          <w:sz w:val="24"/>
          <w:szCs w:val="28"/>
          <w:rtl/>
        </w:rPr>
        <w:t>מאזניים אנליטיים)</w:t>
      </w:r>
      <w:r>
        <w:rPr>
          <w:sz w:val="24"/>
          <w:szCs w:val="28"/>
          <w:rtl/>
        </w:rPr>
        <w:t xml:space="preserve"> </w:t>
      </w:r>
      <w:r w:rsidR="00BC2626">
        <w:rPr>
          <w:rFonts w:hint="cs"/>
          <w:sz w:val="24"/>
          <w:szCs w:val="28"/>
          <w:rtl/>
        </w:rPr>
        <w:t>שלוש</w:t>
      </w:r>
      <w:r>
        <w:rPr>
          <w:sz w:val="24"/>
          <w:szCs w:val="28"/>
          <w:rtl/>
        </w:rPr>
        <w:t xml:space="preserve"> מנות, כל אחת בת </w:t>
      </w:r>
      <w:smartTag w:uri="urn:schemas-microsoft-com:office:smarttags" w:element="metricconverter">
        <w:smartTagPr>
          <w:attr w:name="ProductID" w:val="0.1 גר'"/>
        </w:smartTagPr>
        <w:r>
          <w:rPr>
            <w:sz w:val="24"/>
            <w:szCs w:val="28"/>
            <w:rtl/>
          </w:rPr>
          <w:t>0.</w:t>
        </w:r>
        <w:r>
          <w:rPr>
            <w:rFonts w:hint="cs"/>
            <w:sz w:val="24"/>
            <w:szCs w:val="28"/>
            <w:rtl/>
          </w:rPr>
          <w:t>1</w:t>
        </w:r>
        <w:r>
          <w:rPr>
            <w:sz w:val="24"/>
            <w:szCs w:val="28"/>
            <w:rtl/>
          </w:rPr>
          <w:t xml:space="preserve"> גר'</w:t>
        </w:r>
      </w:smartTag>
      <w:r>
        <w:rPr>
          <w:sz w:val="24"/>
          <w:szCs w:val="28"/>
          <w:rtl/>
        </w:rPr>
        <w:t xml:space="preserve"> אשלגן פרוציאניד (</w:t>
      </w:r>
      <w:r>
        <w:rPr>
          <w:sz w:val="24"/>
          <w:szCs w:val="28"/>
        </w:rPr>
        <w:t>K</w:t>
      </w:r>
      <w:r>
        <w:rPr>
          <w:sz w:val="24"/>
          <w:szCs w:val="28"/>
          <w:vertAlign w:val="subscript"/>
        </w:rPr>
        <w:t>4</w:t>
      </w:r>
      <w:r>
        <w:rPr>
          <w:sz w:val="24"/>
          <w:szCs w:val="28"/>
        </w:rPr>
        <w:t>Fe(CN)</w:t>
      </w:r>
      <w:r>
        <w:rPr>
          <w:sz w:val="24"/>
          <w:szCs w:val="28"/>
          <w:vertAlign w:val="subscript"/>
        </w:rPr>
        <w:t>6</w:t>
      </w:r>
      <w:r>
        <w:rPr>
          <w:rFonts w:ascii="Lucida Console" w:hAnsi="Lucida Console" w:cs="Times New Roman"/>
          <w:sz w:val="20"/>
        </w:rPr>
        <w:t>·</w:t>
      </w:r>
      <w:r>
        <w:rPr>
          <w:sz w:val="24"/>
          <w:szCs w:val="28"/>
        </w:rPr>
        <w:t>3H</w:t>
      </w:r>
      <w:r>
        <w:rPr>
          <w:sz w:val="24"/>
          <w:szCs w:val="28"/>
          <w:vertAlign w:val="subscript"/>
        </w:rPr>
        <w:t>2</w:t>
      </w:r>
      <w:r>
        <w:rPr>
          <w:sz w:val="24"/>
          <w:szCs w:val="28"/>
        </w:rPr>
        <w:t>O</w:t>
      </w:r>
      <w:r>
        <w:rPr>
          <w:sz w:val="24"/>
          <w:szCs w:val="28"/>
          <w:rtl/>
        </w:rPr>
        <w:t>)</w:t>
      </w:r>
      <w:r w:rsidR="00BC2626">
        <w:rPr>
          <w:rFonts w:hint="cs"/>
          <w:sz w:val="24"/>
          <w:szCs w:val="28"/>
          <w:rtl/>
        </w:rPr>
        <w:t>. הכנס כל מנה לכוס של 250 מ"ל.</w:t>
      </w:r>
    </w:p>
    <w:p w14:paraId="0CA0D40B" w14:textId="77777777" w:rsidR="00BC2626" w:rsidRDefault="00DC2076" w:rsidP="00BC2626">
      <w:pPr>
        <w:pStyle w:val="a3"/>
        <w:numPr>
          <w:ilvl w:val="0"/>
          <w:numId w:val="23"/>
        </w:numPr>
        <w:spacing w:line="360" w:lineRule="auto"/>
        <w:jc w:val="both"/>
        <w:rPr>
          <w:sz w:val="24"/>
          <w:szCs w:val="28"/>
        </w:rPr>
      </w:pPr>
      <w:r>
        <w:rPr>
          <w:sz w:val="24"/>
          <w:szCs w:val="28"/>
          <w:rtl/>
        </w:rPr>
        <w:t xml:space="preserve"> </w:t>
      </w:r>
      <w:r w:rsidR="00BC2626">
        <w:rPr>
          <w:rFonts w:hint="cs"/>
          <w:sz w:val="24"/>
          <w:szCs w:val="28"/>
          <w:rtl/>
        </w:rPr>
        <w:t>הכן תמיסה המכילה</w:t>
      </w:r>
      <w:r w:rsidR="00BC2626">
        <w:rPr>
          <w:sz w:val="24"/>
          <w:szCs w:val="28"/>
          <w:rtl/>
        </w:rPr>
        <w:t xml:space="preserve">- </w:t>
      </w:r>
      <w:r w:rsidR="00BC2626">
        <w:rPr>
          <w:rFonts w:hint="cs"/>
          <w:sz w:val="24"/>
          <w:szCs w:val="28"/>
          <w:rtl/>
        </w:rPr>
        <w:t>2</w:t>
      </w:r>
      <w:r w:rsidR="00BC2626">
        <w:rPr>
          <w:sz w:val="24"/>
          <w:szCs w:val="28"/>
          <w:rtl/>
        </w:rPr>
        <w:t xml:space="preserve">5 סמ"ק </w:t>
      </w:r>
      <w:r w:rsidR="00BC2626">
        <w:rPr>
          <w:sz w:val="24"/>
          <w:szCs w:val="28"/>
        </w:rPr>
        <w:t>12.5%  H</w:t>
      </w:r>
      <w:r w:rsidR="00BC2626">
        <w:rPr>
          <w:sz w:val="24"/>
          <w:szCs w:val="28"/>
          <w:vertAlign w:val="subscript"/>
        </w:rPr>
        <w:t>2</w:t>
      </w:r>
      <w:r w:rsidR="00BC2626">
        <w:rPr>
          <w:sz w:val="24"/>
          <w:szCs w:val="28"/>
        </w:rPr>
        <w:t>SO</w:t>
      </w:r>
      <w:r w:rsidR="00BC2626">
        <w:rPr>
          <w:sz w:val="24"/>
          <w:szCs w:val="28"/>
          <w:vertAlign w:val="subscript"/>
        </w:rPr>
        <w:t>4</w:t>
      </w:r>
      <w:r w:rsidR="00BC2626">
        <w:rPr>
          <w:sz w:val="24"/>
          <w:szCs w:val="28"/>
          <w:rtl/>
        </w:rPr>
        <w:t xml:space="preserve"> ו- </w:t>
      </w:r>
      <w:r w:rsidR="00BC2626">
        <w:rPr>
          <w:rFonts w:hint="cs"/>
          <w:sz w:val="24"/>
          <w:szCs w:val="28"/>
          <w:rtl/>
        </w:rPr>
        <w:t>7</w:t>
      </w:r>
      <w:r w:rsidR="00BC2626">
        <w:rPr>
          <w:sz w:val="24"/>
          <w:szCs w:val="28"/>
          <w:rtl/>
        </w:rPr>
        <w:t>5 סמ"ק מים</w:t>
      </w:r>
      <w:r w:rsidR="00BC2626">
        <w:rPr>
          <w:rFonts w:hint="cs"/>
          <w:sz w:val="24"/>
          <w:szCs w:val="28"/>
          <w:rtl/>
        </w:rPr>
        <w:t>.</w:t>
      </w:r>
    </w:p>
    <w:p w14:paraId="7CB4341C" w14:textId="67601DB8" w:rsidR="00BC2626" w:rsidRDefault="00BC2626" w:rsidP="00BC2626">
      <w:pPr>
        <w:pStyle w:val="a3"/>
        <w:numPr>
          <w:ilvl w:val="0"/>
          <w:numId w:val="23"/>
        </w:numPr>
        <w:spacing w:line="360" w:lineRule="auto"/>
        <w:jc w:val="both"/>
        <w:rPr>
          <w:sz w:val="24"/>
          <w:szCs w:val="28"/>
        </w:rPr>
      </w:pPr>
      <w:r>
        <w:rPr>
          <w:rFonts w:hint="cs"/>
          <w:sz w:val="24"/>
          <w:szCs w:val="28"/>
          <w:rtl/>
        </w:rPr>
        <w:t xml:space="preserve"> </w:t>
      </w:r>
      <w:r w:rsidRPr="00BC2626">
        <w:rPr>
          <w:rFonts w:hint="cs"/>
          <w:b/>
          <w:bCs/>
          <w:sz w:val="24"/>
          <w:szCs w:val="28"/>
          <w:rtl/>
        </w:rPr>
        <w:t>לאחר</w:t>
      </w:r>
      <w:r>
        <w:rPr>
          <w:rFonts w:hint="cs"/>
          <w:sz w:val="24"/>
          <w:szCs w:val="28"/>
          <w:rtl/>
        </w:rPr>
        <w:t xml:space="preserve"> הכנת תמיסת החומצה המהולה הוסף אותה לכוס המכילה מנה של אשלגן פרוציאניד. </w:t>
      </w:r>
    </w:p>
    <w:p w14:paraId="5A646411" w14:textId="37F5C51E" w:rsidR="00D744F1" w:rsidRDefault="00BC2626" w:rsidP="00BC2626">
      <w:pPr>
        <w:pStyle w:val="a3"/>
        <w:numPr>
          <w:ilvl w:val="0"/>
          <w:numId w:val="23"/>
        </w:numPr>
        <w:spacing w:line="360" w:lineRule="auto"/>
        <w:jc w:val="both"/>
        <w:rPr>
          <w:sz w:val="24"/>
          <w:szCs w:val="28"/>
        </w:rPr>
      </w:pPr>
      <w:r>
        <w:rPr>
          <w:sz w:val="24"/>
          <w:szCs w:val="28"/>
          <w:rtl/>
        </w:rPr>
        <w:t>הוסף</w:t>
      </w:r>
      <w:r>
        <w:rPr>
          <w:rFonts w:hint="cs"/>
          <w:sz w:val="24"/>
          <w:szCs w:val="28"/>
          <w:rtl/>
        </w:rPr>
        <w:t xml:space="preserve"> 5 </w:t>
      </w:r>
      <w:r>
        <w:rPr>
          <w:sz w:val="24"/>
          <w:szCs w:val="28"/>
          <w:rtl/>
        </w:rPr>
        <w:t xml:space="preserve">טיפות </w:t>
      </w:r>
      <w:r>
        <w:rPr>
          <w:rFonts w:hint="cs"/>
          <w:sz w:val="24"/>
          <w:szCs w:val="28"/>
          <w:rtl/>
        </w:rPr>
        <w:t>מתמיסת ה</w:t>
      </w:r>
      <w:r>
        <w:rPr>
          <w:sz w:val="24"/>
          <w:szCs w:val="28"/>
          <w:rtl/>
        </w:rPr>
        <w:t xml:space="preserve">אינדיקטור דיפניל-אמינו-סולפונט </w:t>
      </w:r>
      <w:r w:rsidRPr="00F72130">
        <w:rPr>
          <w:rFonts w:hint="cs"/>
          <w:sz w:val="24"/>
          <w:szCs w:val="28"/>
          <w:u w:val="single"/>
          <w:rtl/>
        </w:rPr>
        <w:t>בדייקנות</w:t>
      </w:r>
      <w:r>
        <w:rPr>
          <w:rFonts w:hint="cs"/>
          <w:sz w:val="24"/>
          <w:szCs w:val="28"/>
          <w:rtl/>
        </w:rPr>
        <w:t xml:space="preserve"> </w:t>
      </w:r>
      <w:r>
        <w:rPr>
          <w:sz w:val="24"/>
          <w:szCs w:val="28"/>
          <w:rtl/>
        </w:rPr>
        <w:t>וטטר בעזרת תמיסה של צריום אמוניום סולפט</w:t>
      </w:r>
      <w:r>
        <w:rPr>
          <w:sz w:val="24"/>
          <w:szCs w:val="28"/>
        </w:rPr>
        <w:t>Ce(NH</w:t>
      </w:r>
      <w:r>
        <w:rPr>
          <w:sz w:val="24"/>
          <w:szCs w:val="28"/>
          <w:vertAlign w:val="subscript"/>
        </w:rPr>
        <w:t>4</w:t>
      </w:r>
      <w:r>
        <w:rPr>
          <w:sz w:val="24"/>
          <w:szCs w:val="28"/>
        </w:rPr>
        <w:t>)</w:t>
      </w:r>
      <w:r>
        <w:rPr>
          <w:sz w:val="24"/>
          <w:szCs w:val="28"/>
          <w:vertAlign w:val="subscript"/>
        </w:rPr>
        <w:t>4</w:t>
      </w:r>
      <w:r>
        <w:rPr>
          <w:sz w:val="24"/>
          <w:szCs w:val="28"/>
        </w:rPr>
        <w:t>(SO</w:t>
      </w:r>
      <w:r>
        <w:rPr>
          <w:sz w:val="24"/>
          <w:szCs w:val="28"/>
          <w:vertAlign w:val="subscript"/>
        </w:rPr>
        <w:t>4</w:t>
      </w:r>
      <w:r>
        <w:rPr>
          <w:sz w:val="24"/>
          <w:szCs w:val="28"/>
        </w:rPr>
        <w:t>)</w:t>
      </w:r>
      <w:r>
        <w:rPr>
          <w:sz w:val="24"/>
          <w:szCs w:val="28"/>
          <w:vertAlign w:val="subscript"/>
        </w:rPr>
        <w:t>4</w:t>
      </w:r>
      <w:r>
        <w:rPr>
          <w:sz w:val="24"/>
          <w:szCs w:val="28"/>
        </w:rPr>
        <w:t xml:space="preserve">) </w:t>
      </w:r>
      <w:r>
        <w:rPr>
          <w:sz w:val="24"/>
          <w:szCs w:val="28"/>
          <w:rtl/>
        </w:rPr>
        <w:t>) עד להופעת צבע סגול.</w:t>
      </w:r>
    </w:p>
    <w:p w14:paraId="5C0A6E35" w14:textId="4E0BC4DA" w:rsidR="00DC2076" w:rsidRDefault="00DC2076" w:rsidP="00BC2626">
      <w:pPr>
        <w:pStyle w:val="a3"/>
        <w:numPr>
          <w:ilvl w:val="0"/>
          <w:numId w:val="23"/>
        </w:numPr>
        <w:spacing w:line="360" w:lineRule="auto"/>
        <w:jc w:val="both"/>
        <w:rPr>
          <w:sz w:val="24"/>
          <w:szCs w:val="28"/>
          <w:rtl/>
        </w:rPr>
      </w:pPr>
      <w:r>
        <w:rPr>
          <w:sz w:val="24"/>
          <w:szCs w:val="28"/>
          <w:rtl/>
        </w:rPr>
        <w:t xml:space="preserve">במהלך הטיטרציה מתרחשת </w:t>
      </w:r>
      <w:r w:rsidR="00F72130">
        <w:rPr>
          <w:rFonts w:hint="cs"/>
          <w:sz w:val="24"/>
          <w:szCs w:val="28"/>
          <w:rtl/>
        </w:rPr>
        <w:t>ה</w:t>
      </w:r>
      <w:r>
        <w:rPr>
          <w:sz w:val="24"/>
          <w:szCs w:val="28"/>
          <w:rtl/>
        </w:rPr>
        <w:t xml:space="preserve">תגובה: </w:t>
      </w:r>
    </w:p>
    <w:p w14:paraId="5C0A6E36" w14:textId="77777777" w:rsidR="00DC2076" w:rsidRDefault="002510A7">
      <w:pPr>
        <w:pStyle w:val="a3"/>
        <w:bidi w:val="0"/>
        <w:spacing w:line="360" w:lineRule="auto"/>
        <w:jc w:val="left"/>
        <w:rPr>
          <w:sz w:val="24"/>
          <w:szCs w:val="28"/>
          <w:rtl/>
        </w:rPr>
      </w:pPr>
      <w:r>
        <w:rPr>
          <w:noProof/>
          <w:sz w:val="24"/>
          <w:szCs w:val="28"/>
          <w:rtl/>
          <w:lang w:eastAsia="en-US"/>
        </w:rPr>
        <mc:AlternateContent>
          <mc:Choice Requires="wps">
            <w:drawing>
              <wp:anchor distT="0" distB="0" distL="114300" distR="114300" simplePos="0" relativeHeight="251651072" behindDoc="0" locked="0" layoutInCell="0" allowOverlap="1" wp14:anchorId="5C0A6E59" wp14:editId="5C0A6E5A">
                <wp:simplePos x="0" y="0"/>
                <wp:positionH relativeFrom="page">
                  <wp:posOffset>3474720</wp:posOffset>
                </wp:positionH>
                <wp:positionV relativeFrom="paragraph">
                  <wp:posOffset>85725</wp:posOffset>
                </wp:positionV>
                <wp:extent cx="9144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BA23" id="Line 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6pt,6.75pt" to="345.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SWJg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" o:allowincell="f">
                <v:stroke endarrow="block"/>
                <w10:wrap anchorx="page"/>
              </v:line>
            </w:pict>
          </mc:Fallback>
        </mc:AlternateContent>
      </w:r>
      <w:r w:rsidR="00DC2076">
        <w:rPr>
          <w:sz w:val="24"/>
          <w:szCs w:val="28"/>
        </w:rPr>
        <w:t xml:space="preserve"> </w:t>
      </w:r>
      <w:r w:rsidR="00DC2076">
        <w:rPr>
          <w:sz w:val="24"/>
          <w:szCs w:val="28"/>
        </w:rPr>
        <w:tab/>
        <w:t xml:space="preserve">    (1)      Ce</w:t>
      </w:r>
      <w:r w:rsidR="00DC2076">
        <w:rPr>
          <w:sz w:val="24"/>
          <w:szCs w:val="28"/>
          <w:vertAlign w:val="superscript"/>
        </w:rPr>
        <w:t>+4</w:t>
      </w:r>
      <w:r w:rsidR="00DC2076">
        <w:rPr>
          <w:sz w:val="24"/>
          <w:szCs w:val="28"/>
        </w:rPr>
        <w:t xml:space="preserve"> + [Fe(CN)</w:t>
      </w:r>
      <w:r w:rsidR="00DC2076">
        <w:rPr>
          <w:sz w:val="24"/>
          <w:szCs w:val="28"/>
          <w:vertAlign w:val="subscript"/>
        </w:rPr>
        <w:t>6</w:t>
      </w:r>
      <w:r w:rsidR="00DC2076">
        <w:rPr>
          <w:sz w:val="24"/>
          <w:szCs w:val="28"/>
        </w:rPr>
        <w:t>]</w:t>
      </w:r>
      <w:r w:rsidR="00DC2076">
        <w:rPr>
          <w:sz w:val="24"/>
          <w:szCs w:val="28"/>
          <w:vertAlign w:val="superscript"/>
        </w:rPr>
        <w:t>-4</w:t>
      </w:r>
      <w:r w:rsidR="00DC2076">
        <w:rPr>
          <w:sz w:val="24"/>
          <w:szCs w:val="28"/>
        </w:rPr>
        <w:t xml:space="preserve">                              Ce</w:t>
      </w:r>
      <w:r w:rsidR="00DC2076">
        <w:rPr>
          <w:sz w:val="24"/>
          <w:szCs w:val="28"/>
          <w:vertAlign w:val="superscript"/>
        </w:rPr>
        <w:t>+3</w:t>
      </w:r>
      <w:r w:rsidR="00DC2076">
        <w:rPr>
          <w:sz w:val="24"/>
          <w:szCs w:val="28"/>
        </w:rPr>
        <w:t>+ [Fe(CN)</w:t>
      </w:r>
      <w:r w:rsidR="00DC2076">
        <w:rPr>
          <w:sz w:val="24"/>
          <w:szCs w:val="28"/>
          <w:vertAlign w:val="subscript"/>
        </w:rPr>
        <w:t>6</w:t>
      </w:r>
      <w:r w:rsidR="00DC2076">
        <w:rPr>
          <w:sz w:val="24"/>
          <w:szCs w:val="28"/>
        </w:rPr>
        <w:t>]</w:t>
      </w:r>
      <w:r w:rsidR="00DC2076">
        <w:rPr>
          <w:sz w:val="24"/>
          <w:szCs w:val="28"/>
          <w:vertAlign w:val="superscript"/>
        </w:rPr>
        <w:t xml:space="preserve">-3                        </w:t>
      </w:r>
    </w:p>
    <w:p w14:paraId="5C0A6E53" w14:textId="16B30FE1" w:rsidR="00F72130" w:rsidRDefault="00A305FC" w:rsidP="00BC2626">
      <w:pPr>
        <w:pStyle w:val="a3"/>
        <w:spacing w:line="360" w:lineRule="auto"/>
        <w:jc w:val="both"/>
        <w:rPr>
          <w:sz w:val="24"/>
          <w:szCs w:val="28"/>
          <w:rtl/>
        </w:rPr>
      </w:pPr>
      <w:r>
        <w:rPr>
          <w:rFonts w:hint="cs"/>
          <w:sz w:val="24"/>
          <w:szCs w:val="28"/>
          <w:rtl/>
        </w:rPr>
        <w:t xml:space="preserve">חזור על הטיטרציה פעמיים נוספות. ( בסך הכל עליך לבצע שלוש טיטרציות בנוכחות אינדיקטור) </w:t>
      </w:r>
      <w:r w:rsidR="00DC2076">
        <w:rPr>
          <w:sz w:val="24"/>
          <w:szCs w:val="28"/>
          <w:rtl/>
        </w:rPr>
        <w:t>חשב את ריכוזה</w:t>
      </w:r>
      <w:r w:rsidR="001F7F81">
        <w:rPr>
          <w:rFonts w:hint="cs"/>
          <w:sz w:val="24"/>
          <w:szCs w:val="28"/>
          <w:rtl/>
        </w:rPr>
        <w:t xml:space="preserve"> של תמיסת הצריום אמוניום סולפט</w:t>
      </w:r>
      <w:r w:rsidR="00DC2076">
        <w:rPr>
          <w:sz w:val="24"/>
          <w:szCs w:val="28"/>
          <w:rtl/>
        </w:rPr>
        <w:t xml:space="preserve">. </w:t>
      </w:r>
    </w:p>
    <w:p w14:paraId="6E74F045" w14:textId="40B3F878" w:rsidR="00BC2626" w:rsidRPr="00BC2626" w:rsidRDefault="00BC2626" w:rsidP="00BC2626">
      <w:pPr>
        <w:pStyle w:val="a3"/>
        <w:spacing w:line="360" w:lineRule="auto"/>
        <w:jc w:val="both"/>
        <w:rPr>
          <w:b/>
          <w:bCs/>
          <w:sz w:val="24"/>
          <w:szCs w:val="28"/>
          <w:u w:val="single"/>
          <w:rtl/>
        </w:rPr>
      </w:pPr>
      <w:r w:rsidRPr="00BC2626">
        <w:rPr>
          <w:rFonts w:hint="cs"/>
          <w:b/>
          <w:bCs/>
          <w:sz w:val="24"/>
          <w:szCs w:val="28"/>
          <w:u w:val="single"/>
          <w:rtl/>
        </w:rPr>
        <w:t>טיטרציה פוטנציומטרית:</w:t>
      </w:r>
    </w:p>
    <w:p w14:paraId="7783FFFC" w14:textId="77777777" w:rsidR="00A636B3" w:rsidRDefault="00A636B3" w:rsidP="00A636B3">
      <w:pPr>
        <w:pStyle w:val="a3"/>
        <w:spacing w:line="360" w:lineRule="auto"/>
        <w:jc w:val="left"/>
        <w:rPr>
          <w:sz w:val="24"/>
          <w:szCs w:val="28"/>
          <w:rtl/>
        </w:rPr>
      </w:pPr>
      <w:r>
        <w:rPr>
          <w:rFonts w:hint="cs"/>
          <w:sz w:val="24"/>
          <w:szCs w:val="28"/>
          <w:rtl/>
        </w:rPr>
        <w:t xml:space="preserve">להכנת 3  מנות של תמיסת </w:t>
      </w:r>
      <w:r>
        <w:rPr>
          <w:sz w:val="24"/>
          <w:szCs w:val="28"/>
          <w:rtl/>
        </w:rPr>
        <w:t>אשלגן פרוציאניד</w:t>
      </w:r>
      <w:r>
        <w:rPr>
          <w:rFonts w:hint="cs"/>
          <w:sz w:val="24"/>
          <w:szCs w:val="28"/>
          <w:rtl/>
        </w:rPr>
        <w:t>:</w:t>
      </w:r>
    </w:p>
    <w:p w14:paraId="1E005393" w14:textId="77777777" w:rsidR="00A636B3" w:rsidRDefault="00A636B3" w:rsidP="00A636B3">
      <w:pPr>
        <w:pStyle w:val="a3"/>
        <w:numPr>
          <w:ilvl w:val="0"/>
          <w:numId w:val="23"/>
        </w:numPr>
        <w:spacing w:line="360" w:lineRule="auto"/>
        <w:jc w:val="both"/>
        <w:rPr>
          <w:sz w:val="24"/>
          <w:szCs w:val="28"/>
        </w:rPr>
      </w:pPr>
      <w:r>
        <w:rPr>
          <w:sz w:val="24"/>
          <w:szCs w:val="28"/>
          <w:rtl/>
        </w:rPr>
        <w:t xml:space="preserve">שקול </w:t>
      </w:r>
      <w:r w:rsidRPr="00D744F1">
        <w:rPr>
          <w:sz w:val="24"/>
          <w:szCs w:val="28"/>
          <w:rtl/>
        </w:rPr>
        <w:t>במדויק</w:t>
      </w:r>
      <w:r w:rsidRPr="00D744F1">
        <w:rPr>
          <w:rFonts w:hint="cs"/>
          <w:sz w:val="24"/>
          <w:szCs w:val="28"/>
          <w:rtl/>
        </w:rPr>
        <w:t xml:space="preserve"> (</w:t>
      </w:r>
      <w:r>
        <w:rPr>
          <w:rFonts w:hint="cs"/>
          <w:sz w:val="24"/>
          <w:szCs w:val="28"/>
          <w:rtl/>
        </w:rPr>
        <w:t>ב</w:t>
      </w:r>
      <w:r w:rsidRPr="00D744F1">
        <w:rPr>
          <w:rFonts w:hint="cs"/>
          <w:sz w:val="24"/>
          <w:szCs w:val="28"/>
          <w:rtl/>
        </w:rPr>
        <w:t>מאזניים אנליטיים)</w:t>
      </w:r>
      <w:r>
        <w:rPr>
          <w:sz w:val="24"/>
          <w:szCs w:val="28"/>
          <w:rtl/>
        </w:rPr>
        <w:t xml:space="preserve"> </w:t>
      </w:r>
      <w:r>
        <w:rPr>
          <w:rFonts w:hint="cs"/>
          <w:sz w:val="24"/>
          <w:szCs w:val="28"/>
          <w:rtl/>
        </w:rPr>
        <w:t>שלוש</w:t>
      </w:r>
      <w:r>
        <w:rPr>
          <w:sz w:val="24"/>
          <w:szCs w:val="28"/>
          <w:rtl/>
        </w:rPr>
        <w:t xml:space="preserve"> מנות, כל אחת בת </w:t>
      </w:r>
      <w:smartTag w:uri="urn:schemas-microsoft-com:office:smarttags" w:element="metricconverter">
        <w:smartTagPr>
          <w:attr w:name="ProductID" w:val="0.1 גר'"/>
        </w:smartTagPr>
        <w:r>
          <w:rPr>
            <w:sz w:val="24"/>
            <w:szCs w:val="28"/>
            <w:rtl/>
          </w:rPr>
          <w:t>0.</w:t>
        </w:r>
        <w:r>
          <w:rPr>
            <w:rFonts w:hint="cs"/>
            <w:sz w:val="24"/>
            <w:szCs w:val="28"/>
            <w:rtl/>
          </w:rPr>
          <w:t>1</w:t>
        </w:r>
        <w:r>
          <w:rPr>
            <w:sz w:val="24"/>
            <w:szCs w:val="28"/>
            <w:rtl/>
          </w:rPr>
          <w:t xml:space="preserve"> גר'</w:t>
        </w:r>
      </w:smartTag>
      <w:r>
        <w:rPr>
          <w:sz w:val="24"/>
          <w:szCs w:val="28"/>
          <w:rtl/>
        </w:rPr>
        <w:t xml:space="preserve"> אשלגן פרוציאניד (</w:t>
      </w:r>
      <w:r>
        <w:rPr>
          <w:sz w:val="24"/>
          <w:szCs w:val="28"/>
        </w:rPr>
        <w:t>K</w:t>
      </w:r>
      <w:r>
        <w:rPr>
          <w:sz w:val="24"/>
          <w:szCs w:val="28"/>
          <w:vertAlign w:val="subscript"/>
        </w:rPr>
        <w:t>4</w:t>
      </w:r>
      <w:r>
        <w:rPr>
          <w:sz w:val="24"/>
          <w:szCs w:val="28"/>
        </w:rPr>
        <w:t>Fe(CN)</w:t>
      </w:r>
      <w:r>
        <w:rPr>
          <w:sz w:val="24"/>
          <w:szCs w:val="28"/>
          <w:vertAlign w:val="subscript"/>
        </w:rPr>
        <w:t>6</w:t>
      </w:r>
      <w:r>
        <w:rPr>
          <w:rFonts w:ascii="Lucida Console" w:hAnsi="Lucida Console" w:cs="Times New Roman"/>
          <w:sz w:val="20"/>
        </w:rPr>
        <w:t>·</w:t>
      </w:r>
      <w:r>
        <w:rPr>
          <w:sz w:val="24"/>
          <w:szCs w:val="28"/>
        </w:rPr>
        <w:t>3H</w:t>
      </w:r>
      <w:r>
        <w:rPr>
          <w:sz w:val="24"/>
          <w:szCs w:val="28"/>
          <w:vertAlign w:val="subscript"/>
        </w:rPr>
        <w:t>2</w:t>
      </w:r>
      <w:r>
        <w:rPr>
          <w:sz w:val="24"/>
          <w:szCs w:val="28"/>
        </w:rPr>
        <w:t>O</w:t>
      </w:r>
      <w:r>
        <w:rPr>
          <w:sz w:val="24"/>
          <w:szCs w:val="28"/>
          <w:rtl/>
        </w:rPr>
        <w:t>)</w:t>
      </w:r>
      <w:r>
        <w:rPr>
          <w:rFonts w:hint="cs"/>
          <w:sz w:val="24"/>
          <w:szCs w:val="28"/>
          <w:rtl/>
        </w:rPr>
        <w:t>. הכנס כל מנה לכוס של 250 מ"ל.</w:t>
      </w:r>
    </w:p>
    <w:p w14:paraId="0D92DD89" w14:textId="77777777" w:rsidR="00A636B3" w:rsidRDefault="00A636B3" w:rsidP="00A636B3">
      <w:pPr>
        <w:pStyle w:val="a3"/>
        <w:numPr>
          <w:ilvl w:val="0"/>
          <w:numId w:val="23"/>
        </w:numPr>
        <w:spacing w:line="360" w:lineRule="auto"/>
        <w:jc w:val="both"/>
        <w:rPr>
          <w:sz w:val="24"/>
          <w:szCs w:val="28"/>
        </w:rPr>
      </w:pPr>
      <w:r>
        <w:rPr>
          <w:sz w:val="24"/>
          <w:szCs w:val="28"/>
          <w:rtl/>
        </w:rPr>
        <w:t xml:space="preserve"> </w:t>
      </w:r>
      <w:r>
        <w:rPr>
          <w:rFonts w:hint="cs"/>
          <w:sz w:val="24"/>
          <w:szCs w:val="28"/>
          <w:rtl/>
        </w:rPr>
        <w:t>הכן תמיסה המכילה</w:t>
      </w:r>
      <w:r>
        <w:rPr>
          <w:sz w:val="24"/>
          <w:szCs w:val="28"/>
          <w:rtl/>
        </w:rPr>
        <w:t xml:space="preserve">- </w:t>
      </w:r>
      <w:r>
        <w:rPr>
          <w:rFonts w:hint="cs"/>
          <w:sz w:val="24"/>
          <w:szCs w:val="28"/>
          <w:rtl/>
        </w:rPr>
        <w:t>2</w:t>
      </w:r>
      <w:r>
        <w:rPr>
          <w:sz w:val="24"/>
          <w:szCs w:val="28"/>
          <w:rtl/>
        </w:rPr>
        <w:t xml:space="preserve">5 סמ"ק </w:t>
      </w:r>
      <w:r>
        <w:rPr>
          <w:sz w:val="24"/>
          <w:szCs w:val="28"/>
        </w:rPr>
        <w:t>12.5%  H</w:t>
      </w:r>
      <w:r>
        <w:rPr>
          <w:sz w:val="24"/>
          <w:szCs w:val="28"/>
          <w:vertAlign w:val="subscript"/>
        </w:rPr>
        <w:t>2</w:t>
      </w:r>
      <w:r>
        <w:rPr>
          <w:sz w:val="24"/>
          <w:szCs w:val="28"/>
        </w:rPr>
        <w:t>SO</w:t>
      </w:r>
      <w:r>
        <w:rPr>
          <w:sz w:val="24"/>
          <w:szCs w:val="28"/>
          <w:vertAlign w:val="subscript"/>
        </w:rPr>
        <w:t>4</w:t>
      </w:r>
      <w:r>
        <w:rPr>
          <w:sz w:val="24"/>
          <w:szCs w:val="28"/>
          <w:rtl/>
        </w:rPr>
        <w:t xml:space="preserve"> ו- </w:t>
      </w:r>
      <w:r>
        <w:rPr>
          <w:rFonts w:hint="cs"/>
          <w:sz w:val="24"/>
          <w:szCs w:val="28"/>
          <w:rtl/>
        </w:rPr>
        <w:t>7</w:t>
      </w:r>
      <w:r>
        <w:rPr>
          <w:sz w:val="24"/>
          <w:szCs w:val="28"/>
          <w:rtl/>
        </w:rPr>
        <w:t>5 סמ"ק מים</w:t>
      </w:r>
      <w:r>
        <w:rPr>
          <w:rFonts w:hint="cs"/>
          <w:sz w:val="24"/>
          <w:szCs w:val="28"/>
          <w:rtl/>
        </w:rPr>
        <w:t>.</w:t>
      </w:r>
    </w:p>
    <w:p w14:paraId="56498DE9" w14:textId="0F20E776" w:rsidR="00A636B3" w:rsidRDefault="00A636B3" w:rsidP="00A636B3">
      <w:pPr>
        <w:pStyle w:val="a3"/>
        <w:numPr>
          <w:ilvl w:val="0"/>
          <w:numId w:val="23"/>
        </w:numPr>
        <w:spacing w:line="360" w:lineRule="auto"/>
        <w:jc w:val="both"/>
        <w:rPr>
          <w:sz w:val="24"/>
          <w:szCs w:val="28"/>
        </w:rPr>
      </w:pPr>
      <w:r>
        <w:rPr>
          <w:rFonts w:hint="cs"/>
          <w:sz w:val="24"/>
          <w:szCs w:val="28"/>
          <w:rtl/>
        </w:rPr>
        <w:lastRenderedPageBreak/>
        <w:t xml:space="preserve"> </w:t>
      </w:r>
      <w:r w:rsidRPr="00BC2626">
        <w:rPr>
          <w:rFonts w:hint="cs"/>
          <w:b/>
          <w:bCs/>
          <w:sz w:val="24"/>
          <w:szCs w:val="28"/>
          <w:rtl/>
        </w:rPr>
        <w:t>לאחר</w:t>
      </w:r>
      <w:r>
        <w:rPr>
          <w:rFonts w:hint="cs"/>
          <w:sz w:val="24"/>
          <w:szCs w:val="28"/>
          <w:rtl/>
        </w:rPr>
        <w:t xml:space="preserve"> הכנת תמיסת החומצה המהולה הוסף אותה לכוס המכילה מנה של אשלגן פרוציאניד. </w:t>
      </w:r>
    </w:p>
    <w:p w14:paraId="7C5C5C2D" w14:textId="195BFBA1" w:rsidR="00A636B3" w:rsidRDefault="00A636B3" w:rsidP="00A636B3">
      <w:pPr>
        <w:pStyle w:val="a3"/>
        <w:numPr>
          <w:ilvl w:val="0"/>
          <w:numId w:val="23"/>
        </w:numPr>
        <w:spacing w:line="360" w:lineRule="auto"/>
        <w:jc w:val="both"/>
        <w:rPr>
          <w:rFonts w:hint="cs"/>
          <w:sz w:val="24"/>
          <w:szCs w:val="28"/>
        </w:rPr>
      </w:pPr>
      <w:r>
        <w:rPr>
          <w:rFonts w:hint="cs"/>
          <w:sz w:val="24"/>
          <w:szCs w:val="28"/>
          <w:rtl/>
        </w:rPr>
        <w:t xml:space="preserve">טבול בכוס אלקטרודת קלומל ואלקטרודת פלטינה וחבר אותן לוולטמטר (כוון על </w:t>
      </w:r>
      <w:r>
        <w:rPr>
          <w:sz w:val="24"/>
          <w:szCs w:val="28"/>
        </w:rPr>
        <w:t>2000mV</w:t>
      </w:r>
      <w:r>
        <w:rPr>
          <w:rFonts w:hint="cs"/>
          <w:sz w:val="24"/>
          <w:szCs w:val="28"/>
          <w:rtl/>
        </w:rPr>
        <w:t>).</w:t>
      </w:r>
    </w:p>
    <w:p w14:paraId="78D10B34" w14:textId="570ED791" w:rsidR="00A636B3" w:rsidRDefault="00A636B3" w:rsidP="00220931">
      <w:pPr>
        <w:pStyle w:val="a3"/>
        <w:numPr>
          <w:ilvl w:val="0"/>
          <w:numId w:val="23"/>
        </w:numPr>
        <w:spacing w:line="360" w:lineRule="auto"/>
        <w:jc w:val="both"/>
        <w:rPr>
          <w:sz w:val="24"/>
          <w:szCs w:val="28"/>
        </w:rPr>
      </w:pPr>
      <w:r>
        <w:rPr>
          <w:sz w:val="24"/>
          <w:szCs w:val="28"/>
          <w:rtl/>
        </w:rPr>
        <w:t>טטר בעזרת תמיסה של צריום אמוניום סולפט</w:t>
      </w:r>
      <w:r>
        <w:rPr>
          <w:sz w:val="24"/>
          <w:szCs w:val="28"/>
        </w:rPr>
        <w:t>Ce(NH</w:t>
      </w:r>
      <w:r>
        <w:rPr>
          <w:sz w:val="24"/>
          <w:szCs w:val="28"/>
          <w:vertAlign w:val="subscript"/>
        </w:rPr>
        <w:t>4</w:t>
      </w:r>
      <w:r>
        <w:rPr>
          <w:sz w:val="24"/>
          <w:szCs w:val="28"/>
        </w:rPr>
        <w:t>)</w:t>
      </w:r>
      <w:r>
        <w:rPr>
          <w:sz w:val="24"/>
          <w:szCs w:val="28"/>
          <w:vertAlign w:val="subscript"/>
        </w:rPr>
        <w:t>4</w:t>
      </w:r>
      <w:r>
        <w:rPr>
          <w:sz w:val="24"/>
          <w:szCs w:val="28"/>
        </w:rPr>
        <w:t>(SO</w:t>
      </w:r>
      <w:r>
        <w:rPr>
          <w:sz w:val="24"/>
          <w:szCs w:val="28"/>
          <w:vertAlign w:val="subscript"/>
        </w:rPr>
        <w:t>4</w:t>
      </w:r>
      <w:r>
        <w:rPr>
          <w:sz w:val="24"/>
          <w:szCs w:val="28"/>
        </w:rPr>
        <w:t>)</w:t>
      </w:r>
      <w:r>
        <w:rPr>
          <w:sz w:val="24"/>
          <w:szCs w:val="28"/>
          <w:vertAlign w:val="subscript"/>
        </w:rPr>
        <w:t>4</w:t>
      </w:r>
      <w:r>
        <w:rPr>
          <w:sz w:val="24"/>
          <w:szCs w:val="28"/>
        </w:rPr>
        <w:t xml:space="preserve">) </w:t>
      </w:r>
      <w:r>
        <w:rPr>
          <w:sz w:val="24"/>
          <w:szCs w:val="28"/>
          <w:rtl/>
        </w:rPr>
        <w:t>)</w:t>
      </w:r>
      <w:r>
        <w:rPr>
          <w:rFonts w:hint="cs"/>
          <w:sz w:val="24"/>
          <w:szCs w:val="28"/>
          <w:rtl/>
        </w:rPr>
        <w:t xml:space="preserve">. ערוך 3 טיטרציות עדינות (תחילה בקפיצות של 0.5 מ"ל ובקרבת הנקודה האקוויולנטית בקפיצות של 0.1 מ"ל). </w:t>
      </w:r>
      <w:r>
        <w:rPr>
          <w:sz w:val="24"/>
          <w:szCs w:val="28"/>
          <w:rtl/>
        </w:rPr>
        <w:t>חשב את ריכוזה</w:t>
      </w:r>
      <w:r>
        <w:rPr>
          <w:rFonts w:hint="cs"/>
          <w:sz w:val="24"/>
          <w:szCs w:val="28"/>
          <w:rtl/>
        </w:rPr>
        <w:t xml:space="preserve"> של תמיסת הצריום אמוניום סולפט</w:t>
      </w:r>
      <w:r w:rsidR="00220931">
        <w:rPr>
          <w:rFonts w:hint="cs"/>
          <w:sz w:val="24"/>
          <w:szCs w:val="28"/>
          <w:rtl/>
        </w:rPr>
        <w:t xml:space="preserve"> לפי עקומת הטיטרציה והגרף של הנגזרת הראשונה.</w:t>
      </w:r>
    </w:p>
    <w:p w14:paraId="68F5B93D" w14:textId="77777777" w:rsidR="00A636B3" w:rsidRDefault="00A636B3" w:rsidP="00A636B3">
      <w:pPr>
        <w:pStyle w:val="a3"/>
        <w:numPr>
          <w:ilvl w:val="0"/>
          <w:numId w:val="23"/>
        </w:numPr>
        <w:spacing w:line="360" w:lineRule="auto"/>
        <w:jc w:val="both"/>
        <w:rPr>
          <w:sz w:val="24"/>
          <w:szCs w:val="28"/>
          <w:rtl/>
        </w:rPr>
      </w:pPr>
      <w:r>
        <w:rPr>
          <w:sz w:val="24"/>
          <w:szCs w:val="28"/>
          <w:rtl/>
        </w:rPr>
        <w:t xml:space="preserve">במהלך הטיטרציה מתרחשת </w:t>
      </w:r>
      <w:r>
        <w:rPr>
          <w:rFonts w:hint="cs"/>
          <w:sz w:val="24"/>
          <w:szCs w:val="28"/>
          <w:rtl/>
        </w:rPr>
        <w:t>ה</w:t>
      </w:r>
      <w:r>
        <w:rPr>
          <w:sz w:val="24"/>
          <w:szCs w:val="28"/>
          <w:rtl/>
        </w:rPr>
        <w:t xml:space="preserve">תגובה: </w:t>
      </w:r>
    </w:p>
    <w:p w14:paraId="35D03DCA" w14:textId="77777777" w:rsidR="00A636B3" w:rsidRDefault="00A636B3" w:rsidP="00A636B3">
      <w:pPr>
        <w:pStyle w:val="a3"/>
        <w:bidi w:val="0"/>
        <w:spacing w:line="360" w:lineRule="auto"/>
        <w:jc w:val="left"/>
        <w:rPr>
          <w:sz w:val="24"/>
          <w:szCs w:val="28"/>
          <w:rtl/>
        </w:rPr>
      </w:pPr>
      <w:r>
        <w:rPr>
          <w:noProof/>
          <w:sz w:val="24"/>
          <w:szCs w:val="28"/>
          <w:rtl/>
          <w:lang w:eastAsia="en-US"/>
        </w:rPr>
        <mc:AlternateContent>
          <mc:Choice Requires="wps">
            <w:drawing>
              <wp:anchor distT="0" distB="0" distL="114300" distR="114300" simplePos="0" relativeHeight="251666432" behindDoc="0" locked="0" layoutInCell="0" allowOverlap="1" wp14:anchorId="10DF460D" wp14:editId="608F2821">
                <wp:simplePos x="0" y="0"/>
                <wp:positionH relativeFrom="page">
                  <wp:posOffset>3474720</wp:posOffset>
                </wp:positionH>
                <wp:positionV relativeFrom="paragraph">
                  <wp:posOffset>85725</wp:posOffset>
                </wp:positionV>
                <wp:extent cx="914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639D" id="Line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6pt,6.75pt" to="345.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17Jg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" o:allowincell="f">
                <v:stroke endarrow="block"/>
                <w10:wrap anchorx="page"/>
              </v:line>
            </w:pict>
          </mc:Fallback>
        </mc:AlternateContent>
      </w:r>
      <w:r>
        <w:rPr>
          <w:sz w:val="24"/>
          <w:szCs w:val="28"/>
        </w:rPr>
        <w:t xml:space="preserve"> </w:t>
      </w:r>
      <w:r>
        <w:rPr>
          <w:sz w:val="24"/>
          <w:szCs w:val="28"/>
        </w:rPr>
        <w:tab/>
        <w:t xml:space="preserve">    (1)      Ce</w:t>
      </w:r>
      <w:r>
        <w:rPr>
          <w:sz w:val="24"/>
          <w:szCs w:val="28"/>
          <w:vertAlign w:val="superscript"/>
        </w:rPr>
        <w:t>+4</w:t>
      </w:r>
      <w:r>
        <w:rPr>
          <w:sz w:val="24"/>
          <w:szCs w:val="28"/>
        </w:rPr>
        <w:t xml:space="preserve"> + [Fe(CN)</w:t>
      </w:r>
      <w:r>
        <w:rPr>
          <w:sz w:val="24"/>
          <w:szCs w:val="28"/>
          <w:vertAlign w:val="subscript"/>
        </w:rPr>
        <w:t>6</w:t>
      </w:r>
      <w:r>
        <w:rPr>
          <w:sz w:val="24"/>
          <w:szCs w:val="28"/>
        </w:rPr>
        <w:t>]</w:t>
      </w:r>
      <w:r>
        <w:rPr>
          <w:sz w:val="24"/>
          <w:szCs w:val="28"/>
          <w:vertAlign w:val="superscript"/>
        </w:rPr>
        <w:t>-4</w:t>
      </w:r>
      <w:r>
        <w:rPr>
          <w:sz w:val="24"/>
          <w:szCs w:val="28"/>
        </w:rPr>
        <w:t xml:space="preserve">                              Ce</w:t>
      </w:r>
      <w:r>
        <w:rPr>
          <w:sz w:val="24"/>
          <w:szCs w:val="28"/>
          <w:vertAlign w:val="superscript"/>
        </w:rPr>
        <w:t>+3</w:t>
      </w:r>
      <w:r>
        <w:rPr>
          <w:sz w:val="24"/>
          <w:szCs w:val="28"/>
        </w:rPr>
        <w:t>+ [Fe(CN)</w:t>
      </w:r>
      <w:r>
        <w:rPr>
          <w:sz w:val="24"/>
          <w:szCs w:val="28"/>
          <w:vertAlign w:val="subscript"/>
        </w:rPr>
        <w:t>6</w:t>
      </w:r>
      <w:r>
        <w:rPr>
          <w:sz w:val="24"/>
          <w:szCs w:val="28"/>
        </w:rPr>
        <w:t>]</w:t>
      </w:r>
      <w:r>
        <w:rPr>
          <w:sz w:val="24"/>
          <w:szCs w:val="28"/>
          <w:vertAlign w:val="superscript"/>
        </w:rPr>
        <w:t xml:space="preserve">-3                        </w:t>
      </w:r>
    </w:p>
    <w:p w14:paraId="0FAC3009" w14:textId="2793528A" w:rsidR="00A636B3" w:rsidRDefault="00A636B3" w:rsidP="00A636B3">
      <w:pPr>
        <w:pStyle w:val="a3"/>
        <w:spacing w:line="360" w:lineRule="auto"/>
        <w:ind w:left="720"/>
        <w:jc w:val="both"/>
        <w:rPr>
          <w:sz w:val="24"/>
          <w:szCs w:val="28"/>
          <w:rtl/>
        </w:rPr>
      </w:pPr>
    </w:p>
    <w:p w14:paraId="59D252DF" w14:textId="3C642CE0" w:rsidR="00A636B3" w:rsidRDefault="00A636B3" w:rsidP="00A636B3">
      <w:pPr>
        <w:pStyle w:val="a3"/>
        <w:spacing w:line="360" w:lineRule="auto"/>
        <w:ind w:left="720"/>
        <w:jc w:val="both"/>
        <w:rPr>
          <w:b/>
          <w:bCs/>
          <w:sz w:val="24"/>
          <w:szCs w:val="28"/>
          <w:rtl/>
        </w:rPr>
      </w:pPr>
      <w:r w:rsidRPr="00A636B3">
        <w:rPr>
          <w:rFonts w:hint="cs"/>
          <w:b/>
          <w:bCs/>
          <w:sz w:val="24"/>
          <w:szCs w:val="28"/>
          <w:rtl/>
        </w:rPr>
        <w:t>בדו"ח</w:t>
      </w:r>
    </w:p>
    <w:p w14:paraId="6A1A7260" w14:textId="3135517C" w:rsidR="00A636B3" w:rsidRDefault="00220931" w:rsidP="00220931">
      <w:pPr>
        <w:pStyle w:val="a3"/>
        <w:spacing w:line="360" w:lineRule="auto"/>
        <w:ind w:left="720"/>
        <w:jc w:val="both"/>
        <w:rPr>
          <w:sz w:val="24"/>
          <w:szCs w:val="28"/>
          <w:rtl/>
        </w:rPr>
      </w:pPr>
      <w:r>
        <w:rPr>
          <w:rFonts w:hint="cs"/>
          <w:sz w:val="24"/>
          <w:szCs w:val="28"/>
          <w:rtl/>
        </w:rPr>
        <w:t>דון</w:t>
      </w:r>
      <w:r w:rsidR="00F16B0F" w:rsidRPr="00F16B0F">
        <w:rPr>
          <w:rFonts w:hint="cs"/>
          <w:sz w:val="24"/>
          <w:szCs w:val="28"/>
          <w:rtl/>
        </w:rPr>
        <w:t xml:space="preserve"> </w:t>
      </w:r>
      <w:r>
        <w:rPr>
          <w:rFonts w:hint="cs"/>
          <w:sz w:val="24"/>
          <w:szCs w:val="28"/>
          <w:rtl/>
        </w:rPr>
        <w:t>ב</w:t>
      </w:r>
      <w:r w:rsidR="00F16B0F" w:rsidRPr="00F16B0F">
        <w:rPr>
          <w:rFonts w:hint="cs"/>
          <w:sz w:val="24"/>
          <w:szCs w:val="28"/>
          <w:rtl/>
        </w:rPr>
        <w:t>שני סוגי הטיטרציות.</w:t>
      </w:r>
      <w:r w:rsidR="00F16B0F">
        <w:rPr>
          <w:rFonts w:hint="cs"/>
          <w:sz w:val="24"/>
          <w:szCs w:val="28"/>
          <w:rtl/>
        </w:rPr>
        <w:t xml:space="preserve"> האם האינדיקטור הנבחר אכן מתאים לטיטרציה? </w:t>
      </w:r>
      <w:r>
        <w:rPr>
          <w:rFonts w:hint="cs"/>
          <w:sz w:val="24"/>
          <w:szCs w:val="28"/>
          <w:rtl/>
        </w:rPr>
        <w:t>האם הפוטנציאל הנמדד בנקודה האקוויולנטית אכן מתאים לפוטנציאל התאורטי בנקודה זו?</w:t>
      </w:r>
    </w:p>
    <w:p w14:paraId="6583C6D4" w14:textId="4118A646" w:rsidR="00220931" w:rsidRDefault="00220931" w:rsidP="00220931">
      <w:pPr>
        <w:pStyle w:val="a3"/>
        <w:spacing w:line="360" w:lineRule="auto"/>
        <w:ind w:left="720"/>
        <w:jc w:val="left"/>
        <w:rPr>
          <w:rFonts w:hint="cs"/>
          <w:sz w:val="24"/>
          <w:szCs w:val="28"/>
          <w:rtl/>
        </w:rPr>
      </w:pPr>
      <w:r>
        <w:rPr>
          <w:rFonts w:hint="cs"/>
          <w:sz w:val="24"/>
          <w:szCs w:val="28"/>
          <w:rtl/>
        </w:rPr>
        <w:t xml:space="preserve">להלן נתונים ספרותיים בהם עליך להשתמש : </w:t>
      </w:r>
    </w:p>
    <w:p w14:paraId="1058C3B8" w14:textId="77777777" w:rsidR="00220931" w:rsidRDefault="00220931" w:rsidP="00220931">
      <w:pPr>
        <w:pStyle w:val="a3"/>
        <w:spacing w:line="360" w:lineRule="auto"/>
        <w:ind w:left="720"/>
        <w:jc w:val="left"/>
        <w:rPr>
          <w:sz w:val="24"/>
          <w:szCs w:val="28"/>
          <w:rtl/>
        </w:rPr>
      </w:pPr>
      <w:r>
        <w:rPr>
          <w:rFonts w:hint="cs"/>
          <w:sz w:val="24"/>
          <w:szCs w:val="28"/>
          <w:rtl/>
        </w:rPr>
        <w:t xml:space="preserve">עבור האינדיקטור </w:t>
      </w:r>
      <w:r>
        <w:rPr>
          <w:sz w:val="24"/>
          <w:szCs w:val="28"/>
          <w:rtl/>
        </w:rPr>
        <w:t>דיפניל-אמינו-סולפונט</w:t>
      </w:r>
      <w:r>
        <w:rPr>
          <w:rFonts w:hint="cs"/>
          <w:sz w:val="24"/>
          <w:szCs w:val="28"/>
          <w:rtl/>
        </w:rPr>
        <w:t xml:space="preserve">  </w:t>
      </w:r>
      <w:r>
        <w:rPr>
          <w:sz w:val="24"/>
          <w:szCs w:val="28"/>
          <w:rtl/>
        </w:rPr>
        <w:br/>
      </w:r>
      <w:r>
        <w:rPr>
          <w:rFonts w:hint="cs"/>
          <w:sz w:val="24"/>
          <w:szCs w:val="28"/>
          <w:rtl/>
        </w:rPr>
        <w:t xml:space="preserve">צבע הצורה המחוזרת </w:t>
      </w:r>
      <w:r>
        <w:rPr>
          <w:sz w:val="24"/>
          <w:szCs w:val="28"/>
        </w:rPr>
        <w:t>( reduced form)</w:t>
      </w:r>
      <w:r>
        <w:rPr>
          <w:rFonts w:hint="cs"/>
          <w:sz w:val="24"/>
          <w:szCs w:val="28"/>
          <w:rtl/>
        </w:rPr>
        <w:t xml:space="preserve"> הוא חסר צבע</w:t>
      </w:r>
    </w:p>
    <w:p w14:paraId="69AFB24E" w14:textId="6977B5CD" w:rsidR="00220931" w:rsidRDefault="00220931" w:rsidP="00220931">
      <w:pPr>
        <w:pStyle w:val="a3"/>
        <w:spacing w:line="360" w:lineRule="auto"/>
        <w:jc w:val="left"/>
        <w:rPr>
          <w:sz w:val="24"/>
          <w:szCs w:val="28"/>
          <w:rtl/>
        </w:rPr>
      </w:pPr>
      <w:r>
        <w:rPr>
          <w:rFonts w:hint="cs"/>
          <w:sz w:val="24"/>
          <w:szCs w:val="28"/>
          <w:rtl/>
        </w:rPr>
        <w:t xml:space="preserve">           צבע הצורה המחומצנת </w:t>
      </w:r>
      <w:r>
        <w:rPr>
          <w:sz w:val="24"/>
          <w:szCs w:val="28"/>
        </w:rPr>
        <w:t>(oxidized form)</w:t>
      </w:r>
      <w:r>
        <w:rPr>
          <w:rFonts w:hint="cs"/>
          <w:sz w:val="24"/>
          <w:szCs w:val="28"/>
          <w:rtl/>
        </w:rPr>
        <w:t xml:space="preserve"> הוא סגול</w:t>
      </w:r>
    </w:p>
    <w:p w14:paraId="30867029" w14:textId="6FB2547F" w:rsidR="00220931" w:rsidRPr="00F16B0F" w:rsidRDefault="00220931" w:rsidP="00B36328">
      <w:pPr>
        <w:pStyle w:val="a3"/>
        <w:spacing w:line="360" w:lineRule="auto"/>
        <w:jc w:val="left"/>
        <w:rPr>
          <w:sz w:val="24"/>
          <w:szCs w:val="28"/>
        </w:rPr>
      </w:pPr>
      <w:r>
        <w:rPr>
          <w:rFonts w:hint="cs"/>
          <w:sz w:val="24"/>
          <w:szCs w:val="28"/>
          <w:rtl/>
        </w:rPr>
        <w:t xml:space="preserve">           פוטנציאל החימזור הוא 0.84-0.90 וולט</w:t>
      </w:r>
      <w:r w:rsidR="00B36328">
        <w:rPr>
          <w:rFonts w:hint="cs"/>
          <w:sz w:val="24"/>
          <w:szCs w:val="28"/>
          <w:rtl/>
        </w:rPr>
        <w:t xml:space="preserve"> כנגד אלקטרודת מימן סטנדרטית </w:t>
      </w:r>
      <w:r w:rsidR="00B36328">
        <w:rPr>
          <w:sz w:val="24"/>
          <w:szCs w:val="28"/>
        </w:rPr>
        <w:t xml:space="preserve">(SHE)           </w:t>
      </w:r>
    </w:p>
    <w:p w14:paraId="36A025E2" w14:textId="2D2295CD" w:rsidR="00A305FC" w:rsidRDefault="00624195" w:rsidP="00220931">
      <w:pPr>
        <w:pStyle w:val="a3"/>
        <w:spacing w:line="360" w:lineRule="auto"/>
        <w:ind w:left="720" w:right="360"/>
        <w:jc w:val="left"/>
        <w:rPr>
          <w:rFonts w:hint="cs"/>
          <w:sz w:val="24"/>
          <w:szCs w:val="28"/>
          <w:rtl/>
        </w:rPr>
      </w:pPr>
      <w:r>
        <w:rPr>
          <w:rFonts w:hint="cs"/>
          <w:sz w:val="24"/>
          <w:szCs w:val="28"/>
          <w:rtl/>
        </w:rPr>
        <w:t>פוטנציאל החימזור של אלקטרודת קלומל בטמפ' החדר הינו 0.244 וולט.</w:t>
      </w:r>
    </w:p>
    <w:p w14:paraId="22D9945E" w14:textId="0C02EB65" w:rsidR="00624195" w:rsidRDefault="00624195" w:rsidP="00220931">
      <w:pPr>
        <w:pStyle w:val="a3"/>
        <w:spacing w:line="360" w:lineRule="auto"/>
        <w:ind w:left="720" w:right="360"/>
        <w:jc w:val="left"/>
        <w:rPr>
          <w:rFonts w:hint="cs"/>
          <w:sz w:val="24"/>
          <w:szCs w:val="28"/>
          <w:rtl/>
        </w:rPr>
      </w:pPr>
      <w:r>
        <w:rPr>
          <w:rFonts w:hint="cs"/>
          <w:sz w:val="24"/>
          <w:szCs w:val="28"/>
          <w:rtl/>
        </w:rPr>
        <w:t>משמע כדי לעבור מפוטנציאל כנגד קלומל לפוטנציאל כנגד אלקטרודת מימן סטנדרטית יש להוסיף 0.244 וולט.</w:t>
      </w:r>
    </w:p>
    <w:p w14:paraId="670D420E" w14:textId="7D57033D" w:rsidR="00624195" w:rsidRDefault="009A13A2" w:rsidP="009A13A2">
      <w:pPr>
        <w:pStyle w:val="a3"/>
        <w:spacing w:line="360" w:lineRule="auto"/>
        <w:ind w:left="720" w:right="360"/>
        <w:jc w:val="left"/>
        <w:rPr>
          <w:sz w:val="32"/>
          <w:szCs w:val="32"/>
        </w:rPr>
      </w:pPr>
      <w:r>
        <w:rPr>
          <w:sz w:val="32"/>
          <w:szCs w:val="32"/>
        </w:rPr>
        <w:t>Ce</w:t>
      </w:r>
      <w:r>
        <w:rPr>
          <w:sz w:val="32"/>
          <w:szCs w:val="32"/>
          <w:vertAlign w:val="superscript"/>
        </w:rPr>
        <w:t>4+</w:t>
      </w:r>
      <w:r>
        <w:rPr>
          <w:sz w:val="32"/>
          <w:szCs w:val="32"/>
        </w:rPr>
        <w:t>+e</w:t>
      </w:r>
      <w:r w:rsidRPr="009A13A2">
        <w:rPr>
          <w:sz w:val="32"/>
          <w:szCs w:val="32"/>
          <w:vertAlign w:val="superscript"/>
        </w:rPr>
        <w:t>-</w:t>
      </w:r>
      <w:r>
        <w:rPr>
          <w:sz w:val="32"/>
          <w:szCs w:val="32"/>
        </w:rPr>
        <w:t xml:space="preserve"> </w:t>
      </w:r>
      <w:r>
        <w:rPr>
          <w:rFonts w:eastAsia="MS Mincho" w:hAnsi="Lucida Sans Unicode"/>
          <w:sz w:val="32"/>
          <w:szCs w:val="32"/>
        </w:rPr>
        <w:t>⇄</w:t>
      </w:r>
      <w:r>
        <w:rPr>
          <w:rFonts w:eastAsia="MS Mincho"/>
          <w:sz w:val="32"/>
          <w:szCs w:val="32"/>
        </w:rPr>
        <w:t xml:space="preserve">  </w:t>
      </w:r>
      <w:r>
        <w:rPr>
          <w:sz w:val="32"/>
          <w:szCs w:val="32"/>
        </w:rPr>
        <w:t>Ce</w:t>
      </w:r>
      <w:r>
        <w:rPr>
          <w:sz w:val="32"/>
          <w:szCs w:val="32"/>
          <w:vertAlign w:val="superscript"/>
        </w:rPr>
        <w:t>3+</w:t>
      </w:r>
      <w:r>
        <w:rPr>
          <w:sz w:val="32"/>
          <w:szCs w:val="32"/>
          <w:vertAlign w:val="superscript"/>
        </w:rPr>
        <w:t xml:space="preserve">     </w:t>
      </w:r>
      <w:r>
        <w:rPr>
          <w:sz w:val="32"/>
          <w:szCs w:val="32"/>
        </w:rPr>
        <w:t>E</w:t>
      </w:r>
      <w:r w:rsidRPr="009A13A2">
        <w:rPr>
          <w:sz w:val="32"/>
          <w:szCs w:val="32"/>
          <w:vertAlign w:val="superscript"/>
        </w:rPr>
        <w:t>0</w:t>
      </w:r>
      <w:r>
        <w:rPr>
          <w:sz w:val="32"/>
          <w:szCs w:val="32"/>
        </w:rPr>
        <w:t>=+1.44V</w:t>
      </w:r>
      <w:r w:rsidR="00F852FD">
        <w:rPr>
          <w:sz w:val="32"/>
          <w:szCs w:val="32"/>
        </w:rPr>
        <w:t xml:space="preserve"> </w:t>
      </w:r>
      <w:r w:rsidR="004B078A">
        <w:rPr>
          <w:sz w:val="32"/>
          <w:szCs w:val="32"/>
        </w:rPr>
        <w:t xml:space="preserve">              </w:t>
      </w:r>
      <w:r w:rsidR="00F852FD">
        <w:rPr>
          <w:sz w:val="32"/>
          <w:szCs w:val="32"/>
        </w:rPr>
        <w:t xml:space="preserve">     </w:t>
      </w:r>
    </w:p>
    <w:p w14:paraId="06EB19FF" w14:textId="1D6D4F8D" w:rsidR="004B078A" w:rsidRDefault="00F852FD" w:rsidP="00F852FD">
      <w:pPr>
        <w:pStyle w:val="a3"/>
        <w:spacing w:line="360" w:lineRule="auto"/>
        <w:ind w:left="720" w:right="360"/>
        <w:jc w:val="left"/>
        <w:rPr>
          <w:szCs w:val="28"/>
        </w:rPr>
      </w:pPr>
      <w:r w:rsidRPr="00F852FD">
        <w:rPr>
          <w:szCs w:val="28"/>
        </w:rPr>
        <w:t>[Fe(CN)</w:t>
      </w:r>
      <w:r w:rsidRPr="00F852FD">
        <w:rPr>
          <w:szCs w:val="28"/>
          <w:vertAlign w:val="subscript"/>
        </w:rPr>
        <w:t>6</w:t>
      </w:r>
      <w:r w:rsidRPr="00F852FD">
        <w:rPr>
          <w:szCs w:val="28"/>
        </w:rPr>
        <w:t>]</w:t>
      </w:r>
      <w:r w:rsidRPr="00F852FD">
        <w:rPr>
          <w:szCs w:val="28"/>
          <w:vertAlign w:val="superscript"/>
        </w:rPr>
        <w:t>-3</w:t>
      </w:r>
      <w:r w:rsidRPr="00F852FD">
        <w:rPr>
          <w:szCs w:val="28"/>
          <w:vertAlign w:val="superscript"/>
        </w:rPr>
        <w:t xml:space="preserve"> </w:t>
      </w:r>
      <w:r w:rsidRPr="00F852FD">
        <w:rPr>
          <w:szCs w:val="28"/>
        </w:rPr>
        <w:t>+ e</w:t>
      </w:r>
      <w:r w:rsidRPr="00F852FD">
        <w:rPr>
          <w:szCs w:val="28"/>
          <w:vertAlign w:val="superscript"/>
        </w:rPr>
        <w:t>-</w:t>
      </w:r>
      <w:r w:rsidRPr="00F852FD">
        <w:rPr>
          <w:szCs w:val="28"/>
          <w:vertAlign w:val="superscript"/>
        </w:rPr>
        <w:t xml:space="preserve">  </w:t>
      </w:r>
      <w:r w:rsidRPr="00F852FD">
        <w:rPr>
          <w:rFonts w:ascii="Cambria Math" w:hAnsi="Cambria Math" w:cs="Cambria Math"/>
          <w:szCs w:val="28"/>
        </w:rPr>
        <w:t>⇄</w:t>
      </w:r>
      <w:r w:rsidRPr="00F852FD">
        <w:rPr>
          <w:szCs w:val="28"/>
          <w:vertAlign w:val="superscript"/>
        </w:rPr>
        <w:t xml:space="preserve">  </w:t>
      </w:r>
      <w:r w:rsidRPr="00F852FD">
        <w:rPr>
          <w:szCs w:val="28"/>
        </w:rPr>
        <w:t>[Fe(CN)</w:t>
      </w:r>
      <w:r w:rsidRPr="00F852FD">
        <w:rPr>
          <w:szCs w:val="28"/>
          <w:vertAlign w:val="subscript"/>
        </w:rPr>
        <w:t>6</w:t>
      </w:r>
      <w:r w:rsidRPr="00F852FD">
        <w:rPr>
          <w:szCs w:val="28"/>
        </w:rPr>
        <w:t>]</w:t>
      </w:r>
      <w:r w:rsidRPr="00F852FD">
        <w:rPr>
          <w:szCs w:val="28"/>
          <w:vertAlign w:val="superscript"/>
        </w:rPr>
        <w:t>-4</w:t>
      </w:r>
      <w:r w:rsidRPr="00F852FD">
        <w:rPr>
          <w:szCs w:val="28"/>
        </w:rPr>
        <w:t xml:space="preserve"> </w:t>
      </w:r>
      <w:r w:rsidRPr="00F852FD">
        <w:rPr>
          <w:szCs w:val="28"/>
        </w:rPr>
        <w:t>E</w:t>
      </w:r>
      <w:r w:rsidRPr="00F852FD">
        <w:rPr>
          <w:szCs w:val="28"/>
          <w:vertAlign w:val="superscript"/>
        </w:rPr>
        <w:t>0</w:t>
      </w:r>
      <w:r>
        <w:rPr>
          <w:rFonts w:hint="cs"/>
          <w:szCs w:val="28"/>
        </w:rPr>
        <w:t>~</w:t>
      </w:r>
      <w:r>
        <w:rPr>
          <w:szCs w:val="28"/>
        </w:rPr>
        <w:t>0.36V</w:t>
      </w:r>
      <w:r w:rsidRPr="00F852FD">
        <w:rPr>
          <w:szCs w:val="28"/>
          <w:vertAlign w:val="superscript"/>
        </w:rPr>
        <w:t xml:space="preserve">                   </w:t>
      </w:r>
    </w:p>
    <w:p w14:paraId="2D99BEB9" w14:textId="77777777" w:rsidR="004B078A" w:rsidRPr="004B078A" w:rsidRDefault="004B078A" w:rsidP="004B078A"/>
    <w:p w14:paraId="059191D1" w14:textId="37714452" w:rsidR="004B078A" w:rsidRDefault="004B078A" w:rsidP="004B078A"/>
    <w:p w14:paraId="0F56D6F5" w14:textId="3BF176E6" w:rsidR="004B078A" w:rsidRDefault="004B078A" w:rsidP="004B078A"/>
    <w:p w14:paraId="396B2594" w14:textId="2B0C1A37" w:rsidR="00F852FD" w:rsidRPr="004B078A" w:rsidRDefault="004B078A" w:rsidP="004B078A">
      <w:pPr>
        <w:tabs>
          <w:tab w:val="left" w:pos="1397"/>
        </w:tabs>
        <w:rPr>
          <w:rFonts w:hint="cs"/>
          <w:szCs w:val="28"/>
        </w:rPr>
      </w:pPr>
      <w:r>
        <w:rPr>
          <w:rFonts w:hint="cs"/>
          <w:rtl/>
        </w:rPr>
        <w:t xml:space="preserve">*** </w:t>
      </w:r>
      <w:bookmarkStart w:id="0" w:name="_GoBack"/>
      <w:bookmarkEnd w:id="0"/>
      <w:r w:rsidRPr="004B078A">
        <w:rPr>
          <w:rFonts w:hint="cs"/>
          <w:szCs w:val="28"/>
          <w:rtl/>
        </w:rPr>
        <w:t>הפוטנציאלים הנתונים הם כנגד אלקטרודת מימן סטנדרטית. פוטנציאל החימזור של הצמד פריציאניד פרוציאניד תלוי בחוזק היוני בתמיסה ועל כן הערך הרשום אינו מדוייק.</w:t>
      </w:r>
    </w:p>
    <w:sectPr w:rsidR="00F852FD" w:rsidRPr="004B078A" w:rsidSect="008A191C">
      <w:headerReference w:type="even" r:id="rId23"/>
      <w:headerReference w:type="default" r:id="rId24"/>
      <w:footerReference w:type="even" r:id="rId25"/>
      <w:endnotePr>
        <w:numFmt w:val="lowerLetter"/>
      </w:endnotePr>
      <w:pgSz w:w="11906" w:h="16838"/>
      <w:pgMar w:top="1440" w:right="1700" w:bottom="1276" w:left="1800" w:header="720" w:footer="720" w:gutter="0"/>
      <w:pgNumType w:start="1"/>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6E6D" w14:textId="77777777" w:rsidR="007F491F" w:rsidRDefault="007F491F">
      <w:r>
        <w:separator/>
      </w:r>
    </w:p>
  </w:endnote>
  <w:endnote w:type="continuationSeparator" w:id="0">
    <w:p w14:paraId="5C0A6E6E" w14:textId="77777777" w:rsidR="007F491F" w:rsidRDefault="007F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6E73" w14:textId="77777777" w:rsidR="00493A35" w:rsidRDefault="00493A35">
    <w:pPr>
      <w:pStyle w:val="a4"/>
      <w:framePr w:wrap="around" w:vAnchor="text" w:hAnchor="margin" w:xAlign="center" w:y="1"/>
      <w:rPr>
        <w:rStyle w:val="a5"/>
        <w:rtl/>
      </w:rPr>
    </w:pPr>
    <w:r>
      <w:rPr>
        <w:rStyle w:val="a5"/>
      </w:rPr>
      <w:fldChar w:fldCharType="begin"/>
    </w:r>
    <w:r>
      <w:rPr>
        <w:rStyle w:val="a5"/>
      </w:rPr>
      <w:instrText xml:space="preserve">PAGE  </w:instrText>
    </w:r>
    <w:r>
      <w:rPr>
        <w:rStyle w:val="a5"/>
      </w:rPr>
      <w:fldChar w:fldCharType="separate"/>
    </w:r>
    <w:r>
      <w:rPr>
        <w:rStyle w:val="a5"/>
      </w:rPr>
      <w:t>62</w:t>
    </w:r>
    <w:r>
      <w:rPr>
        <w:rStyle w:val="a5"/>
      </w:rPr>
      <w:fldChar w:fldCharType="end"/>
    </w:r>
  </w:p>
  <w:p w14:paraId="5C0A6E74" w14:textId="77777777" w:rsidR="00493A35" w:rsidRDefault="00493A35">
    <w:pPr>
      <w:pStyle w:val="a4"/>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A6E6B" w14:textId="77777777" w:rsidR="007F491F" w:rsidRDefault="007F491F">
      <w:r>
        <w:separator/>
      </w:r>
    </w:p>
  </w:footnote>
  <w:footnote w:type="continuationSeparator" w:id="0">
    <w:p w14:paraId="5C0A6E6C" w14:textId="77777777" w:rsidR="007F491F" w:rsidRDefault="007F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6E6F" w14:textId="77777777" w:rsidR="00493A35" w:rsidRDefault="00493A35">
    <w:pPr>
      <w:pStyle w:val="a6"/>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rtl/>
      </w:rPr>
      <w:t>62</w:t>
    </w:r>
    <w:r>
      <w:rPr>
        <w:rStyle w:val="a5"/>
        <w:rtl/>
      </w:rPr>
      <w:fldChar w:fldCharType="end"/>
    </w:r>
  </w:p>
  <w:p w14:paraId="5C0A6E70" w14:textId="77777777" w:rsidR="00493A35" w:rsidRDefault="00493A35">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50966819"/>
      <w:docPartObj>
        <w:docPartGallery w:val="Page Numbers (Top of Page)"/>
        <w:docPartUnique/>
      </w:docPartObj>
    </w:sdtPr>
    <w:sdtEndPr>
      <w:rPr>
        <w:cs/>
      </w:rPr>
    </w:sdtEndPr>
    <w:sdtContent>
      <w:p w14:paraId="769D9E8C" w14:textId="2564EC96" w:rsidR="008A191C" w:rsidRDefault="008A191C">
        <w:pPr>
          <w:pStyle w:val="a6"/>
          <w:jc w:val="center"/>
          <w:rPr>
            <w:rtl/>
            <w:cs/>
          </w:rPr>
        </w:pPr>
        <w:r>
          <w:fldChar w:fldCharType="begin"/>
        </w:r>
        <w:r>
          <w:rPr>
            <w:rtl/>
            <w:cs/>
          </w:rPr>
          <w:instrText>PAGE   \* MERGEFORMAT</w:instrText>
        </w:r>
        <w:r>
          <w:fldChar w:fldCharType="separate"/>
        </w:r>
        <w:r w:rsidR="004B078A" w:rsidRPr="004B078A">
          <w:rPr>
            <w:noProof/>
            <w:rtl/>
            <w:lang w:val="he-IL"/>
          </w:rPr>
          <w:t>5</w:t>
        </w:r>
        <w:r>
          <w:fldChar w:fldCharType="end"/>
        </w:r>
      </w:p>
    </w:sdtContent>
  </w:sdt>
  <w:p w14:paraId="5C0A6E72" w14:textId="77777777" w:rsidR="00493A35" w:rsidRDefault="00493A35">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D1D"/>
    <w:multiLevelType w:val="hybridMultilevel"/>
    <w:tmpl w:val="8A5ECC64"/>
    <w:lvl w:ilvl="0" w:tplc="36EE9CE6">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F4F92"/>
    <w:multiLevelType w:val="singleLevel"/>
    <w:tmpl w:val="040D001B"/>
    <w:lvl w:ilvl="0">
      <w:start w:val="1"/>
      <w:numFmt w:val="lowerLetter"/>
      <w:lvlText w:val="%1."/>
      <w:lvlJc w:val="center"/>
      <w:pPr>
        <w:tabs>
          <w:tab w:val="num" w:pos="792"/>
        </w:tabs>
        <w:ind w:left="504" w:right="504" w:hanging="216"/>
      </w:pPr>
    </w:lvl>
  </w:abstractNum>
  <w:abstractNum w:abstractNumId="2" w15:restartNumberingAfterBreak="0">
    <w:nsid w:val="1A492355"/>
    <w:multiLevelType w:val="singleLevel"/>
    <w:tmpl w:val="0F965D10"/>
    <w:lvl w:ilvl="0">
      <w:start w:val="1"/>
      <w:numFmt w:val="upperRoman"/>
      <w:lvlText w:val="%1."/>
      <w:lvlJc w:val="left"/>
      <w:pPr>
        <w:tabs>
          <w:tab w:val="num" w:pos="720"/>
        </w:tabs>
        <w:ind w:left="720" w:right="720" w:hanging="720"/>
      </w:pPr>
      <w:rPr>
        <w:rFonts w:hint="cs"/>
        <w:b/>
        <w:bCs/>
        <w:vertAlign w:val="baseline"/>
      </w:rPr>
    </w:lvl>
  </w:abstractNum>
  <w:abstractNum w:abstractNumId="3" w15:restartNumberingAfterBreak="0">
    <w:nsid w:val="1AF86013"/>
    <w:multiLevelType w:val="singleLevel"/>
    <w:tmpl w:val="F97CC08C"/>
    <w:lvl w:ilvl="0">
      <w:start w:val="1"/>
      <w:numFmt w:val="upperLetter"/>
      <w:lvlText w:val="%1."/>
      <w:lvlJc w:val="center"/>
      <w:pPr>
        <w:tabs>
          <w:tab w:val="num" w:pos="360"/>
        </w:tabs>
        <w:ind w:left="0" w:firstLine="0"/>
      </w:pPr>
    </w:lvl>
  </w:abstractNum>
  <w:abstractNum w:abstractNumId="4" w15:restartNumberingAfterBreak="0">
    <w:nsid w:val="1EA310D2"/>
    <w:multiLevelType w:val="singleLevel"/>
    <w:tmpl w:val="09EA9B20"/>
    <w:lvl w:ilvl="0">
      <w:start w:val="1"/>
      <w:numFmt w:val="decimal"/>
      <w:lvlText w:val="%1."/>
      <w:lvlJc w:val="left"/>
      <w:pPr>
        <w:tabs>
          <w:tab w:val="num" w:pos="360"/>
        </w:tabs>
        <w:ind w:left="360" w:right="360" w:hanging="360"/>
      </w:pPr>
      <w:rPr>
        <w:rFonts w:hint="default"/>
      </w:rPr>
    </w:lvl>
  </w:abstractNum>
  <w:abstractNum w:abstractNumId="5" w15:restartNumberingAfterBreak="0">
    <w:nsid w:val="21113038"/>
    <w:multiLevelType w:val="hybridMultilevel"/>
    <w:tmpl w:val="2AC0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63EC"/>
    <w:multiLevelType w:val="singleLevel"/>
    <w:tmpl w:val="A9EEC03C"/>
    <w:lvl w:ilvl="0">
      <w:start w:val="1"/>
      <w:numFmt w:val="upperRoman"/>
      <w:lvlText w:val="%1 "/>
      <w:lvlJc w:val="left"/>
      <w:pPr>
        <w:tabs>
          <w:tab w:val="num" w:pos="360"/>
        </w:tabs>
        <w:ind w:left="360" w:right="360" w:hanging="360"/>
      </w:pPr>
      <w:rPr>
        <w:rFonts w:hint="default"/>
      </w:rPr>
    </w:lvl>
  </w:abstractNum>
  <w:abstractNum w:abstractNumId="7" w15:restartNumberingAfterBreak="0">
    <w:nsid w:val="2C2D6D49"/>
    <w:multiLevelType w:val="singleLevel"/>
    <w:tmpl w:val="A9EEC03C"/>
    <w:lvl w:ilvl="0">
      <w:start w:val="1"/>
      <w:numFmt w:val="upperRoman"/>
      <w:lvlText w:val="%1 "/>
      <w:lvlJc w:val="left"/>
      <w:pPr>
        <w:tabs>
          <w:tab w:val="num" w:pos="360"/>
        </w:tabs>
        <w:ind w:left="360" w:right="360" w:hanging="360"/>
      </w:pPr>
      <w:rPr>
        <w:rFonts w:hint="default"/>
      </w:rPr>
    </w:lvl>
  </w:abstractNum>
  <w:abstractNum w:abstractNumId="8" w15:restartNumberingAfterBreak="0">
    <w:nsid w:val="2E386602"/>
    <w:multiLevelType w:val="singleLevel"/>
    <w:tmpl w:val="A85C3B3E"/>
    <w:lvl w:ilvl="0">
      <w:start w:val="1"/>
      <w:numFmt w:val="upperLetter"/>
      <w:lvlText w:val="%1."/>
      <w:lvlJc w:val="center"/>
      <w:pPr>
        <w:tabs>
          <w:tab w:val="num" w:pos="648"/>
        </w:tabs>
        <w:ind w:left="0" w:firstLine="288"/>
      </w:pPr>
    </w:lvl>
  </w:abstractNum>
  <w:abstractNum w:abstractNumId="9" w15:restartNumberingAfterBreak="0">
    <w:nsid w:val="35153689"/>
    <w:multiLevelType w:val="singleLevel"/>
    <w:tmpl w:val="09EA9B20"/>
    <w:lvl w:ilvl="0">
      <w:start w:val="1"/>
      <w:numFmt w:val="decimal"/>
      <w:lvlText w:val="%1."/>
      <w:lvlJc w:val="left"/>
      <w:pPr>
        <w:tabs>
          <w:tab w:val="num" w:pos="360"/>
        </w:tabs>
        <w:ind w:left="360" w:right="360" w:hanging="360"/>
      </w:pPr>
      <w:rPr>
        <w:rFonts w:hint="default"/>
      </w:rPr>
    </w:lvl>
  </w:abstractNum>
  <w:abstractNum w:abstractNumId="10" w15:restartNumberingAfterBreak="0">
    <w:nsid w:val="36D00728"/>
    <w:multiLevelType w:val="singleLevel"/>
    <w:tmpl w:val="09EA9B20"/>
    <w:lvl w:ilvl="0">
      <w:start w:val="1"/>
      <w:numFmt w:val="decimal"/>
      <w:lvlText w:val="%1."/>
      <w:lvlJc w:val="left"/>
      <w:pPr>
        <w:tabs>
          <w:tab w:val="num" w:pos="360"/>
        </w:tabs>
        <w:ind w:left="360" w:right="360" w:hanging="360"/>
      </w:pPr>
      <w:rPr>
        <w:rFonts w:hint="default"/>
      </w:rPr>
    </w:lvl>
  </w:abstractNum>
  <w:abstractNum w:abstractNumId="11" w15:restartNumberingAfterBreak="0">
    <w:nsid w:val="3BCE2124"/>
    <w:multiLevelType w:val="singleLevel"/>
    <w:tmpl w:val="31AE377E"/>
    <w:lvl w:ilvl="0">
      <w:start w:val="1"/>
      <w:numFmt w:val="upperRoman"/>
      <w:lvlText w:val="%1."/>
      <w:lvlJc w:val="left"/>
      <w:pPr>
        <w:tabs>
          <w:tab w:val="num" w:pos="360"/>
        </w:tabs>
        <w:ind w:left="360" w:right="360" w:hanging="360"/>
      </w:pPr>
      <w:rPr>
        <w:rFonts w:hint="default"/>
      </w:rPr>
    </w:lvl>
  </w:abstractNum>
  <w:abstractNum w:abstractNumId="12" w15:restartNumberingAfterBreak="0">
    <w:nsid w:val="3D9B32B6"/>
    <w:multiLevelType w:val="singleLevel"/>
    <w:tmpl w:val="0BC86B52"/>
    <w:lvl w:ilvl="0">
      <w:start w:val="1"/>
      <w:numFmt w:val="chosung"/>
      <w:lvlText w:val=""/>
      <w:lvlJc w:val="center"/>
      <w:pPr>
        <w:tabs>
          <w:tab w:val="num" w:pos="360"/>
        </w:tabs>
        <w:ind w:left="360" w:right="360" w:hanging="360"/>
      </w:pPr>
      <w:rPr>
        <w:rFonts w:ascii="Symbol" w:hAnsi="Symbol" w:hint="default"/>
      </w:rPr>
    </w:lvl>
  </w:abstractNum>
  <w:abstractNum w:abstractNumId="13" w15:restartNumberingAfterBreak="0">
    <w:nsid w:val="3F86445A"/>
    <w:multiLevelType w:val="hybridMultilevel"/>
    <w:tmpl w:val="C9BA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33371"/>
    <w:multiLevelType w:val="singleLevel"/>
    <w:tmpl w:val="09EA9B20"/>
    <w:lvl w:ilvl="0">
      <w:start w:val="1"/>
      <w:numFmt w:val="decimal"/>
      <w:lvlText w:val="%1."/>
      <w:lvlJc w:val="left"/>
      <w:pPr>
        <w:tabs>
          <w:tab w:val="num" w:pos="360"/>
        </w:tabs>
        <w:ind w:left="360" w:right="360" w:hanging="360"/>
      </w:pPr>
      <w:rPr>
        <w:rFonts w:hint="default"/>
      </w:rPr>
    </w:lvl>
  </w:abstractNum>
  <w:abstractNum w:abstractNumId="15" w15:restartNumberingAfterBreak="0">
    <w:nsid w:val="497E30FA"/>
    <w:multiLevelType w:val="singleLevel"/>
    <w:tmpl w:val="040D001B"/>
    <w:lvl w:ilvl="0">
      <w:start w:val="1"/>
      <w:numFmt w:val="lowerLetter"/>
      <w:lvlText w:val="%1."/>
      <w:lvlJc w:val="center"/>
      <w:pPr>
        <w:tabs>
          <w:tab w:val="num" w:pos="792"/>
        </w:tabs>
        <w:ind w:left="504" w:right="504" w:hanging="216"/>
      </w:pPr>
    </w:lvl>
  </w:abstractNum>
  <w:abstractNum w:abstractNumId="16" w15:restartNumberingAfterBreak="0">
    <w:nsid w:val="554F71C4"/>
    <w:multiLevelType w:val="singleLevel"/>
    <w:tmpl w:val="0BC86B52"/>
    <w:lvl w:ilvl="0">
      <w:start w:val="1"/>
      <w:numFmt w:val="chosung"/>
      <w:lvlText w:val=""/>
      <w:lvlJc w:val="center"/>
      <w:pPr>
        <w:tabs>
          <w:tab w:val="num" w:pos="360"/>
        </w:tabs>
        <w:ind w:left="360" w:right="360" w:hanging="360"/>
      </w:pPr>
      <w:rPr>
        <w:rFonts w:ascii="Symbol" w:hAnsi="Symbol" w:hint="default"/>
      </w:rPr>
    </w:lvl>
  </w:abstractNum>
  <w:abstractNum w:abstractNumId="17" w15:restartNumberingAfterBreak="0">
    <w:nsid w:val="57AC204E"/>
    <w:multiLevelType w:val="singleLevel"/>
    <w:tmpl w:val="351843C0"/>
    <w:lvl w:ilvl="0">
      <w:start w:val="1"/>
      <w:numFmt w:val="upperRoman"/>
      <w:lvlText w:val="%1."/>
      <w:lvlJc w:val="left"/>
      <w:pPr>
        <w:tabs>
          <w:tab w:val="num" w:pos="360"/>
        </w:tabs>
        <w:ind w:left="360" w:right="360" w:hanging="360"/>
      </w:pPr>
      <w:rPr>
        <w:rFonts w:hint="default"/>
      </w:rPr>
    </w:lvl>
  </w:abstractNum>
  <w:abstractNum w:abstractNumId="18" w15:restartNumberingAfterBreak="0">
    <w:nsid w:val="57B500C2"/>
    <w:multiLevelType w:val="singleLevel"/>
    <w:tmpl w:val="09EA9B20"/>
    <w:lvl w:ilvl="0">
      <w:start w:val="1"/>
      <w:numFmt w:val="decimal"/>
      <w:lvlText w:val="%1."/>
      <w:lvlJc w:val="left"/>
      <w:pPr>
        <w:tabs>
          <w:tab w:val="num" w:pos="360"/>
        </w:tabs>
        <w:ind w:left="360" w:right="360" w:hanging="360"/>
      </w:pPr>
      <w:rPr>
        <w:rFonts w:hint="default"/>
      </w:rPr>
    </w:lvl>
  </w:abstractNum>
  <w:abstractNum w:abstractNumId="19" w15:restartNumberingAfterBreak="0">
    <w:nsid w:val="62941F66"/>
    <w:multiLevelType w:val="singleLevel"/>
    <w:tmpl w:val="040D001B"/>
    <w:lvl w:ilvl="0">
      <w:start w:val="1"/>
      <w:numFmt w:val="lowerLetter"/>
      <w:lvlText w:val="%1."/>
      <w:lvlJc w:val="center"/>
      <w:pPr>
        <w:tabs>
          <w:tab w:val="num" w:pos="792"/>
        </w:tabs>
        <w:ind w:left="504" w:right="504" w:hanging="216"/>
      </w:pPr>
    </w:lvl>
  </w:abstractNum>
  <w:abstractNum w:abstractNumId="20" w15:restartNumberingAfterBreak="0">
    <w:nsid w:val="6739370E"/>
    <w:multiLevelType w:val="singleLevel"/>
    <w:tmpl w:val="0BC86B52"/>
    <w:lvl w:ilvl="0">
      <w:start w:val="1"/>
      <w:numFmt w:val="chosung"/>
      <w:lvlText w:val=""/>
      <w:lvlJc w:val="center"/>
      <w:pPr>
        <w:tabs>
          <w:tab w:val="num" w:pos="360"/>
        </w:tabs>
        <w:ind w:left="360" w:right="360" w:hanging="360"/>
      </w:pPr>
      <w:rPr>
        <w:rFonts w:ascii="Symbol" w:hAnsi="Symbol" w:hint="default"/>
      </w:rPr>
    </w:lvl>
  </w:abstractNum>
  <w:abstractNum w:abstractNumId="21" w15:restartNumberingAfterBreak="0">
    <w:nsid w:val="6A440B65"/>
    <w:multiLevelType w:val="singleLevel"/>
    <w:tmpl w:val="040D001B"/>
    <w:lvl w:ilvl="0">
      <w:start w:val="1"/>
      <w:numFmt w:val="lowerLetter"/>
      <w:lvlText w:val="%1."/>
      <w:lvlJc w:val="center"/>
      <w:pPr>
        <w:tabs>
          <w:tab w:val="num" w:pos="792"/>
        </w:tabs>
        <w:ind w:left="504" w:right="504" w:hanging="216"/>
      </w:pPr>
    </w:lvl>
  </w:abstractNum>
  <w:abstractNum w:abstractNumId="22" w15:restartNumberingAfterBreak="0">
    <w:nsid w:val="75267BB8"/>
    <w:multiLevelType w:val="singleLevel"/>
    <w:tmpl w:val="07D6E6B6"/>
    <w:lvl w:ilvl="0">
      <w:start w:val="1"/>
      <w:numFmt w:val="decimal"/>
      <w:lvlText w:val="%1."/>
      <w:lvlJc w:val="left"/>
      <w:pPr>
        <w:tabs>
          <w:tab w:val="num" w:pos="360"/>
        </w:tabs>
        <w:ind w:left="360" w:right="360" w:hanging="360"/>
      </w:pPr>
      <w:rPr>
        <w:rFonts w:hint="default"/>
      </w:rPr>
    </w:lvl>
  </w:abstractNum>
  <w:num w:numId="1">
    <w:abstractNumId w:val="17"/>
  </w:num>
  <w:num w:numId="2">
    <w:abstractNumId w:val="11"/>
  </w:num>
  <w:num w:numId="3">
    <w:abstractNumId w:val="7"/>
  </w:num>
  <w:num w:numId="4">
    <w:abstractNumId w:val="6"/>
  </w:num>
  <w:num w:numId="5">
    <w:abstractNumId w:val="22"/>
  </w:num>
  <w:num w:numId="6">
    <w:abstractNumId w:val="12"/>
  </w:num>
  <w:num w:numId="7">
    <w:abstractNumId w:val="4"/>
  </w:num>
  <w:num w:numId="8">
    <w:abstractNumId w:val="18"/>
  </w:num>
  <w:num w:numId="9">
    <w:abstractNumId w:val="10"/>
  </w:num>
  <w:num w:numId="10">
    <w:abstractNumId w:val="14"/>
  </w:num>
  <w:num w:numId="11">
    <w:abstractNumId w:val="20"/>
  </w:num>
  <w:num w:numId="12">
    <w:abstractNumId w:val="1"/>
  </w:num>
  <w:num w:numId="13">
    <w:abstractNumId w:val="21"/>
  </w:num>
  <w:num w:numId="14">
    <w:abstractNumId w:val="19"/>
  </w:num>
  <w:num w:numId="15">
    <w:abstractNumId w:val="15"/>
  </w:num>
  <w:num w:numId="16">
    <w:abstractNumId w:val="8"/>
  </w:num>
  <w:num w:numId="17">
    <w:abstractNumId w:val="9"/>
  </w:num>
  <w:num w:numId="18">
    <w:abstractNumId w:val="3"/>
  </w:num>
  <w:num w:numId="19">
    <w:abstractNumId w:val="2"/>
  </w:num>
  <w:num w:numId="20">
    <w:abstractNumId w:val="16"/>
  </w:num>
  <w:num w:numId="21">
    <w:abstractNumId w:val="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71"/>
    <w:rsid w:val="00002B20"/>
    <w:rsid w:val="0003692B"/>
    <w:rsid w:val="000370E1"/>
    <w:rsid w:val="000519D4"/>
    <w:rsid w:val="00066D0D"/>
    <w:rsid w:val="00084105"/>
    <w:rsid w:val="0008517E"/>
    <w:rsid w:val="000B0778"/>
    <w:rsid w:val="000B31E2"/>
    <w:rsid w:val="000B78D7"/>
    <w:rsid w:val="00186B30"/>
    <w:rsid w:val="001A1B69"/>
    <w:rsid w:val="001F7F81"/>
    <w:rsid w:val="00201D91"/>
    <w:rsid w:val="00207F0A"/>
    <w:rsid w:val="00220931"/>
    <w:rsid w:val="0022302C"/>
    <w:rsid w:val="002510A7"/>
    <w:rsid w:val="00257391"/>
    <w:rsid w:val="00271BF3"/>
    <w:rsid w:val="002A5B66"/>
    <w:rsid w:val="002C5842"/>
    <w:rsid w:val="002D121F"/>
    <w:rsid w:val="002E61BC"/>
    <w:rsid w:val="002F06C8"/>
    <w:rsid w:val="00397672"/>
    <w:rsid w:val="003F7E80"/>
    <w:rsid w:val="00412F77"/>
    <w:rsid w:val="0041342F"/>
    <w:rsid w:val="00436B38"/>
    <w:rsid w:val="00443DF6"/>
    <w:rsid w:val="00473439"/>
    <w:rsid w:val="00493A35"/>
    <w:rsid w:val="004B078A"/>
    <w:rsid w:val="004D43F2"/>
    <w:rsid w:val="004F054B"/>
    <w:rsid w:val="004F05C9"/>
    <w:rsid w:val="00513B49"/>
    <w:rsid w:val="00527107"/>
    <w:rsid w:val="00536752"/>
    <w:rsid w:val="00581A9B"/>
    <w:rsid w:val="00593495"/>
    <w:rsid w:val="005C236C"/>
    <w:rsid w:val="00607587"/>
    <w:rsid w:val="00607B71"/>
    <w:rsid w:val="00624195"/>
    <w:rsid w:val="006508A1"/>
    <w:rsid w:val="00651403"/>
    <w:rsid w:val="006F6BD1"/>
    <w:rsid w:val="00735043"/>
    <w:rsid w:val="007562C0"/>
    <w:rsid w:val="007F491F"/>
    <w:rsid w:val="00821A0D"/>
    <w:rsid w:val="00831CBC"/>
    <w:rsid w:val="00851EAD"/>
    <w:rsid w:val="008A191C"/>
    <w:rsid w:val="008A39F9"/>
    <w:rsid w:val="008B777E"/>
    <w:rsid w:val="00907E89"/>
    <w:rsid w:val="0091333C"/>
    <w:rsid w:val="009313D0"/>
    <w:rsid w:val="00932660"/>
    <w:rsid w:val="00942388"/>
    <w:rsid w:val="00957BA8"/>
    <w:rsid w:val="009724FC"/>
    <w:rsid w:val="00994C98"/>
    <w:rsid w:val="009A13A2"/>
    <w:rsid w:val="009F291B"/>
    <w:rsid w:val="009F3A19"/>
    <w:rsid w:val="00A00209"/>
    <w:rsid w:val="00A0726C"/>
    <w:rsid w:val="00A305F2"/>
    <w:rsid w:val="00A305FC"/>
    <w:rsid w:val="00A31758"/>
    <w:rsid w:val="00A37CF3"/>
    <w:rsid w:val="00A41B57"/>
    <w:rsid w:val="00A60575"/>
    <w:rsid w:val="00A636B3"/>
    <w:rsid w:val="00A70143"/>
    <w:rsid w:val="00A86ED9"/>
    <w:rsid w:val="00AC714D"/>
    <w:rsid w:val="00AC7CFA"/>
    <w:rsid w:val="00B0335C"/>
    <w:rsid w:val="00B042C3"/>
    <w:rsid w:val="00B246A1"/>
    <w:rsid w:val="00B36328"/>
    <w:rsid w:val="00B624C4"/>
    <w:rsid w:val="00B762E8"/>
    <w:rsid w:val="00BC2626"/>
    <w:rsid w:val="00BC6D16"/>
    <w:rsid w:val="00BE05B8"/>
    <w:rsid w:val="00BF73C7"/>
    <w:rsid w:val="00C675FA"/>
    <w:rsid w:val="00D271A0"/>
    <w:rsid w:val="00D372AD"/>
    <w:rsid w:val="00D418A3"/>
    <w:rsid w:val="00D744F1"/>
    <w:rsid w:val="00D77B33"/>
    <w:rsid w:val="00DC2076"/>
    <w:rsid w:val="00DD22F7"/>
    <w:rsid w:val="00E469F1"/>
    <w:rsid w:val="00E97729"/>
    <w:rsid w:val="00E97C9B"/>
    <w:rsid w:val="00EF5425"/>
    <w:rsid w:val="00EF6127"/>
    <w:rsid w:val="00F16B0F"/>
    <w:rsid w:val="00F53980"/>
    <w:rsid w:val="00F66C3B"/>
    <w:rsid w:val="00F72130"/>
    <w:rsid w:val="00F852FD"/>
    <w:rsid w:val="00FF1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2"/>
    <o:shapelayout v:ext="edit">
      <o:idmap v:ext="edit" data="1"/>
    </o:shapelayout>
  </w:shapeDefaults>
  <w:decimalSymbol w:val="."/>
  <w:listSeparator w:val=","/>
  <w14:docId w14:val="5C0A6DFF"/>
  <w15:chartTrackingRefBased/>
  <w15:docId w15:val="{397E13D2-9FA5-442A-A8C3-FB19A44E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8"/>
      <w:lang w:eastAsia="he-IL"/>
    </w:rPr>
  </w:style>
  <w:style w:type="paragraph" w:styleId="1">
    <w:name w:val="heading 1"/>
    <w:basedOn w:val="a"/>
    <w:next w:val="a"/>
    <w:qFormat/>
    <w:pPr>
      <w:keepNext/>
      <w:spacing w:line="360" w:lineRule="auto"/>
      <w:ind w:left="43"/>
      <w:outlineLvl w:val="0"/>
    </w:pPr>
    <w:rPr>
      <w:b/>
      <w:bCs/>
      <w:sz w:val="20"/>
      <w:szCs w:val="28"/>
      <w:u w:val="single"/>
    </w:rPr>
  </w:style>
  <w:style w:type="paragraph" w:styleId="3">
    <w:name w:val="heading 3"/>
    <w:basedOn w:val="a"/>
    <w:next w:val="a"/>
    <w:qFormat/>
    <w:pPr>
      <w:keepNext/>
      <w:outlineLvl w:val="2"/>
    </w:pPr>
    <w:rPr>
      <w:b/>
      <w:bCs/>
      <w:sz w:val="20"/>
      <w:szCs w:val="28"/>
      <w:u w:val="single"/>
    </w:rPr>
  </w:style>
  <w:style w:type="paragraph" w:styleId="4">
    <w:name w:val="heading 4"/>
    <w:basedOn w:val="a"/>
    <w:next w:val="a"/>
    <w:qFormat/>
    <w:pPr>
      <w:keepNext/>
      <w:outlineLvl w:val="3"/>
    </w:pPr>
    <w:rPr>
      <w:sz w:val="20"/>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Cs w:val="24"/>
    </w:rPr>
  </w:style>
  <w:style w:type="character" w:styleId="Hyperlink">
    <w:name w:val="Hyperlink"/>
    <w:rPr>
      <w:color w:val="0000FF"/>
      <w:u w:val="single"/>
    </w:rPr>
  </w:style>
  <w:style w:type="paragraph" w:styleId="a4">
    <w:name w:val="footer"/>
    <w:basedOn w:val="a"/>
    <w:pPr>
      <w:tabs>
        <w:tab w:val="center" w:pos="4153"/>
        <w:tab w:val="right" w:pos="8306"/>
      </w:tabs>
    </w:pPr>
    <w:rPr>
      <w:szCs w:val="28"/>
    </w:rPr>
  </w:style>
  <w:style w:type="character" w:styleId="a5">
    <w:name w:val="page number"/>
    <w:basedOn w:val="a0"/>
  </w:style>
  <w:style w:type="paragraph" w:styleId="a6">
    <w:name w:val="header"/>
    <w:basedOn w:val="a"/>
    <w:link w:val="a7"/>
    <w:uiPriority w:val="99"/>
    <w:pPr>
      <w:tabs>
        <w:tab w:val="center" w:pos="4153"/>
        <w:tab w:val="right" w:pos="8306"/>
      </w:tabs>
    </w:pPr>
    <w:rPr>
      <w:szCs w:val="28"/>
    </w:rPr>
  </w:style>
  <w:style w:type="paragraph" w:styleId="a8">
    <w:name w:val="Body Text"/>
    <w:basedOn w:val="a"/>
    <w:pPr>
      <w:spacing w:line="360" w:lineRule="auto"/>
    </w:pPr>
    <w:rPr>
      <w:sz w:val="24"/>
      <w:szCs w:val="28"/>
    </w:rPr>
  </w:style>
  <w:style w:type="character" w:customStyle="1" w:styleId="a7">
    <w:name w:val="כותרת עליונה תו"/>
    <w:basedOn w:val="a0"/>
    <w:link w:val="a6"/>
    <w:uiPriority w:val="99"/>
    <w:rsid w:val="008A191C"/>
    <w:rPr>
      <w:rFonts w:cs="David"/>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7873">
      <w:bodyDiv w:val="1"/>
      <w:marLeft w:val="0"/>
      <w:marRight w:val="0"/>
      <w:marTop w:val="0"/>
      <w:marBottom w:val="0"/>
      <w:divBdr>
        <w:top w:val="none" w:sz="0" w:space="0" w:color="auto"/>
        <w:left w:val="none" w:sz="0" w:space="0" w:color="auto"/>
        <w:bottom w:val="none" w:sz="0" w:space="0" w:color="auto"/>
        <w:right w:val="none" w:sz="0" w:space="0" w:color="auto"/>
      </w:divBdr>
    </w:div>
    <w:div w:id="15536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5RW434VQ3H3S-776-2301</_dlc_DocId>
    <_dlc_DocIdUrl xmlns="3fd1f8e8-d4eb-4fa9-9edf-90e13be718c2">
      <Url>http://edit.bgu.ac.il/teva/chem/_layouts/15/DocIdRedir.aspx?ID=5RW434VQ3H3S-776-2301</Url>
      <Description>5RW434VQ3H3S-776-2301</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4e9e34880e9b64725f466adc0ad7d0c">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27f71588d69b75a15800492e07d32f60"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F610-DBF8-4A42-9E0E-FA207ED9DA8D}"/>
</file>

<file path=customXml/itemProps2.xml><?xml version="1.0" encoding="utf-8"?>
<ds:datastoreItem xmlns:ds="http://schemas.openxmlformats.org/officeDocument/2006/customXml" ds:itemID="{DCB7BF7E-44E1-469F-A89D-77AD16BC6B46}"/>
</file>

<file path=customXml/itemProps3.xml><?xml version="1.0" encoding="utf-8"?>
<ds:datastoreItem xmlns:ds="http://schemas.openxmlformats.org/officeDocument/2006/customXml" ds:itemID="{2BF78861-7DEE-49EB-987A-68950C48788F}"/>
</file>

<file path=customXml/itemProps4.xml><?xml version="1.0" encoding="utf-8"?>
<ds:datastoreItem xmlns:ds="http://schemas.openxmlformats.org/officeDocument/2006/customXml" ds:itemID="{A56100F2-25C0-415C-AD7A-BC4A974E3323}"/>
</file>

<file path=customXml/itemProps5.xml><?xml version="1.0" encoding="utf-8"?>
<ds:datastoreItem xmlns:ds="http://schemas.openxmlformats.org/officeDocument/2006/customXml" ds:itemID="{C9E231F4-DA10-472F-8026-DEEAC4191372}"/>
</file>

<file path=customXml/itemProps6.xml><?xml version="1.0" encoding="utf-8"?>
<ds:datastoreItem xmlns:ds="http://schemas.openxmlformats.org/officeDocument/2006/customXml" ds:itemID="{9A676575-121D-4AF5-BB96-9E39C1DF5DC3}"/>
</file>

<file path=docProps/app.xml><?xml version="1.0" encoding="utf-8"?>
<Properties xmlns="http://schemas.openxmlformats.org/officeDocument/2006/extended-properties" xmlns:vt="http://schemas.openxmlformats.org/officeDocument/2006/docPropsVTypes">
  <Template>Normal.dotm</Template>
  <TotalTime>124</TotalTime>
  <Pages>5</Pages>
  <Words>1037</Words>
  <Characters>5188</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ניסוי מספר 34 - טיטרציות חימצון-חיזור</vt:lpstr>
      <vt:lpstr>ניסוי מספר 13 - טיטרציה חימצון-חיזור</vt:lpstr>
    </vt:vector>
  </TitlesOfParts>
  <Company>Secretary</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ניסוי מספר 34 - טיטרציות חימצון-חיזור</dc:title>
  <dc:subject/>
  <dc:creator>BGU</dc:creator>
  <cp:keywords/>
  <cp:lastModifiedBy>תמר קורציון-זי</cp:lastModifiedBy>
  <cp:revision>9</cp:revision>
  <cp:lastPrinted>2008-04-28T06:56:00Z</cp:lastPrinted>
  <dcterms:created xsi:type="dcterms:W3CDTF">2019-02-11T11:09:00Z</dcterms:created>
  <dcterms:modified xsi:type="dcterms:W3CDTF">2019-03-19T09:06:00Z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5RW434VQ3H3S-776-1477</vt:lpwstr>
  </property>
  <property fmtid="{D5CDD505-2E9C-101B-9397-08002B2CF9AE}" pid="3" name="_dlc_DocIdItemGuid">
    <vt:lpwstr>921b78f5-0b65-48d2-8bb2-d0f674e5bf0a</vt:lpwstr>
  </property>
  <property fmtid="{D5CDD505-2E9C-101B-9397-08002B2CF9AE}" pid="4" name="_dlc_DocIdUrl">
    <vt:lpwstr>http://in.bgu.ac.il/teva/chem/_layouts/DocIdRedir.aspx?ID=5RW434VQ3H3S-776-1477, 5RW434VQ3H3S-776-1477</vt:lpwstr>
  </property>
  <property fmtid="{D5CDD505-2E9C-101B-9397-08002B2CF9AE}" pid="5" name="ContentTypeId">
    <vt:lpwstr>0x010100854DB4E5F29CFF41AF325DC0C8D6D748</vt:lpwstr>
  </property>
</Properties>
</file>