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D0" w:rsidRDefault="005A6BD0" w:rsidP="00683C30">
      <w:pPr>
        <w:pStyle w:val="1"/>
        <w:numPr>
          <w:ilvl w:val="0"/>
          <w:numId w:val="0"/>
        </w:numPr>
        <w:ind w:left="113"/>
        <w:jc w:val="center"/>
        <w:rPr>
          <w:b/>
          <w:bCs/>
          <w:sz w:val="32"/>
          <w:szCs w:val="32"/>
          <w:u w:val="single"/>
          <w:rtl/>
        </w:rPr>
      </w:pPr>
      <w:r w:rsidRPr="00683C30">
        <w:rPr>
          <w:b/>
          <w:bCs/>
          <w:sz w:val="32"/>
          <w:szCs w:val="32"/>
          <w:u w:val="single"/>
          <w:rtl/>
        </w:rPr>
        <w:t>תקנון</w:t>
      </w:r>
      <w:r w:rsidR="00CD54BF">
        <w:rPr>
          <w:rFonts w:hint="cs"/>
          <w:b/>
          <w:bCs/>
          <w:sz w:val="32"/>
          <w:szCs w:val="32"/>
          <w:u w:val="single"/>
          <w:rtl/>
        </w:rPr>
        <w:t xml:space="preserve"> מיום 16 בפברואר, 2016</w:t>
      </w:r>
    </w:p>
    <w:p w:rsidR="00683C30" w:rsidRPr="00683C30" w:rsidRDefault="00305E84" w:rsidP="00FC5C58">
      <w:pPr>
        <w:pStyle w:val="1"/>
        <w:numPr>
          <w:ilvl w:val="0"/>
          <w:numId w:val="0"/>
        </w:numPr>
        <w:ind w:left="113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FC5C58">
        <w:rPr>
          <w:rFonts w:hint="cs"/>
          <w:b/>
          <w:bCs/>
          <w:sz w:val="32"/>
          <w:szCs w:val="32"/>
          <w:u w:val="single"/>
          <w:rtl/>
        </w:rPr>
        <w:t>מרכז הספורט והנופש באוניברסיטת בן גוריון בנגב</w:t>
      </w:r>
      <w:r w:rsidR="00683C30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5A6BD0" w:rsidRDefault="005A6BD0" w:rsidP="005A6BD0">
      <w:pPr>
        <w:rPr>
          <w:rtl/>
        </w:rPr>
      </w:pPr>
    </w:p>
    <w:p w:rsidR="005A6BD0" w:rsidRDefault="005A6BD0" w:rsidP="005A6BD0">
      <w:pPr>
        <w:rPr>
          <w:rtl/>
        </w:rPr>
      </w:pPr>
      <w:r>
        <w:rPr>
          <w:rtl/>
        </w:rPr>
        <w:t xml:space="preserve">הזכות להירשם כמנוי או להיכנס כאורחים </w:t>
      </w:r>
      <w:r>
        <w:rPr>
          <w:rFonts w:hint="cs"/>
          <w:rtl/>
        </w:rPr>
        <w:t>ו</w:t>
      </w:r>
      <w:r>
        <w:rPr>
          <w:rtl/>
        </w:rPr>
        <w:t>בכניסות</w:t>
      </w:r>
      <w:r>
        <w:rPr>
          <w:rFonts w:hint="cs"/>
          <w:rtl/>
        </w:rPr>
        <w:t xml:space="preserve"> </w:t>
      </w:r>
      <w:r>
        <w:rPr>
          <w:rtl/>
        </w:rPr>
        <w:t>חד פעמיות ניתנת למעוני</w:t>
      </w:r>
      <w:r>
        <w:rPr>
          <w:rFonts w:hint="cs"/>
          <w:rtl/>
        </w:rPr>
        <w:t>י</w:t>
      </w:r>
      <w:r>
        <w:rPr>
          <w:rtl/>
        </w:rPr>
        <w:t>נים ולבני משפחתם</w:t>
      </w:r>
      <w:r>
        <w:rPr>
          <w:rFonts w:hint="cs"/>
          <w:rtl/>
        </w:rPr>
        <w:t>,</w:t>
      </w:r>
      <w:r>
        <w:rPr>
          <w:rtl/>
        </w:rPr>
        <w:t xml:space="preserve"> אשר שילמו את דמי החבר או </w:t>
      </w:r>
      <w:r>
        <w:rPr>
          <w:rFonts w:hint="cs"/>
          <w:rtl/>
        </w:rPr>
        <w:t xml:space="preserve">דמי </w:t>
      </w:r>
      <w:r>
        <w:rPr>
          <w:rtl/>
        </w:rPr>
        <w:t>הכניסה החד</w:t>
      </w:r>
      <w:r>
        <w:rPr>
          <w:rFonts w:hint="cs"/>
          <w:rtl/>
        </w:rPr>
        <w:t xml:space="preserve"> </w:t>
      </w:r>
      <w:r>
        <w:rPr>
          <w:rtl/>
        </w:rPr>
        <w:t>פעמית במלואם ומוכנים לפעול בהתאם לנהלים ולתקנון המרכז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Pr="00844312">
        <w:rPr>
          <w:rtl/>
        </w:rPr>
        <w:t>ל</w:t>
      </w:r>
      <w:r w:rsidRPr="00844312">
        <w:rPr>
          <w:rFonts w:hint="cs"/>
          <w:rtl/>
        </w:rPr>
        <w:t>קיים הוראות כל דין</w:t>
      </w:r>
      <w:r w:rsidRPr="00844312">
        <w:rPr>
          <w:rtl/>
        </w:rPr>
        <w:t xml:space="preserve">, </w:t>
      </w:r>
      <w:r w:rsidRPr="00844312">
        <w:rPr>
          <w:rFonts w:hint="cs"/>
          <w:rtl/>
        </w:rPr>
        <w:t>ה</w:t>
      </w:r>
      <w:r w:rsidRPr="00844312">
        <w:rPr>
          <w:rtl/>
        </w:rPr>
        <w:t xml:space="preserve">וראות </w:t>
      </w:r>
      <w:r w:rsidRPr="00844312">
        <w:rPr>
          <w:rFonts w:hint="cs"/>
          <w:rtl/>
        </w:rPr>
        <w:t>והנחיות הרשויות המוסמכות, ממשלתיות ועירוניות ולשמור על הסדר הציבורי וכללי התנהגות נאותה</w:t>
      </w:r>
      <w:r w:rsidRPr="00844312">
        <w:rPr>
          <w:rtl/>
        </w:rPr>
        <w:t>.</w:t>
      </w:r>
    </w:p>
    <w:p w:rsidR="00472FB6" w:rsidRDefault="005A6BD0" w:rsidP="0031228C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הסכמתם המלאה של המנויים / </w:t>
      </w:r>
      <w:r w:rsidR="00683C30"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אורחים </w:t>
      </w:r>
      <w:r>
        <w:rPr>
          <w:rFonts w:hint="cs"/>
          <w:sz w:val="24"/>
          <w:szCs w:val="24"/>
          <w:rtl/>
        </w:rPr>
        <w:t>להוראות</w:t>
      </w:r>
      <w:r>
        <w:rPr>
          <w:sz w:val="24"/>
          <w:szCs w:val="24"/>
          <w:rtl/>
        </w:rPr>
        <w:t xml:space="preserve"> המפורט</w:t>
      </w:r>
      <w:r>
        <w:rPr>
          <w:rFonts w:hint="cs"/>
          <w:sz w:val="24"/>
          <w:szCs w:val="24"/>
          <w:rtl/>
        </w:rPr>
        <w:t>ות</w:t>
      </w:r>
      <w:r>
        <w:rPr>
          <w:sz w:val="24"/>
          <w:szCs w:val="24"/>
          <w:rtl/>
        </w:rPr>
        <w:t xml:space="preserve"> להלן </w:t>
      </w:r>
      <w:r>
        <w:rPr>
          <w:rFonts w:hint="cs"/>
          <w:sz w:val="24"/>
          <w:szCs w:val="24"/>
          <w:rtl/>
        </w:rPr>
        <w:t>היא</w:t>
      </w:r>
      <w:r>
        <w:rPr>
          <w:sz w:val="24"/>
          <w:szCs w:val="24"/>
          <w:rtl/>
        </w:rPr>
        <w:t xml:space="preserve"> תנאי מוקדם לחברות /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כניסה ל</w:t>
      </w:r>
      <w:r w:rsidR="0031228C">
        <w:rPr>
          <w:rFonts w:hint="cs"/>
          <w:sz w:val="24"/>
          <w:szCs w:val="24"/>
          <w:rtl/>
        </w:rPr>
        <w:t>מרכז</w:t>
      </w:r>
      <w:r>
        <w:rPr>
          <w:sz w:val="24"/>
          <w:szCs w:val="24"/>
          <w:rtl/>
        </w:rPr>
        <w:t>.</w:t>
      </w:r>
    </w:p>
    <w:p w:rsidR="005A6BD0" w:rsidRPr="00683C30" w:rsidRDefault="005A6BD0" w:rsidP="00683C30">
      <w:pPr>
        <w:pStyle w:val="1"/>
        <w:rPr>
          <w:b/>
          <w:bCs/>
          <w:u w:val="single"/>
          <w:rtl/>
        </w:rPr>
      </w:pPr>
      <w:r w:rsidRPr="00683C30">
        <w:rPr>
          <w:rFonts w:hint="cs"/>
          <w:b/>
          <w:bCs/>
          <w:u w:val="single"/>
          <w:rtl/>
        </w:rPr>
        <w:t xml:space="preserve">המטרה </w:t>
      </w:r>
    </w:p>
    <w:p w:rsidR="005A6BD0" w:rsidRDefault="005A6BD0" w:rsidP="00FC5C58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מטרת התקנון היא להבטיח כי מרכז </w:t>
      </w:r>
      <w:r w:rsidR="00FC5C58">
        <w:rPr>
          <w:rFonts w:hint="cs"/>
          <w:sz w:val="24"/>
          <w:szCs w:val="24"/>
          <w:rtl/>
        </w:rPr>
        <w:t xml:space="preserve">הספורט </w:t>
      </w:r>
      <w:r>
        <w:rPr>
          <w:rFonts w:hint="cs"/>
          <w:sz w:val="24"/>
          <w:szCs w:val="24"/>
          <w:rtl/>
        </w:rPr>
        <w:t xml:space="preserve">הנופש ינוהל ברמה גבוהה, לשביעות רצון כלל המנויים ו/או האורחים בו. ההוראות שבתקנון נועדו להבטיח כללי התנהגות נאותים לטובת כלל המנויים ו/או האורחים </w:t>
      </w:r>
      <w:r w:rsidRPr="00014CA2">
        <w:rPr>
          <w:rFonts w:hint="cs"/>
          <w:sz w:val="24"/>
          <w:szCs w:val="24"/>
          <w:rtl/>
        </w:rPr>
        <w:t>וכן שמירה על</w:t>
      </w:r>
      <w:r w:rsidR="00C93D31" w:rsidRPr="00014CA2">
        <w:rPr>
          <w:rFonts w:hint="cs"/>
          <w:sz w:val="24"/>
          <w:szCs w:val="24"/>
          <w:rtl/>
        </w:rPr>
        <w:t xml:space="preserve"> המבקרים, המנויים, העובדים</w:t>
      </w:r>
      <w:r w:rsidRPr="00014CA2">
        <w:rPr>
          <w:rFonts w:hint="cs"/>
          <w:sz w:val="24"/>
          <w:szCs w:val="24"/>
          <w:rtl/>
        </w:rPr>
        <w:t xml:space="preserve"> </w:t>
      </w:r>
      <w:r w:rsidR="00C93D31" w:rsidRPr="00014CA2">
        <w:rPr>
          <w:rFonts w:hint="cs"/>
          <w:sz w:val="24"/>
          <w:szCs w:val="24"/>
          <w:rtl/>
        </w:rPr>
        <w:t xml:space="preserve">והמתקנים </w:t>
      </w:r>
      <w:r w:rsidR="00683C30" w:rsidRPr="00014CA2">
        <w:rPr>
          <w:rFonts w:hint="cs"/>
          <w:sz w:val="24"/>
          <w:szCs w:val="24"/>
          <w:rtl/>
        </w:rPr>
        <w:t>במרכז</w:t>
      </w:r>
      <w:r w:rsidRPr="00014CA2">
        <w:rPr>
          <w:rFonts w:hint="cs"/>
          <w:sz w:val="24"/>
          <w:szCs w:val="24"/>
          <w:rtl/>
        </w:rPr>
        <w:t>.</w:t>
      </w:r>
    </w:p>
    <w:p w:rsidR="005A6BD0" w:rsidRDefault="005A6BD0" w:rsidP="005A6BD0">
      <w:pPr>
        <w:pStyle w:val="ac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</w:p>
    <w:p w:rsidR="005A6BD0" w:rsidRDefault="005A6BD0" w:rsidP="007111EC">
      <w:pPr>
        <w:pStyle w:val="1"/>
        <w:rPr>
          <w:rtl/>
        </w:rPr>
      </w:pPr>
      <w:r>
        <w:rPr>
          <w:b/>
          <w:bCs/>
          <w:u w:val="single"/>
          <w:rtl/>
        </w:rPr>
        <w:t>כללי</w:t>
      </w:r>
    </w:p>
    <w:p w:rsidR="005A6BD0" w:rsidRDefault="005A6BD0" w:rsidP="00683C30">
      <w:pPr>
        <w:pStyle w:val="2"/>
      </w:pPr>
      <w:r>
        <w:rPr>
          <w:rtl/>
        </w:rPr>
        <w:t>הנהלת המ</w:t>
      </w:r>
      <w:r w:rsidR="00683C30">
        <w:rPr>
          <w:rFonts w:hint="cs"/>
          <w:rtl/>
        </w:rPr>
        <w:t>רכז</w:t>
      </w:r>
      <w:r>
        <w:rPr>
          <w:rtl/>
        </w:rPr>
        <w:t xml:space="preserve"> שומרת לעצמה את הזכות להפסיק חברותו של מנוי או פעילותו של אורח</w:t>
      </w:r>
      <w:r>
        <w:rPr>
          <w:rFonts w:hint="cs"/>
          <w:rtl/>
        </w:rPr>
        <w:t>,</w:t>
      </w:r>
      <w:r>
        <w:rPr>
          <w:rtl/>
        </w:rPr>
        <w:t xml:space="preserve"> ללא החזר כספי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במידה ו</w:t>
      </w:r>
      <w:r>
        <w:rPr>
          <w:rtl/>
        </w:rPr>
        <w:t xml:space="preserve">התנהגותו </w:t>
      </w:r>
      <w:r>
        <w:rPr>
          <w:rFonts w:hint="cs"/>
          <w:rtl/>
        </w:rPr>
        <w:t>תהא בניגוד</w:t>
      </w:r>
      <w:r>
        <w:rPr>
          <w:rtl/>
        </w:rPr>
        <w:t xml:space="preserve"> לתקנות ולנהלים, או שבהתנהגותו </w:t>
      </w:r>
      <w:r>
        <w:rPr>
          <w:rFonts w:hint="cs"/>
          <w:rtl/>
        </w:rPr>
        <w:t xml:space="preserve">הוא </w:t>
      </w:r>
      <w:r>
        <w:rPr>
          <w:rtl/>
        </w:rPr>
        <w:t>מסכן את עצמו ו</w:t>
      </w:r>
      <w:r>
        <w:rPr>
          <w:rFonts w:hint="cs"/>
          <w:rtl/>
        </w:rPr>
        <w:t xml:space="preserve">/או </w:t>
      </w:r>
      <w:r>
        <w:rPr>
          <w:rtl/>
        </w:rPr>
        <w:t xml:space="preserve">את האחרים או שגרם נזק במתכוון. </w:t>
      </w:r>
      <w:r w:rsidR="00683C30">
        <w:rPr>
          <w:rFonts w:hint="cs"/>
          <w:rtl/>
        </w:rPr>
        <w:t>היה וה</w:t>
      </w:r>
      <w:r>
        <w:rPr>
          <w:rtl/>
        </w:rPr>
        <w:t xml:space="preserve">נזק </w:t>
      </w:r>
      <w:r w:rsidR="00683C30">
        <w:rPr>
          <w:rFonts w:hint="cs"/>
          <w:rtl/>
        </w:rPr>
        <w:t xml:space="preserve">ייגרם </w:t>
      </w:r>
      <w:r>
        <w:rPr>
          <w:rtl/>
        </w:rPr>
        <w:t xml:space="preserve">במתכוון, יחויב </w:t>
      </w:r>
      <w:r w:rsidR="00683C30">
        <w:rPr>
          <w:rFonts w:hint="cs"/>
          <w:rtl/>
        </w:rPr>
        <w:t xml:space="preserve">המנוי/האורח </w:t>
      </w:r>
      <w:r>
        <w:rPr>
          <w:rtl/>
        </w:rPr>
        <w:t>במלוא מחיר תיקון הנזק.</w:t>
      </w:r>
    </w:p>
    <w:p w:rsidR="005A6BD0" w:rsidRDefault="005A6BD0" w:rsidP="00683C30">
      <w:pPr>
        <w:pStyle w:val="2"/>
      </w:pPr>
      <w:r w:rsidRPr="00113FA1">
        <w:rPr>
          <w:rFonts w:hint="cs"/>
          <w:b/>
          <w:bCs/>
          <w:u w:val="single"/>
          <w:rtl/>
        </w:rPr>
        <w:t>ההנהלה שומרת לעצמה את הזכות למנוע כניסתו של אדם</w:t>
      </w:r>
      <w:r>
        <w:rPr>
          <w:rFonts w:hint="cs"/>
          <w:rtl/>
        </w:rPr>
        <w:t>, אשר גרם בעבר לנזק כלשהו בעת שהייתו במ</w:t>
      </w:r>
      <w:r w:rsidR="00683C30">
        <w:rPr>
          <w:rFonts w:hint="cs"/>
          <w:rtl/>
        </w:rPr>
        <w:t>רכז</w:t>
      </w:r>
      <w:r>
        <w:rPr>
          <w:rFonts w:hint="cs"/>
          <w:rtl/>
        </w:rPr>
        <w:t xml:space="preserve">, לרבות אדם שנהג בצורה בלתי הולמת, כלפי </w:t>
      </w:r>
      <w:r w:rsidR="00683C30">
        <w:rPr>
          <w:rFonts w:hint="cs"/>
          <w:rtl/>
        </w:rPr>
        <w:t>צוות המרכז, המנויים או ה</w:t>
      </w:r>
      <w:r>
        <w:rPr>
          <w:rFonts w:hint="cs"/>
          <w:rtl/>
        </w:rPr>
        <w:t>אורחי</w:t>
      </w:r>
      <w:r w:rsidR="00683C30">
        <w:rPr>
          <w:rFonts w:hint="cs"/>
          <w:rtl/>
        </w:rPr>
        <w:t>ם</w:t>
      </w:r>
      <w:r>
        <w:rPr>
          <w:rFonts w:hint="cs"/>
          <w:rtl/>
        </w:rPr>
        <w:t xml:space="preserve">. </w:t>
      </w:r>
    </w:p>
    <w:p w:rsidR="00EB29F0" w:rsidRDefault="00EB29F0" w:rsidP="00EB29F0">
      <w:pPr>
        <w:pStyle w:val="2"/>
      </w:pPr>
      <w:r w:rsidRPr="006734C5">
        <w:rPr>
          <w:rFonts w:hint="cs"/>
          <w:rtl/>
        </w:rPr>
        <w:t xml:space="preserve">הנהלת </w:t>
      </w:r>
      <w:r>
        <w:rPr>
          <w:rFonts w:hint="cs"/>
          <w:rtl/>
        </w:rPr>
        <w:t xml:space="preserve">המרכז </w:t>
      </w:r>
      <w:r w:rsidRPr="006734C5">
        <w:rPr>
          <w:rFonts w:hint="cs"/>
          <w:rtl/>
        </w:rPr>
        <w:t>שומרת לעצמה את הזכות הן מסיבות ביטחוניו</w:t>
      </w:r>
      <w:r w:rsidRPr="006734C5">
        <w:rPr>
          <w:rFonts w:hint="eastAsia"/>
          <w:rtl/>
        </w:rPr>
        <w:t>ת</w:t>
      </w:r>
      <w:r w:rsidRPr="006734C5">
        <w:rPr>
          <w:rFonts w:hint="cs"/>
          <w:rtl/>
        </w:rPr>
        <w:t xml:space="preserve"> והן מסיבות בטיחות </w:t>
      </w:r>
      <w:r w:rsidRPr="00EB29F0">
        <w:rPr>
          <w:rFonts w:hint="cs"/>
          <w:b/>
          <w:bCs/>
          <w:u w:val="single"/>
          <w:rtl/>
        </w:rPr>
        <w:t>לבצע חיפוש על גופו של אדם ו/או בתיק ו/או בציוד</w:t>
      </w:r>
      <w:r w:rsidRPr="006734C5">
        <w:rPr>
          <w:rFonts w:hint="cs"/>
          <w:rtl/>
        </w:rPr>
        <w:t xml:space="preserve"> הנלווה של כל אדם הנכנס למרכז.</w:t>
      </w:r>
    </w:p>
    <w:p w:rsidR="00AE40FD" w:rsidRDefault="00AE40FD" w:rsidP="00FC5C58">
      <w:pPr>
        <w:pStyle w:val="2"/>
      </w:pPr>
      <w:r w:rsidRPr="00AE40FD">
        <w:rPr>
          <w:b/>
          <w:bCs/>
          <w:u w:val="single"/>
          <w:rtl/>
        </w:rPr>
        <w:t>חל איסור מוחלט להכניס למרכז</w:t>
      </w:r>
      <w:r>
        <w:rPr>
          <w:rtl/>
        </w:rPr>
        <w:t>:</w:t>
      </w:r>
      <w:r>
        <w:rPr>
          <w:rFonts w:hint="cs"/>
          <w:rtl/>
        </w:rPr>
        <w:t xml:space="preserve"> משקאות חריפים; בעלי חיים; נרגילות; </w:t>
      </w:r>
      <w:r w:rsidR="00FC5C58">
        <w:rPr>
          <w:rFonts w:hint="cs"/>
          <w:rtl/>
        </w:rPr>
        <w:t>כלי זכוכית</w:t>
      </w:r>
      <w:r>
        <w:rPr>
          <w:rFonts w:hint="cs"/>
          <w:rtl/>
        </w:rPr>
        <w:t xml:space="preserve">; כלי נשק מכל סוג </w:t>
      </w:r>
      <w:r w:rsidRPr="00D71226">
        <w:rPr>
          <w:rFonts w:hint="cs"/>
          <w:rtl/>
        </w:rPr>
        <w:t>שהוא לרבות סכינים</w:t>
      </w:r>
      <w:r>
        <w:rPr>
          <w:rFonts w:hint="cs"/>
          <w:rtl/>
        </w:rPr>
        <w:t>; מכלי גז למיניהם; מנגל.</w:t>
      </w:r>
    </w:p>
    <w:p w:rsidR="005A6BD0" w:rsidRDefault="005A6BD0" w:rsidP="00683C30">
      <w:pPr>
        <w:pStyle w:val="2"/>
      </w:pPr>
      <w:r w:rsidRPr="00113FA1">
        <w:rPr>
          <w:b/>
          <w:bCs/>
          <w:u w:val="single"/>
          <w:rtl/>
        </w:rPr>
        <w:t>הכניסה למ</w:t>
      </w:r>
      <w:r w:rsidR="00683C30" w:rsidRPr="00113FA1">
        <w:rPr>
          <w:rFonts w:hint="cs"/>
          <w:b/>
          <w:bCs/>
          <w:u w:val="single"/>
          <w:rtl/>
        </w:rPr>
        <w:t>רכז</w:t>
      </w:r>
      <w:r>
        <w:rPr>
          <w:rtl/>
        </w:rPr>
        <w:t xml:space="preserve"> מותרת רק עם הצגת תג אלקטרוני </w:t>
      </w:r>
      <w:r>
        <w:rPr>
          <w:rFonts w:hint="cs"/>
          <w:rtl/>
        </w:rPr>
        <w:t xml:space="preserve">או רכישת כרטיס כניסה או הצגת כרטיס הזמנה, </w:t>
      </w:r>
      <w:r>
        <w:rPr>
          <w:rtl/>
        </w:rPr>
        <w:t xml:space="preserve">אשר תוקפו תואם את </w:t>
      </w:r>
      <w:r>
        <w:rPr>
          <w:rFonts w:hint="cs"/>
          <w:rtl/>
        </w:rPr>
        <w:t>יום הכניסה / עונת</w:t>
      </w:r>
      <w:r>
        <w:rPr>
          <w:rtl/>
        </w:rPr>
        <w:t xml:space="preserve"> החברות</w:t>
      </w:r>
      <w:r>
        <w:rPr>
          <w:rFonts w:hint="cs"/>
          <w:rtl/>
        </w:rPr>
        <w:t xml:space="preserve"> / אישור ההנהלה.</w:t>
      </w:r>
    </w:p>
    <w:p w:rsidR="005A6BD0" w:rsidRDefault="005A6BD0" w:rsidP="00790395">
      <w:pPr>
        <w:pStyle w:val="2"/>
      </w:pPr>
      <w:r w:rsidRPr="00113FA1">
        <w:rPr>
          <w:rFonts w:hint="cs"/>
          <w:b/>
          <w:bCs/>
          <w:u w:val="single"/>
          <w:rtl/>
        </w:rPr>
        <w:t>במ</w:t>
      </w:r>
      <w:r w:rsidR="00683C30" w:rsidRPr="00113FA1">
        <w:rPr>
          <w:rFonts w:hint="cs"/>
          <w:b/>
          <w:bCs/>
          <w:u w:val="single"/>
          <w:rtl/>
        </w:rPr>
        <w:t>רכז</w:t>
      </w:r>
      <w:r w:rsidRPr="00113FA1">
        <w:rPr>
          <w:rFonts w:hint="cs"/>
          <w:b/>
          <w:bCs/>
          <w:u w:val="single"/>
          <w:rtl/>
        </w:rPr>
        <w:t xml:space="preserve"> מותקנות מצלמות</w:t>
      </w:r>
      <w:r>
        <w:rPr>
          <w:rFonts w:hint="cs"/>
          <w:rtl/>
        </w:rPr>
        <w:t xml:space="preserve"> </w:t>
      </w:r>
      <w:r w:rsidR="00683C30">
        <w:rPr>
          <w:rFonts w:hint="cs"/>
          <w:rtl/>
        </w:rPr>
        <w:t xml:space="preserve">לצורכי </w:t>
      </w:r>
      <w:r>
        <w:rPr>
          <w:rFonts w:hint="cs"/>
          <w:rtl/>
        </w:rPr>
        <w:t xml:space="preserve">אבטחה </w:t>
      </w:r>
      <w:r w:rsidR="00683C30">
        <w:rPr>
          <w:rFonts w:hint="cs"/>
          <w:rtl/>
        </w:rPr>
        <w:t>ושמירת ה</w:t>
      </w:r>
      <w:r>
        <w:rPr>
          <w:rFonts w:hint="cs"/>
          <w:rtl/>
        </w:rPr>
        <w:t xml:space="preserve">סדר </w:t>
      </w:r>
      <w:r w:rsidR="00683C30">
        <w:rPr>
          <w:rFonts w:hint="cs"/>
          <w:rtl/>
        </w:rPr>
        <w:t xml:space="preserve">הציבורי </w:t>
      </w:r>
      <w:r>
        <w:rPr>
          <w:rFonts w:hint="cs"/>
          <w:rtl/>
        </w:rPr>
        <w:t>.</w:t>
      </w:r>
    </w:p>
    <w:p w:rsidR="00536FBB" w:rsidRDefault="005A6BD0" w:rsidP="00FC5C58">
      <w:pPr>
        <w:pStyle w:val="2"/>
      </w:pPr>
      <w:r w:rsidRPr="00113FA1">
        <w:rPr>
          <w:rFonts w:hint="cs"/>
          <w:b/>
          <w:bCs/>
          <w:u w:val="single"/>
          <w:rtl/>
        </w:rPr>
        <w:lastRenderedPageBreak/>
        <w:t xml:space="preserve">ילד </w:t>
      </w:r>
      <w:r w:rsidR="004C6CF7" w:rsidRPr="00113FA1">
        <w:rPr>
          <w:rFonts w:hint="cs"/>
          <w:b/>
          <w:bCs/>
          <w:u w:val="single"/>
          <w:rtl/>
        </w:rPr>
        <w:t>שמלאו לו</w:t>
      </w:r>
      <w:r w:rsidRPr="00113FA1">
        <w:rPr>
          <w:rFonts w:hint="cs"/>
          <w:b/>
          <w:bCs/>
          <w:u w:val="single"/>
          <w:rtl/>
        </w:rPr>
        <w:t xml:space="preserve"> </w:t>
      </w:r>
      <w:r w:rsidR="00FC5C58">
        <w:rPr>
          <w:rFonts w:hint="cs"/>
          <w:b/>
          <w:bCs/>
          <w:u w:val="single"/>
          <w:rtl/>
        </w:rPr>
        <w:t>3</w:t>
      </w:r>
      <w:r w:rsidR="004C6CF7" w:rsidRPr="00113FA1">
        <w:rPr>
          <w:rFonts w:hint="cs"/>
          <w:b/>
          <w:bCs/>
          <w:u w:val="single"/>
          <w:rtl/>
        </w:rPr>
        <w:t xml:space="preserve"> שנים</w:t>
      </w:r>
      <w:r w:rsidR="004C6CF7">
        <w:rPr>
          <w:rFonts w:hint="cs"/>
          <w:b/>
          <w:bCs/>
          <w:rtl/>
        </w:rPr>
        <w:t xml:space="preserve"> </w:t>
      </w:r>
      <w:r w:rsidRPr="00AA5763">
        <w:rPr>
          <w:rFonts w:hint="cs"/>
          <w:rtl/>
        </w:rPr>
        <w:t>חייב בכרטיס כניסה בתשלום מלא.</w:t>
      </w:r>
      <w:r w:rsidR="00536FBB">
        <w:rPr>
          <w:rFonts w:hint="cs"/>
          <w:rtl/>
        </w:rPr>
        <w:t xml:space="preserve"> במידה ותידרש, </w:t>
      </w:r>
      <w:r w:rsidR="00D52748">
        <w:rPr>
          <w:rFonts w:hint="cs"/>
          <w:rtl/>
        </w:rPr>
        <w:t>חובה</w:t>
      </w:r>
      <w:r w:rsidR="00382B90">
        <w:rPr>
          <w:rFonts w:hint="cs"/>
          <w:rtl/>
        </w:rPr>
        <w:t xml:space="preserve">  להציג </w:t>
      </w:r>
      <w:r w:rsidR="00536FBB">
        <w:rPr>
          <w:rFonts w:hint="cs"/>
          <w:rtl/>
        </w:rPr>
        <w:t>ספח תעודת זהות המאשר את גיל הילד.</w:t>
      </w:r>
    </w:p>
    <w:p w:rsidR="005A6BD0" w:rsidRDefault="00305E84" w:rsidP="007111EC">
      <w:pPr>
        <w:pStyle w:val="2"/>
        <w:rPr>
          <w:rtl/>
        </w:rPr>
      </w:pPr>
      <w:r w:rsidRPr="00113FA1">
        <w:rPr>
          <w:rFonts w:hint="cs"/>
          <w:b/>
          <w:bCs/>
          <w:u w:val="single"/>
          <w:rtl/>
        </w:rPr>
        <w:t>התא לשמירת חפצים</w:t>
      </w:r>
      <w:r>
        <w:rPr>
          <w:rFonts w:hint="cs"/>
          <w:rtl/>
        </w:rPr>
        <w:t xml:space="preserve"> אינו כספת ! </w:t>
      </w:r>
      <w:r w:rsidR="005A6BD0">
        <w:rPr>
          <w:rtl/>
        </w:rPr>
        <w:t>אין להשאיר חפצי ערך, מזון, ארנקים, מפתחות ונשק בתאים במלתחות</w:t>
      </w:r>
      <w:r w:rsidR="005A6BD0">
        <w:rPr>
          <w:rFonts w:hint="cs"/>
          <w:rtl/>
        </w:rPr>
        <w:t xml:space="preserve"> ובשטחי המרכז</w:t>
      </w:r>
      <w:r w:rsidR="005A6BD0">
        <w:rPr>
          <w:rtl/>
        </w:rPr>
        <w:t>. ההנהלה אינה אחראית  לגניבות, לנזק ו</w:t>
      </w:r>
      <w:r w:rsidR="005A6BD0">
        <w:rPr>
          <w:rFonts w:hint="cs"/>
          <w:rtl/>
        </w:rPr>
        <w:t xml:space="preserve">/או </w:t>
      </w:r>
      <w:r w:rsidR="005A6BD0">
        <w:rPr>
          <w:rtl/>
        </w:rPr>
        <w:t xml:space="preserve">לאבדן. מומלץ שלא  להביא </w:t>
      </w:r>
      <w:r w:rsidR="00683C30">
        <w:rPr>
          <w:rFonts w:hint="cs"/>
          <w:rtl/>
        </w:rPr>
        <w:t xml:space="preserve">כלל </w:t>
      </w:r>
      <w:r w:rsidR="005A6BD0">
        <w:rPr>
          <w:rtl/>
        </w:rPr>
        <w:t>חפצי ערך</w:t>
      </w:r>
      <w:r w:rsidR="00683C30">
        <w:rPr>
          <w:rFonts w:hint="cs"/>
          <w:rtl/>
        </w:rPr>
        <w:t xml:space="preserve"> למרכז</w:t>
      </w:r>
      <w:r w:rsidR="005A6BD0">
        <w:rPr>
          <w:rtl/>
        </w:rPr>
        <w:t>.</w:t>
      </w:r>
    </w:p>
    <w:p w:rsidR="005A6BD0" w:rsidRDefault="005A6BD0" w:rsidP="00F75DCE">
      <w:pPr>
        <w:pStyle w:val="2"/>
        <w:rPr>
          <w:rtl/>
        </w:rPr>
      </w:pPr>
      <w:r w:rsidRPr="00113FA1">
        <w:rPr>
          <w:b/>
          <w:bCs/>
          <w:u w:val="single"/>
          <w:rtl/>
        </w:rPr>
        <w:t>הנהלת המ</w:t>
      </w:r>
      <w:r w:rsidR="00683C30" w:rsidRPr="00113FA1">
        <w:rPr>
          <w:rFonts w:hint="cs"/>
          <w:b/>
          <w:bCs/>
          <w:u w:val="single"/>
          <w:rtl/>
        </w:rPr>
        <w:t>רכז</w:t>
      </w:r>
      <w:r w:rsidRPr="00113FA1">
        <w:rPr>
          <w:b/>
          <w:bCs/>
          <w:u w:val="single"/>
          <w:rtl/>
        </w:rPr>
        <w:t xml:space="preserve"> שומרת לעצמה את הזכות לסגור את המ</w:t>
      </w:r>
      <w:r w:rsidR="00683C30" w:rsidRPr="00113FA1">
        <w:rPr>
          <w:rFonts w:hint="cs"/>
          <w:b/>
          <w:bCs/>
          <w:u w:val="single"/>
          <w:rtl/>
        </w:rPr>
        <w:t>רכז</w:t>
      </w:r>
      <w:r w:rsidR="00F75DCE" w:rsidRPr="00113FA1">
        <w:rPr>
          <w:rFonts w:hint="cs"/>
          <w:b/>
          <w:bCs/>
          <w:u w:val="single"/>
          <w:rtl/>
        </w:rPr>
        <w:t xml:space="preserve">, </w:t>
      </w:r>
      <w:r w:rsidRPr="00113FA1">
        <w:rPr>
          <w:rFonts w:hint="cs"/>
          <w:b/>
          <w:bCs/>
          <w:u w:val="single"/>
          <w:rtl/>
        </w:rPr>
        <w:t xml:space="preserve">חלקים ממנו </w:t>
      </w:r>
      <w:r w:rsidR="00F75DCE" w:rsidRPr="00113FA1">
        <w:rPr>
          <w:rFonts w:hint="cs"/>
          <w:b/>
          <w:bCs/>
          <w:u w:val="single"/>
          <w:rtl/>
        </w:rPr>
        <w:t>או מתקניו</w:t>
      </w:r>
      <w:r w:rsidR="00F75DCE">
        <w:rPr>
          <w:rFonts w:hint="cs"/>
          <w:rtl/>
        </w:rPr>
        <w:t xml:space="preserve">, </w:t>
      </w:r>
      <w:r w:rsidRPr="00AA5763">
        <w:rPr>
          <w:color w:val="auto"/>
          <w:rtl/>
        </w:rPr>
        <w:t>ל</w:t>
      </w:r>
      <w:r w:rsidR="00E8258C" w:rsidRPr="00AA5763">
        <w:rPr>
          <w:rFonts w:hint="cs"/>
          <w:color w:val="auto"/>
          <w:rtl/>
        </w:rPr>
        <w:t xml:space="preserve">קבוצות, </w:t>
      </w:r>
      <w:r>
        <w:rPr>
          <w:rtl/>
        </w:rPr>
        <w:t>שיפוצים</w:t>
      </w:r>
      <w:r>
        <w:rPr>
          <w:rFonts w:hint="cs"/>
          <w:rtl/>
        </w:rPr>
        <w:t xml:space="preserve">, </w:t>
      </w:r>
      <w:r>
        <w:rPr>
          <w:rtl/>
        </w:rPr>
        <w:t>תחרויות או</w:t>
      </w:r>
      <w:r>
        <w:rPr>
          <w:rFonts w:hint="cs"/>
          <w:rtl/>
        </w:rPr>
        <w:t xml:space="preserve"> </w:t>
      </w:r>
      <w:r>
        <w:rPr>
          <w:rtl/>
        </w:rPr>
        <w:t>אירועים מיוחדים ל</w:t>
      </w:r>
      <w:r w:rsidR="00F75DCE">
        <w:rPr>
          <w:rFonts w:hint="cs"/>
          <w:rtl/>
        </w:rPr>
        <w:t xml:space="preserve">זמן / </w:t>
      </w:r>
      <w:r>
        <w:rPr>
          <w:rtl/>
        </w:rPr>
        <w:t>תקופה</w:t>
      </w:r>
      <w:r w:rsidR="00683C30">
        <w:rPr>
          <w:rFonts w:hint="cs"/>
          <w:rtl/>
        </w:rPr>
        <w:t xml:space="preserve"> קצובה,</w:t>
      </w:r>
      <w:r>
        <w:rPr>
          <w:rtl/>
        </w:rPr>
        <w:t xml:space="preserve"> </w:t>
      </w:r>
      <w:r>
        <w:rPr>
          <w:rFonts w:hint="cs"/>
          <w:rtl/>
        </w:rPr>
        <w:t>על פי שיקול דעתה הבלעדי,</w:t>
      </w:r>
      <w:r>
        <w:rPr>
          <w:rtl/>
        </w:rPr>
        <w:t xml:space="preserve"> ללא פיצוי כספי או אחר.</w:t>
      </w:r>
    </w:p>
    <w:p w:rsidR="005A6BD0" w:rsidRPr="00C71107" w:rsidRDefault="005A6BD0" w:rsidP="00FC5C58">
      <w:pPr>
        <w:pStyle w:val="2"/>
        <w:rPr>
          <w:color w:val="auto"/>
        </w:rPr>
      </w:pPr>
      <w:proofErr w:type="spellStart"/>
      <w:r w:rsidRPr="00113FA1">
        <w:rPr>
          <w:b/>
          <w:bCs/>
          <w:u w:val="single"/>
          <w:rtl/>
        </w:rPr>
        <w:t>רוכש</w:t>
      </w:r>
      <w:r w:rsidRPr="00113FA1">
        <w:rPr>
          <w:rFonts w:hint="cs"/>
          <w:b/>
          <w:bCs/>
          <w:u w:val="single"/>
          <w:rtl/>
        </w:rPr>
        <w:t>י</w:t>
      </w:r>
      <w:proofErr w:type="spellEnd"/>
      <w:r w:rsidRPr="00113FA1">
        <w:rPr>
          <w:b/>
          <w:bCs/>
          <w:u w:val="single"/>
          <w:rtl/>
        </w:rPr>
        <w:t xml:space="preserve"> כרטיסים חד פעמיים</w:t>
      </w:r>
      <w:r>
        <w:rPr>
          <w:rtl/>
        </w:rPr>
        <w:t xml:space="preserve"> </w:t>
      </w:r>
      <w:r>
        <w:rPr>
          <w:rFonts w:hint="cs"/>
          <w:rtl/>
        </w:rPr>
        <w:t xml:space="preserve">או הנכנסים בהזמנות לא </w:t>
      </w:r>
      <w:r>
        <w:rPr>
          <w:rtl/>
        </w:rPr>
        <w:t>יורש</w:t>
      </w:r>
      <w:r>
        <w:rPr>
          <w:rFonts w:hint="cs"/>
          <w:rtl/>
        </w:rPr>
        <w:t>ו</w:t>
      </w:r>
      <w:r>
        <w:rPr>
          <w:rtl/>
        </w:rPr>
        <w:t xml:space="preserve"> להשתמש </w:t>
      </w:r>
      <w:r w:rsidR="00FC5C58">
        <w:rPr>
          <w:rFonts w:hint="cs"/>
          <w:rtl/>
        </w:rPr>
        <w:t xml:space="preserve">בחדר </w:t>
      </w:r>
      <w:r>
        <w:rPr>
          <w:rtl/>
        </w:rPr>
        <w:t>הכושר</w:t>
      </w:r>
      <w:r>
        <w:rPr>
          <w:rFonts w:hint="cs"/>
          <w:rtl/>
        </w:rPr>
        <w:t xml:space="preserve">, </w:t>
      </w:r>
      <w:r w:rsidR="00273DD9" w:rsidRPr="008C3696">
        <w:rPr>
          <w:rFonts w:hint="cs"/>
          <w:color w:val="auto"/>
          <w:rtl/>
        </w:rPr>
        <w:t xml:space="preserve"> </w:t>
      </w:r>
      <w:r w:rsidR="00CE7609" w:rsidRPr="008C3696">
        <w:rPr>
          <w:rFonts w:hint="cs"/>
          <w:color w:val="auto"/>
          <w:rtl/>
        </w:rPr>
        <w:t>ב</w:t>
      </w:r>
      <w:r w:rsidRPr="008C3696">
        <w:rPr>
          <w:color w:val="auto"/>
          <w:rtl/>
        </w:rPr>
        <w:t>חוגים</w:t>
      </w:r>
      <w:r w:rsidR="00683C30" w:rsidRPr="008C3696">
        <w:rPr>
          <w:rFonts w:hint="cs"/>
          <w:color w:val="auto"/>
          <w:rtl/>
        </w:rPr>
        <w:t>,</w:t>
      </w:r>
      <w:r w:rsidRPr="008C3696">
        <w:rPr>
          <w:color w:val="auto"/>
          <w:rtl/>
        </w:rPr>
        <w:t xml:space="preserve"> ו</w:t>
      </w:r>
      <w:r w:rsidRPr="008C3696">
        <w:rPr>
          <w:rFonts w:hint="cs"/>
          <w:color w:val="auto"/>
          <w:rtl/>
        </w:rPr>
        <w:t>ב</w:t>
      </w:r>
      <w:r w:rsidRPr="008C3696">
        <w:rPr>
          <w:color w:val="auto"/>
          <w:rtl/>
        </w:rPr>
        <w:t xml:space="preserve">שאר הפעילויות </w:t>
      </w:r>
      <w:r w:rsidR="00CE7609" w:rsidRPr="008C3696">
        <w:rPr>
          <w:rFonts w:hint="cs"/>
          <w:color w:val="auto"/>
          <w:rtl/>
        </w:rPr>
        <w:t>שבמרכז ה</w:t>
      </w:r>
      <w:r w:rsidR="00683C30" w:rsidRPr="008C3696">
        <w:rPr>
          <w:rFonts w:hint="cs"/>
          <w:color w:val="auto"/>
          <w:rtl/>
        </w:rPr>
        <w:t>מיועד</w:t>
      </w:r>
      <w:r w:rsidR="00CE7609" w:rsidRPr="008C3696">
        <w:rPr>
          <w:rFonts w:hint="cs"/>
          <w:color w:val="auto"/>
          <w:rtl/>
        </w:rPr>
        <w:t>ות</w:t>
      </w:r>
      <w:r w:rsidR="00683C30" w:rsidRPr="008C3696">
        <w:rPr>
          <w:rFonts w:hint="cs"/>
          <w:color w:val="auto"/>
          <w:rtl/>
        </w:rPr>
        <w:t xml:space="preserve"> </w:t>
      </w:r>
      <w:r w:rsidRPr="00C71107">
        <w:rPr>
          <w:color w:val="auto"/>
          <w:rtl/>
        </w:rPr>
        <w:t>למנויים בלבד .</w:t>
      </w:r>
    </w:p>
    <w:p w:rsidR="005A6BD0" w:rsidRDefault="00683C30" w:rsidP="00B353E3">
      <w:pPr>
        <w:pStyle w:val="2"/>
      </w:pPr>
      <w:r>
        <w:rPr>
          <w:rFonts w:hint="cs"/>
          <w:rtl/>
        </w:rPr>
        <w:t xml:space="preserve">בכל זמן הפעילות </w:t>
      </w:r>
      <w:r w:rsidR="00B353E3">
        <w:rPr>
          <w:rFonts w:hint="cs"/>
          <w:rtl/>
        </w:rPr>
        <w:t xml:space="preserve">נוכח </w:t>
      </w:r>
      <w:r w:rsidR="00790395" w:rsidRPr="0051681C">
        <w:rPr>
          <w:rFonts w:hint="cs"/>
          <w:b/>
          <w:bCs/>
          <w:u w:val="single"/>
          <w:rtl/>
        </w:rPr>
        <w:t xml:space="preserve">מנהל / </w:t>
      </w:r>
      <w:r w:rsidR="005A6BD0" w:rsidRPr="0051681C">
        <w:rPr>
          <w:rFonts w:hint="cs"/>
          <w:b/>
          <w:bCs/>
          <w:u w:val="single"/>
          <w:rtl/>
        </w:rPr>
        <w:t>מנהל תורן</w:t>
      </w:r>
      <w:r w:rsidR="005A6BD0">
        <w:rPr>
          <w:rFonts w:hint="cs"/>
          <w:rtl/>
        </w:rPr>
        <w:t xml:space="preserve"> האחראי על המרכז</w:t>
      </w:r>
      <w:r w:rsidR="00AA576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A6BD0" w:rsidRDefault="005A6BD0" w:rsidP="00DF3D24">
      <w:pPr>
        <w:pStyle w:val="2"/>
        <w:rPr>
          <w:rtl/>
        </w:rPr>
      </w:pPr>
      <w:r w:rsidRPr="00113FA1">
        <w:rPr>
          <w:rFonts w:hint="cs"/>
          <w:b/>
          <w:bCs/>
          <w:u w:val="single"/>
          <w:rtl/>
        </w:rPr>
        <w:t>במקרה של פציעה או חבלה גופנית</w:t>
      </w:r>
      <w:r>
        <w:rPr>
          <w:rFonts w:hint="cs"/>
          <w:rtl/>
        </w:rPr>
        <w:t xml:space="preserve">, </w:t>
      </w:r>
      <w:r w:rsidRPr="00014CA2">
        <w:rPr>
          <w:rFonts w:hint="eastAsia"/>
          <w:b/>
          <w:bCs/>
          <w:u w:val="single"/>
          <w:rtl/>
        </w:rPr>
        <w:t>חובה</w:t>
      </w:r>
      <w:r w:rsidRPr="00014CA2">
        <w:rPr>
          <w:b/>
          <w:bCs/>
          <w:u w:val="single"/>
          <w:rtl/>
        </w:rPr>
        <w:t xml:space="preserve"> </w:t>
      </w:r>
      <w:r w:rsidRPr="00014CA2">
        <w:rPr>
          <w:rFonts w:hint="eastAsia"/>
          <w:b/>
          <w:bCs/>
          <w:u w:val="single"/>
          <w:rtl/>
        </w:rPr>
        <w:t>לגשת</w:t>
      </w:r>
      <w:r w:rsidRPr="00014CA2">
        <w:rPr>
          <w:b/>
          <w:bCs/>
          <w:u w:val="single"/>
          <w:rtl/>
        </w:rPr>
        <w:t xml:space="preserve"> </w:t>
      </w:r>
      <w:r w:rsidRPr="00014CA2">
        <w:rPr>
          <w:rFonts w:hint="cs"/>
          <w:b/>
          <w:bCs/>
          <w:u w:val="single"/>
          <w:rtl/>
        </w:rPr>
        <w:t>לקבלת טיפול ראשוני</w:t>
      </w:r>
      <w:r w:rsidR="003B5F38">
        <w:rPr>
          <w:rFonts w:hint="cs"/>
          <w:rtl/>
        </w:rPr>
        <w:t xml:space="preserve"> בעמדת החובש בכניסה למרכז</w:t>
      </w:r>
      <w:r>
        <w:rPr>
          <w:rFonts w:hint="cs"/>
          <w:rtl/>
        </w:rPr>
        <w:t xml:space="preserve"> ותיעוד המקרה. הנהל</w:t>
      </w:r>
      <w:r w:rsidR="00683C30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683C30" w:rsidRPr="00014CA2">
        <w:rPr>
          <w:rFonts w:hint="cs"/>
          <w:rtl/>
        </w:rPr>
        <w:t xml:space="preserve">המרכז </w:t>
      </w:r>
      <w:r w:rsidRPr="00014CA2">
        <w:rPr>
          <w:rFonts w:hint="eastAsia"/>
          <w:b/>
          <w:bCs/>
          <w:u w:val="single"/>
          <w:rtl/>
        </w:rPr>
        <w:t>לא</w:t>
      </w:r>
      <w:r w:rsidRPr="00014CA2">
        <w:rPr>
          <w:rFonts w:hint="cs"/>
          <w:b/>
          <w:bCs/>
          <w:u w:val="single"/>
          <w:rtl/>
        </w:rPr>
        <w:t xml:space="preserve"> תקבל</w:t>
      </w:r>
      <w:r>
        <w:rPr>
          <w:rFonts w:hint="cs"/>
          <w:rtl/>
        </w:rPr>
        <w:t xml:space="preserve"> כל טענה או תלונה בגין פציעה או חבלה גופנית </w:t>
      </w:r>
      <w:r w:rsidRPr="003F6645">
        <w:rPr>
          <w:rFonts w:hint="eastAsia"/>
          <w:b/>
          <w:bCs/>
          <w:u w:val="single"/>
          <w:rtl/>
        </w:rPr>
        <w:t>שלא</w:t>
      </w:r>
      <w:r w:rsidRPr="003F6645">
        <w:rPr>
          <w:b/>
          <w:bCs/>
          <w:u w:val="single"/>
          <w:rtl/>
        </w:rPr>
        <w:t xml:space="preserve"> </w:t>
      </w:r>
      <w:r w:rsidRPr="003F6645">
        <w:rPr>
          <w:rFonts w:hint="eastAsia"/>
          <w:b/>
          <w:bCs/>
          <w:u w:val="single"/>
          <w:rtl/>
        </w:rPr>
        <w:t>תועדה</w:t>
      </w:r>
      <w:r>
        <w:rPr>
          <w:rFonts w:hint="cs"/>
          <w:rtl/>
        </w:rPr>
        <w:t xml:space="preserve"> ב</w:t>
      </w:r>
      <w:r w:rsidR="00DF3D24">
        <w:rPr>
          <w:rFonts w:hint="cs"/>
          <w:rtl/>
        </w:rPr>
        <w:t xml:space="preserve">יומן </w:t>
      </w:r>
      <w:r>
        <w:rPr>
          <w:rFonts w:hint="cs"/>
          <w:rtl/>
        </w:rPr>
        <w:t xml:space="preserve"> </w:t>
      </w:r>
      <w:r w:rsidR="00DF3D24">
        <w:rPr>
          <w:rFonts w:hint="cs"/>
          <w:rtl/>
        </w:rPr>
        <w:t>הטיפולים</w:t>
      </w:r>
      <w:r>
        <w:rPr>
          <w:rFonts w:hint="cs"/>
          <w:rtl/>
        </w:rPr>
        <w:t xml:space="preserve"> </w:t>
      </w:r>
      <w:r w:rsidR="00683C30">
        <w:rPr>
          <w:rFonts w:hint="cs"/>
          <w:rtl/>
        </w:rPr>
        <w:t>ש</w:t>
      </w:r>
      <w:r>
        <w:rPr>
          <w:rFonts w:hint="cs"/>
          <w:rtl/>
        </w:rPr>
        <w:t>במרכז.</w:t>
      </w:r>
    </w:p>
    <w:p w:rsidR="005A6BD0" w:rsidRDefault="005A6BD0" w:rsidP="00FC5C58">
      <w:pPr>
        <w:pStyle w:val="2"/>
      </w:pPr>
      <w:r w:rsidRPr="00113FA1">
        <w:rPr>
          <w:rFonts w:hint="cs"/>
          <w:b/>
          <w:bCs/>
          <w:u w:val="single"/>
          <w:rtl/>
        </w:rPr>
        <w:t xml:space="preserve">החניה </w:t>
      </w:r>
      <w:r w:rsidR="00683C30" w:rsidRPr="00113FA1">
        <w:rPr>
          <w:rFonts w:hint="cs"/>
          <w:b/>
          <w:bCs/>
          <w:u w:val="single"/>
          <w:rtl/>
        </w:rPr>
        <w:t>שבמתחם המרכז</w:t>
      </w:r>
      <w:r w:rsidR="00683C30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735D2F">
        <w:rPr>
          <w:rFonts w:hint="cs"/>
          <w:rtl/>
        </w:rPr>
        <w:t>י</w:t>
      </w:r>
      <w:r>
        <w:rPr>
          <w:rFonts w:hint="cs"/>
          <w:rtl/>
        </w:rPr>
        <w:t>נה ציבורית</w:t>
      </w:r>
      <w:r w:rsidR="00683C30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ההנהלה </w:t>
      </w:r>
      <w:r w:rsidR="00683C30">
        <w:rPr>
          <w:rFonts w:hint="cs"/>
          <w:rtl/>
        </w:rPr>
        <w:t xml:space="preserve">אינה </w:t>
      </w:r>
      <w:r>
        <w:rPr>
          <w:rFonts w:hint="cs"/>
          <w:rtl/>
        </w:rPr>
        <w:t>מתחייבת לשמור מקומות חניה ואינה אחראית על כל גניבה, פריצה ו/או נזק שייגרם לרכב החונה.</w:t>
      </w:r>
    </w:p>
    <w:p w:rsidR="0051681C" w:rsidRDefault="0051681C" w:rsidP="0051681C">
      <w:pPr>
        <w:pStyle w:val="2"/>
        <w:numPr>
          <w:ilvl w:val="0"/>
          <w:numId w:val="0"/>
        </w:numPr>
        <w:ind w:left="1287" w:hanging="567"/>
      </w:pPr>
      <w:r>
        <w:rPr>
          <w:rFonts w:hint="cs"/>
          <w:b/>
          <w:bCs/>
          <w:u w:val="single"/>
          <w:rtl/>
        </w:rPr>
        <w:t>כללי התנהגות:</w:t>
      </w:r>
    </w:p>
    <w:p w:rsidR="0051681C" w:rsidRPr="00014CA2" w:rsidRDefault="0051681C" w:rsidP="0051681C">
      <w:pPr>
        <w:pStyle w:val="2"/>
        <w:rPr>
          <w:b/>
          <w:bCs/>
          <w:u w:val="single"/>
        </w:rPr>
      </w:pPr>
      <w:r w:rsidRPr="00113FA1">
        <w:rPr>
          <w:rFonts w:hint="cs"/>
          <w:b/>
          <w:bCs/>
          <w:u w:val="single"/>
          <w:rtl/>
        </w:rPr>
        <w:t>הנך נכנס למרכז בו השטחים רטובים ולחים</w:t>
      </w:r>
      <w:r w:rsidRPr="00014CA2">
        <w:rPr>
          <w:rFonts w:hint="cs"/>
          <w:rtl/>
        </w:rPr>
        <w:t xml:space="preserve"> </w:t>
      </w:r>
      <w:r w:rsidRPr="00014CA2">
        <w:rPr>
          <w:rtl/>
        </w:rPr>
        <w:t>–</w:t>
      </w:r>
      <w:r w:rsidRPr="00014CA2">
        <w:rPr>
          <w:rFonts w:hint="cs"/>
          <w:rtl/>
        </w:rPr>
        <w:t xml:space="preserve"> לכן יש לנקוט משנה זהירות </w:t>
      </w:r>
      <w:r w:rsidRPr="00014CA2">
        <w:rPr>
          <w:rFonts w:hint="eastAsia"/>
          <w:b/>
          <w:bCs/>
          <w:u w:val="single"/>
          <w:rtl/>
        </w:rPr>
        <w:t>ולהימנע</w:t>
      </w:r>
      <w:r w:rsidRPr="00014CA2">
        <w:rPr>
          <w:b/>
          <w:bCs/>
          <w:u w:val="single"/>
          <w:rtl/>
        </w:rPr>
        <w:t xml:space="preserve"> </w:t>
      </w:r>
      <w:r w:rsidRPr="00014CA2">
        <w:rPr>
          <w:rFonts w:hint="eastAsia"/>
          <w:b/>
          <w:bCs/>
          <w:u w:val="single"/>
          <w:rtl/>
        </w:rPr>
        <w:t>מסכנת</w:t>
      </w:r>
      <w:r w:rsidRPr="00014CA2">
        <w:rPr>
          <w:b/>
          <w:bCs/>
          <w:u w:val="single"/>
          <w:rtl/>
        </w:rPr>
        <w:t xml:space="preserve"> </w:t>
      </w:r>
      <w:r w:rsidRPr="00014CA2">
        <w:rPr>
          <w:rFonts w:hint="eastAsia"/>
          <w:b/>
          <w:bCs/>
          <w:u w:val="single"/>
          <w:rtl/>
        </w:rPr>
        <w:t>החלקה</w:t>
      </w:r>
      <w:r w:rsidRPr="00014CA2">
        <w:rPr>
          <w:b/>
          <w:bCs/>
          <w:u w:val="single"/>
          <w:rtl/>
        </w:rPr>
        <w:t>.</w:t>
      </w:r>
    </w:p>
    <w:p w:rsidR="0051681C" w:rsidRPr="00AA5763" w:rsidRDefault="0051681C" w:rsidP="0051681C">
      <w:pPr>
        <w:pStyle w:val="2"/>
        <w:rPr>
          <w:color w:val="auto"/>
          <w:rtl/>
        </w:rPr>
      </w:pPr>
      <w:r w:rsidRPr="00113FA1">
        <w:rPr>
          <w:rFonts w:hint="cs"/>
          <w:b/>
          <w:bCs/>
          <w:color w:val="auto"/>
          <w:u w:val="single"/>
          <w:rtl/>
        </w:rPr>
        <w:t xml:space="preserve">אסורה הכנסת ו/או האכלת בעלי חיים </w:t>
      </w:r>
      <w:r w:rsidRPr="00AA5763">
        <w:rPr>
          <w:rFonts w:hint="cs"/>
          <w:color w:val="auto"/>
          <w:rtl/>
        </w:rPr>
        <w:t xml:space="preserve">בשטח המרכז. </w:t>
      </w:r>
    </w:p>
    <w:p w:rsidR="0079034B" w:rsidRDefault="00382B90" w:rsidP="00382B90">
      <w:pPr>
        <w:pStyle w:val="2"/>
      </w:pPr>
      <w:r w:rsidRPr="00113FA1">
        <w:rPr>
          <w:rFonts w:hint="cs"/>
          <w:b/>
          <w:bCs/>
          <w:u w:val="single"/>
          <w:rtl/>
        </w:rPr>
        <w:t>חל איסור מוחלט על עישון</w:t>
      </w:r>
      <w:r w:rsidRPr="00382B90">
        <w:rPr>
          <w:rFonts w:hint="cs"/>
          <w:rtl/>
        </w:rPr>
        <w:t xml:space="preserve"> בכל שטחי המרכז לרבות השטחים הפתוחים עפ"י חוק למניעת העישון במקומות ציבוריים והחשיפה לעישון, תשמ"ג-1983</w:t>
      </w:r>
      <w:r w:rsidR="003B5F38">
        <w:rPr>
          <w:rFonts w:hint="cs"/>
          <w:rtl/>
        </w:rPr>
        <w:t>, קיימות שתי פינות עישון מאחורי אולם הספורט ובסמוך לשער חירום ליד תחנת הרכבת</w:t>
      </w:r>
      <w:r>
        <w:rPr>
          <w:rFonts w:hint="cs"/>
          <w:rtl/>
        </w:rPr>
        <w:t>.</w:t>
      </w:r>
    </w:p>
    <w:p w:rsidR="0051681C" w:rsidRDefault="0051681C" w:rsidP="0051681C">
      <w:pPr>
        <w:pStyle w:val="2"/>
        <w:rPr>
          <w:rtl/>
        </w:rPr>
      </w:pPr>
      <w:r w:rsidRPr="0051681C">
        <w:rPr>
          <w:b/>
          <w:bCs/>
          <w:u w:val="single"/>
          <w:rtl/>
        </w:rPr>
        <w:t>מנויים חייבים להציג תג אלקטרוני בכל פעם שיתבקשו</w:t>
      </w:r>
      <w:r>
        <w:rPr>
          <w:rtl/>
        </w:rPr>
        <w:t xml:space="preserve"> לעשות זאת, על מנת להזדהות</w:t>
      </w:r>
      <w:r>
        <w:rPr>
          <w:rFonts w:hint="cs"/>
          <w:rtl/>
        </w:rPr>
        <w:t xml:space="preserve"> </w:t>
      </w:r>
      <w:r>
        <w:rPr>
          <w:rtl/>
        </w:rPr>
        <w:t xml:space="preserve">בשטח </w:t>
      </w:r>
      <w:r>
        <w:rPr>
          <w:rFonts w:hint="cs"/>
          <w:rtl/>
        </w:rPr>
        <w:t>המרכז</w:t>
      </w:r>
      <w:r>
        <w:rPr>
          <w:rtl/>
        </w:rPr>
        <w:t>. הצוות רשאי להחרים את התג האלקטרוני ולהעבירו לטיפול ההנהלה.</w:t>
      </w:r>
    </w:p>
    <w:p w:rsidR="0051681C" w:rsidRDefault="0051681C" w:rsidP="0051681C">
      <w:pPr>
        <w:pStyle w:val="2"/>
        <w:rPr>
          <w:rtl/>
        </w:rPr>
      </w:pPr>
      <w:r w:rsidRPr="0051681C">
        <w:rPr>
          <w:b/>
          <w:bCs/>
          <w:u w:val="single"/>
          <w:rtl/>
        </w:rPr>
        <w:t>מנויים /</w:t>
      </w:r>
      <w:r w:rsidRPr="0051681C">
        <w:rPr>
          <w:rFonts w:hint="cs"/>
          <w:b/>
          <w:bCs/>
          <w:u w:val="single"/>
          <w:rtl/>
        </w:rPr>
        <w:t xml:space="preserve"> </w:t>
      </w:r>
      <w:r w:rsidRPr="0051681C">
        <w:rPr>
          <w:b/>
          <w:bCs/>
          <w:u w:val="single"/>
          <w:rtl/>
        </w:rPr>
        <w:t>אורחים נדרשים לציית</w:t>
      </w:r>
      <w:r w:rsidRPr="00BA435C">
        <w:rPr>
          <w:color w:val="auto"/>
          <w:rtl/>
        </w:rPr>
        <w:t xml:space="preserve"> </w:t>
      </w:r>
      <w:r w:rsidRPr="00BA435C">
        <w:rPr>
          <w:rFonts w:hint="cs"/>
          <w:b/>
          <w:bCs/>
          <w:color w:val="auto"/>
          <w:rtl/>
        </w:rPr>
        <w:t>לכל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ה</w:t>
      </w:r>
      <w:r>
        <w:rPr>
          <w:rtl/>
        </w:rPr>
        <w:t>נחיות הקשורות בפעילות ולהישמע</w:t>
      </w:r>
      <w:r>
        <w:rPr>
          <w:rFonts w:hint="cs"/>
          <w:rtl/>
        </w:rPr>
        <w:t xml:space="preserve"> </w:t>
      </w:r>
      <w:r>
        <w:rPr>
          <w:rtl/>
        </w:rPr>
        <w:t xml:space="preserve">להוראות </w:t>
      </w:r>
      <w:r>
        <w:rPr>
          <w:rFonts w:hint="cs"/>
          <w:rtl/>
        </w:rPr>
        <w:t>הצוות</w:t>
      </w:r>
      <w:r w:rsidR="003B5F38">
        <w:rPr>
          <w:rFonts w:hint="cs"/>
          <w:rtl/>
        </w:rPr>
        <w:t>, אורח יוכל להיכנס אך ורק בליווי בעל המנוי שרכש את הכרטיס.</w:t>
      </w:r>
    </w:p>
    <w:p w:rsidR="0051681C" w:rsidRDefault="0051681C" w:rsidP="0051681C">
      <w:pPr>
        <w:pStyle w:val="2"/>
        <w:rPr>
          <w:rtl/>
        </w:rPr>
      </w:pPr>
      <w:r w:rsidRPr="0051681C">
        <w:rPr>
          <w:b/>
          <w:bCs/>
          <w:u w:val="single"/>
          <w:rtl/>
        </w:rPr>
        <w:t>משחקי כדור</w:t>
      </w:r>
      <w:r>
        <w:rPr>
          <w:rFonts w:hint="cs"/>
          <w:rtl/>
        </w:rPr>
        <w:t xml:space="preserve"> </w:t>
      </w:r>
      <w:r>
        <w:rPr>
          <w:rtl/>
        </w:rPr>
        <w:t>מותרים אך ורק בשטח</w:t>
      </w:r>
      <w:r>
        <w:rPr>
          <w:rFonts w:hint="cs"/>
          <w:rtl/>
        </w:rPr>
        <w:t>ים</w:t>
      </w:r>
      <w:r>
        <w:rPr>
          <w:rtl/>
        </w:rPr>
        <w:t xml:space="preserve"> המיועד</w:t>
      </w:r>
      <w:r>
        <w:rPr>
          <w:rFonts w:hint="cs"/>
          <w:rtl/>
        </w:rPr>
        <w:t>ים</w:t>
      </w:r>
      <w:r>
        <w:rPr>
          <w:rtl/>
        </w:rPr>
        <w:t xml:space="preserve"> לכך.</w:t>
      </w:r>
    </w:p>
    <w:p w:rsidR="0051681C" w:rsidRDefault="0051681C" w:rsidP="0051681C">
      <w:pPr>
        <w:pStyle w:val="2"/>
        <w:rPr>
          <w:rtl/>
        </w:rPr>
      </w:pPr>
      <w:r w:rsidRPr="0051681C">
        <w:rPr>
          <w:b/>
          <w:bCs/>
          <w:u w:val="single"/>
          <w:rtl/>
        </w:rPr>
        <w:lastRenderedPageBreak/>
        <w:t>הורים אחראים להשגיח על ילדיהם</w:t>
      </w:r>
      <w:r>
        <w:rPr>
          <w:rtl/>
        </w:rPr>
        <w:t xml:space="preserve"> בכל שטח </w:t>
      </w:r>
      <w:r>
        <w:rPr>
          <w:rFonts w:hint="cs"/>
          <w:rtl/>
        </w:rPr>
        <w:t>המרכז</w:t>
      </w:r>
      <w:r>
        <w:rPr>
          <w:rtl/>
        </w:rPr>
        <w:t>.</w:t>
      </w:r>
    </w:p>
    <w:p w:rsidR="0051681C" w:rsidRDefault="0051681C" w:rsidP="0051681C">
      <w:pPr>
        <w:pStyle w:val="2"/>
        <w:rPr>
          <w:rtl/>
        </w:rPr>
      </w:pPr>
      <w:r w:rsidRPr="0051681C">
        <w:rPr>
          <w:b/>
          <w:bCs/>
          <w:u w:val="single"/>
          <w:rtl/>
        </w:rPr>
        <w:t xml:space="preserve">ההתנהגות בשטח </w:t>
      </w:r>
      <w:r w:rsidRPr="0051681C">
        <w:rPr>
          <w:rFonts w:hint="cs"/>
          <w:b/>
          <w:bCs/>
          <w:u w:val="single"/>
          <w:rtl/>
        </w:rPr>
        <w:t>המרכז</w:t>
      </w:r>
      <w:r>
        <w:rPr>
          <w:rtl/>
        </w:rPr>
        <w:t xml:space="preserve"> </w:t>
      </w:r>
      <w:r w:rsidRPr="0051681C">
        <w:rPr>
          <w:b/>
          <w:bCs/>
          <w:rtl/>
        </w:rPr>
        <w:t xml:space="preserve">כפופה להתנהגות במקום ציבורי </w:t>
      </w:r>
      <w:r>
        <w:rPr>
          <w:rtl/>
        </w:rPr>
        <w:t xml:space="preserve">ובהתאם להוראות החוק </w:t>
      </w:r>
      <w:r>
        <w:rPr>
          <w:rFonts w:hint="cs"/>
          <w:rtl/>
        </w:rPr>
        <w:t>והתקנות</w:t>
      </w:r>
      <w:r>
        <w:rPr>
          <w:rtl/>
        </w:rPr>
        <w:t>.</w:t>
      </w:r>
    </w:p>
    <w:p w:rsidR="005A6BD0" w:rsidRDefault="005A6BD0" w:rsidP="007111EC">
      <w:pPr>
        <w:pStyle w:val="1"/>
      </w:pPr>
      <w:r>
        <w:rPr>
          <w:b/>
          <w:bCs/>
          <w:u w:val="single"/>
          <w:rtl/>
        </w:rPr>
        <w:t xml:space="preserve">כללי </w:t>
      </w:r>
      <w:r>
        <w:rPr>
          <w:rFonts w:hint="cs"/>
          <w:b/>
          <w:bCs/>
          <w:u w:val="single"/>
          <w:rtl/>
        </w:rPr>
        <w:t>הצטרפות למועדון המנויים</w:t>
      </w:r>
    </w:p>
    <w:p w:rsidR="005A6BD0" w:rsidRDefault="005A6BD0" w:rsidP="004540AF">
      <w:pPr>
        <w:pStyle w:val="2"/>
      </w:pPr>
      <w:r w:rsidRPr="00113FA1">
        <w:rPr>
          <w:b/>
          <w:bCs/>
          <w:u w:val="single"/>
          <w:rtl/>
        </w:rPr>
        <w:t>תוקף המנוי</w:t>
      </w:r>
      <w:r>
        <w:rPr>
          <w:rtl/>
        </w:rPr>
        <w:t xml:space="preserve"> </w:t>
      </w:r>
      <w:r>
        <w:rPr>
          <w:rFonts w:hint="cs"/>
          <w:rtl/>
        </w:rPr>
        <w:t>הנו</w:t>
      </w:r>
      <w:r>
        <w:rPr>
          <w:rtl/>
        </w:rPr>
        <w:t xml:space="preserve"> מיום הרישום </w:t>
      </w:r>
      <w:r w:rsidR="00683C30" w:rsidRPr="00F92B48">
        <w:rPr>
          <w:rFonts w:hint="cs"/>
          <w:color w:val="auto"/>
          <w:rtl/>
        </w:rPr>
        <w:t xml:space="preserve">ולתקופה של </w:t>
      </w:r>
      <w:r w:rsidRPr="00F92B48">
        <w:rPr>
          <w:color w:val="auto"/>
          <w:rtl/>
        </w:rPr>
        <w:t xml:space="preserve"> </w:t>
      </w:r>
      <w:r>
        <w:rPr>
          <w:rtl/>
        </w:rPr>
        <w:t>12 חודשים בלבד.</w:t>
      </w:r>
      <w:r w:rsidR="00BD0E10">
        <w:rPr>
          <w:rFonts w:hint="cs"/>
          <w:rtl/>
        </w:rPr>
        <w:t xml:space="preserve"> ההנהלה שומרת לעצמה את הזכות לקיים מבצעי רישום </w:t>
      </w:r>
      <w:r w:rsidR="00FC5C58">
        <w:rPr>
          <w:rFonts w:hint="cs"/>
          <w:rtl/>
        </w:rPr>
        <w:t>בכל זמן ש</w:t>
      </w:r>
      <w:r w:rsidR="004540AF">
        <w:rPr>
          <w:rFonts w:hint="cs"/>
          <w:rtl/>
        </w:rPr>
        <w:t>ת</w:t>
      </w:r>
      <w:r w:rsidR="00FC5C58">
        <w:rPr>
          <w:rFonts w:hint="cs"/>
          <w:rtl/>
        </w:rPr>
        <w:t>חפוץ</w:t>
      </w:r>
      <w:r w:rsidR="00014CA2">
        <w:rPr>
          <w:rFonts w:hint="cs"/>
          <w:rtl/>
        </w:rPr>
        <w:t>.</w:t>
      </w:r>
      <w:r w:rsidR="00BD0E10">
        <w:rPr>
          <w:rFonts w:hint="cs"/>
          <w:rtl/>
        </w:rPr>
        <w:t xml:space="preserve"> </w:t>
      </w:r>
    </w:p>
    <w:p w:rsidR="005A6BD0" w:rsidRDefault="005A6BD0" w:rsidP="00FC5C58">
      <w:pPr>
        <w:pStyle w:val="2"/>
      </w:pPr>
      <w:r w:rsidRPr="00113FA1">
        <w:rPr>
          <w:b/>
          <w:bCs/>
          <w:u w:val="single"/>
          <w:rtl/>
        </w:rPr>
        <w:t>הרישום למשפחה הנו ל</w:t>
      </w:r>
      <w:r w:rsidRPr="00113FA1">
        <w:rPr>
          <w:rFonts w:hint="cs"/>
          <w:b/>
          <w:bCs/>
          <w:u w:val="single"/>
          <w:rtl/>
        </w:rPr>
        <w:t>"</w:t>
      </w:r>
      <w:r w:rsidRPr="00113FA1">
        <w:rPr>
          <w:b/>
          <w:bCs/>
          <w:u w:val="single"/>
          <w:rtl/>
        </w:rPr>
        <w:t>בית אב</w:t>
      </w:r>
      <w:r w:rsidRPr="00113FA1">
        <w:rPr>
          <w:rFonts w:hint="cs"/>
          <w:b/>
          <w:bCs/>
          <w:u w:val="single"/>
          <w:rtl/>
        </w:rPr>
        <w:t>"</w:t>
      </w:r>
      <w:r w:rsidRPr="00113FA1">
        <w:rPr>
          <w:b/>
          <w:bCs/>
          <w:u w:val="single"/>
          <w:rtl/>
        </w:rPr>
        <w:t xml:space="preserve"> בלבד</w:t>
      </w:r>
      <w:r>
        <w:rPr>
          <w:rFonts w:hint="cs"/>
          <w:rtl/>
        </w:rPr>
        <w:t>, היינו הורים ו</w:t>
      </w:r>
      <w:r>
        <w:rPr>
          <w:rtl/>
        </w:rPr>
        <w:t>ילדי</w:t>
      </w:r>
      <w:r>
        <w:rPr>
          <w:rFonts w:hint="cs"/>
          <w:rtl/>
        </w:rPr>
        <w:t>ה</w:t>
      </w:r>
      <w:r>
        <w:rPr>
          <w:rtl/>
        </w:rPr>
        <w:t xml:space="preserve">ם עד גיל </w:t>
      </w:r>
      <w:r w:rsidR="00FC5C58">
        <w:rPr>
          <w:rFonts w:hint="cs"/>
          <w:rtl/>
        </w:rPr>
        <w:t>21</w:t>
      </w:r>
      <w:r>
        <w:rPr>
          <w:rtl/>
        </w:rPr>
        <w:t>.</w:t>
      </w:r>
      <w:r>
        <w:rPr>
          <w:rFonts w:hint="cs"/>
          <w:rtl/>
        </w:rPr>
        <w:t xml:space="preserve"> במקרה של רישום שני בני משפחה מחיר המנוי יחושב לפי "שני נרשמים / זוג" במחירון.</w:t>
      </w:r>
    </w:p>
    <w:p w:rsidR="00735D2F" w:rsidRDefault="00D52748" w:rsidP="00113FA1">
      <w:pPr>
        <w:pStyle w:val="2"/>
      </w:pPr>
      <w:r w:rsidRPr="00113FA1">
        <w:rPr>
          <w:rFonts w:hint="cs"/>
          <w:b/>
          <w:bCs/>
          <w:u w:val="single"/>
          <w:rtl/>
        </w:rPr>
        <w:t xml:space="preserve">ילד </w:t>
      </w:r>
      <w:r w:rsidR="00735D2F" w:rsidRPr="00113FA1">
        <w:rPr>
          <w:rFonts w:hint="cs"/>
          <w:b/>
          <w:bCs/>
          <w:u w:val="single"/>
          <w:rtl/>
        </w:rPr>
        <w:t>חייב בתשלום</w:t>
      </w:r>
      <w:r w:rsidRPr="00113FA1">
        <w:rPr>
          <w:rFonts w:hint="cs"/>
          <w:b/>
          <w:bCs/>
          <w:u w:val="single"/>
          <w:rtl/>
        </w:rPr>
        <w:t xml:space="preserve"> המנוי</w:t>
      </w:r>
      <w:r w:rsidR="00735D2F">
        <w:rPr>
          <w:rFonts w:hint="cs"/>
          <w:rtl/>
        </w:rPr>
        <w:t xml:space="preserve"> - </w:t>
      </w:r>
      <w:r>
        <w:rPr>
          <w:rFonts w:hint="cs"/>
          <w:rtl/>
        </w:rPr>
        <w:t>כאשר</w:t>
      </w:r>
      <w:r w:rsidR="00735D2F">
        <w:rPr>
          <w:rFonts w:hint="cs"/>
          <w:rtl/>
        </w:rPr>
        <w:t xml:space="preserve"> מלאו לו 3</w:t>
      </w:r>
      <w:r w:rsidR="004F3EA2">
        <w:rPr>
          <w:rFonts w:hint="cs"/>
          <w:rtl/>
        </w:rPr>
        <w:t xml:space="preserve"> שנים במועד </w:t>
      </w:r>
      <w:r w:rsidR="00113FA1">
        <w:rPr>
          <w:rFonts w:hint="cs"/>
          <w:rtl/>
        </w:rPr>
        <w:t>ההרשמה</w:t>
      </w:r>
      <w:r>
        <w:rPr>
          <w:rFonts w:hint="cs"/>
          <w:rtl/>
        </w:rPr>
        <w:t>.</w:t>
      </w:r>
      <w:r w:rsidR="00735D2F">
        <w:rPr>
          <w:rFonts w:hint="cs"/>
          <w:rtl/>
        </w:rPr>
        <w:t xml:space="preserve">  </w:t>
      </w:r>
    </w:p>
    <w:p w:rsidR="005A6BD0" w:rsidRDefault="00BD0E10" w:rsidP="00BD0E10">
      <w:pPr>
        <w:pStyle w:val="2"/>
      </w:pPr>
      <w:r w:rsidRPr="001D5E55">
        <w:rPr>
          <w:rFonts w:hint="cs"/>
          <w:b/>
          <w:bCs/>
          <w:u w:val="single"/>
          <w:rtl/>
        </w:rPr>
        <w:t>קטגוריית ה</w:t>
      </w:r>
      <w:r w:rsidR="005A6BD0" w:rsidRPr="001D5E55">
        <w:rPr>
          <w:rFonts w:hint="cs"/>
          <w:b/>
          <w:bCs/>
          <w:u w:val="single"/>
          <w:rtl/>
        </w:rPr>
        <w:t>מחיר</w:t>
      </w:r>
      <w:r w:rsidR="00273DD9" w:rsidRPr="001D5E55">
        <w:rPr>
          <w:rFonts w:hint="cs"/>
          <w:b/>
          <w:bCs/>
          <w:u w:val="single"/>
          <w:rtl/>
        </w:rPr>
        <w:t xml:space="preserve"> </w:t>
      </w:r>
      <w:r w:rsidRPr="001D5E55">
        <w:rPr>
          <w:rFonts w:hint="cs"/>
          <w:b/>
          <w:bCs/>
          <w:color w:val="auto"/>
          <w:u w:val="single"/>
          <w:rtl/>
        </w:rPr>
        <w:t>תקבע</w:t>
      </w:r>
      <w:r w:rsidR="001D5E55">
        <w:rPr>
          <w:rFonts w:hint="cs"/>
          <w:rtl/>
        </w:rPr>
        <w:t>:</w:t>
      </w:r>
      <w:r w:rsidRPr="001D5E55">
        <w:rPr>
          <w:rFonts w:hint="cs"/>
          <w:rtl/>
        </w:rPr>
        <w:t xml:space="preserve"> </w:t>
      </w:r>
      <w:r w:rsidR="005A6BD0" w:rsidRPr="001D5E55">
        <w:rPr>
          <w:rFonts w:hint="cs"/>
          <w:rtl/>
        </w:rPr>
        <w:t xml:space="preserve"> </w:t>
      </w:r>
      <w:r>
        <w:rPr>
          <w:rFonts w:hint="cs"/>
          <w:rtl/>
        </w:rPr>
        <w:t>בכפוף ל</w:t>
      </w:r>
      <w:r w:rsidR="00333BE1">
        <w:rPr>
          <w:rFonts w:hint="cs"/>
          <w:rtl/>
        </w:rPr>
        <w:t>הצגת</w:t>
      </w:r>
      <w:r w:rsidR="005A6BD0">
        <w:rPr>
          <w:rFonts w:hint="cs"/>
          <w:rtl/>
        </w:rPr>
        <w:t xml:space="preserve"> תעודות ומסמכים מתאימים ועדכניים בלבד.</w:t>
      </w:r>
    </w:p>
    <w:p w:rsidR="005A6BD0" w:rsidRDefault="005A6BD0" w:rsidP="00FC5C58">
      <w:pPr>
        <w:pStyle w:val="2"/>
      </w:pPr>
      <w:r w:rsidRPr="001D5E55">
        <w:rPr>
          <w:rFonts w:hint="cs"/>
          <w:b/>
          <w:bCs/>
          <w:u w:val="single"/>
          <w:rtl/>
        </w:rPr>
        <w:t>ה</w:t>
      </w:r>
      <w:r w:rsidR="001D5E55">
        <w:rPr>
          <w:rFonts w:hint="cs"/>
          <w:b/>
          <w:bCs/>
          <w:u w:val="single"/>
          <w:rtl/>
        </w:rPr>
        <w:t>מפתח</w:t>
      </w:r>
      <w:r w:rsidRPr="001D5E55">
        <w:rPr>
          <w:b/>
          <w:bCs/>
          <w:u w:val="single"/>
          <w:rtl/>
        </w:rPr>
        <w:t xml:space="preserve"> </w:t>
      </w:r>
      <w:r w:rsidRPr="001D5E55">
        <w:rPr>
          <w:rFonts w:hint="cs"/>
          <w:b/>
          <w:bCs/>
          <w:u w:val="single"/>
          <w:rtl/>
        </w:rPr>
        <w:t>האל</w:t>
      </w:r>
      <w:r w:rsidR="00FC5C58">
        <w:rPr>
          <w:rFonts w:hint="cs"/>
          <w:b/>
          <w:bCs/>
          <w:u w:val="single"/>
          <w:rtl/>
        </w:rPr>
        <w:t>קטרוני (תג)</w:t>
      </w:r>
      <w:r w:rsidR="001D5E55">
        <w:rPr>
          <w:rFonts w:hint="cs"/>
          <w:rtl/>
        </w:rPr>
        <w:t>:</w:t>
      </w:r>
      <w:r>
        <w:rPr>
          <w:rtl/>
        </w:rPr>
        <w:t xml:space="preserve"> </w:t>
      </w:r>
      <w:r w:rsidR="00333BE1">
        <w:rPr>
          <w:rFonts w:hint="cs"/>
          <w:rtl/>
        </w:rPr>
        <w:t xml:space="preserve">הניתן למנויים </w:t>
      </w:r>
      <w:r w:rsidR="00AA5763" w:rsidRPr="0079036A">
        <w:rPr>
          <w:rFonts w:hint="cs"/>
          <w:rtl/>
        </w:rPr>
        <w:t>למעבר בשערי הכניסה</w:t>
      </w:r>
      <w:r w:rsidR="00AA5763">
        <w:rPr>
          <w:rFonts w:hint="cs"/>
          <w:rtl/>
        </w:rPr>
        <w:t xml:space="preserve"> </w:t>
      </w:r>
      <w:r w:rsidR="00333BE1" w:rsidRPr="00014CA2">
        <w:rPr>
          <w:rFonts w:hint="eastAsia"/>
          <w:b/>
          <w:bCs/>
          <w:u w:val="single"/>
          <w:rtl/>
        </w:rPr>
        <w:t>הינו</w:t>
      </w:r>
      <w:r w:rsidR="00333BE1" w:rsidRPr="00014CA2">
        <w:rPr>
          <w:b/>
          <w:bCs/>
          <w:u w:val="single"/>
          <w:rtl/>
        </w:rPr>
        <w:t xml:space="preserve"> </w:t>
      </w:r>
      <w:r w:rsidRPr="00014CA2">
        <w:rPr>
          <w:b/>
          <w:bCs/>
          <w:u w:val="single"/>
          <w:rtl/>
        </w:rPr>
        <w:t>אישי</w:t>
      </w:r>
      <w:r>
        <w:rPr>
          <w:rtl/>
        </w:rPr>
        <w:t xml:space="preserve"> ולא  ניתן להעברה. </w:t>
      </w:r>
      <w:r w:rsidRPr="00014CA2">
        <w:rPr>
          <w:b/>
          <w:bCs/>
          <w:rtl/>
        </w:rPr>
        <w:t>העברת</w:t>
      </w:r>
      <w:r w:rsidR="00333BE1" w:rsidRPr="00014CA2">
        <w:rPr>
          <w:b/>
          <w:bCs/>
          <w:rtl/>
        </w:rPr>
        <w:t xml:space="preserve"> ה</w:t>
      </w:r>
      <w:r w:rsidR="001D5E55">
        <w:rPr>
          <w:rFonts w:hint="cs"/>
          <w:b/>
          <w:bCs/>
          <w:rtl/>
        </w:rPr>
        <w:t>מפתח</w:t>
      </w:r>
      <w:r w:rsidRPr="00014CA2">
        <w:rPr>
          <w:b/>
          <w:bCs/>
          <w:rtl/>
        </w:rPr>
        <w:t xml:space="preserve"> לאדם אחר </w:t>
      </w:r>
      <w:r w:rsidRPr="00014CA2">
        <w:rPr>
          <w:rFonts w:hint="eastAsia"/>
          <w:b/>
          <w:bCs/>
          <w:rtl/>
        </w:rPr>
        <w:t>תגרום</w:t>
      </w:r>
      <w:r w:rsidR="00014CA2">
        <w:rPr>
          <w:b/>
          <w:bCs/>
          <w:rtl/>
        </w:rPr>
        <w:t xml:space="preserve"> להפסקת חברות מ</w:t>
      </w:r>
      <w:r w:rsidRPr="00014CA2">
        <w:rPr>
          <w:b/>
          <w:bCs/>
          <w:rtl/>
        </w:rPr>
        <w:t>ידית</w:t>
      </w:r>
      <w:r w:rsidR="00333BE1" w:rsidRPr="00014CA2">
        <w:rPr>
          <w:rFonts w:hint="cs"/>
          <w:rtl/>
        </w:rPr>
        <w:t xml:space="preserve"> </w:t>
      </w:r>
      <w:r w:rsidR="00333BE1" w:rsidRPr="004C6CF7">
        <w:rPr>
          <w:rFonts w:hint="cs"/>
          <w:rtl/>
        </w:rPr>
        <w:t>במרכז</w:t>
      </w:r>
      <w:r w:rsidRPr="004C6CF7">
        <w:rPr>
          <w:rFonts w:hint="cs"/>
          <w:rtl/>
        </w:rPr>
        <w:t>,</w:t>
      </w:r>
      <w:r>
        <w:rPr>
          <w:rtl/>
        </w:rPr>
        <w:t xml:space="preserve"> ללא החזר כספי.</w:t>
      </w:r>
      <w:r>
        <w:rPr>
          <w:rFonts w:hint="cs"/>
          <w:rtl/>
        </w:rPr>
        <w:t xml:space="preserve"> </w:t>
      </w:r>
    </w:p>
    <w:p w:rsidR="005A6BD0" w:rsidRDefault="005A6BD0" w:rsidP="00FC5C58">
      <w:pPr>
        <w:pStyle w:val="2"/>
      </w:pPr>
      <w:r w:rsidRPr="00770056">
        <w:rPr>
          <w:rFonts w:hint="cs"/>
          <w:b/>
          <w:bCs/>
          <w:u w:val="single"/>
          <w:rtl/>
        </w:rPr>
        <w:t xml:space="preserve">מנויים חדשים ירכשו </w:t>
      </w:r>
      <w:r w:rsidR="001D5E55" w:rsidRPr="00770056">
        <w:rPr>
          <w:rFonts w:hint="cs"/>
          <w:b/>
          <w:bCs/>
          <w:u w:val="single"/>
          <w:rtl/>
        </w:rPr>
        <w:t>מפתח</w:t>
      </w:r>
      <w:r w:rsidRPr="00770056">
        <w:rPr>
          <w:rFonts w:hint="cs"/>
          <w:b/>
          <w:bCs/>
          <w:u w:val="single"/>
          <w:rtl/>
        </w:rPr>
        <w:t xml:space="preserve"> אל</w:t>
      </w:r>
      <w:r w:rsidR="00FC5C58">
        <w:rPr>
          <w:rFonts w:hint="cs"/>
          <w:b/>
          <w:bCs/>
          <w:u w:val="single"/>
          <w:rtl/>
        </w:rPr>
        <w:t>קטרוני (תג)</w:t>
      </w:r>
      <w:r>
        <w:rPr>
          <w:rFonts w:hint="cs"/>
          <w:rtl/>
        </w:rPr>
        <w:t xml:space="preserve"> בהתאם למחיר שנקבע ע</w:t>
      </w:r>
      <w:r w:rsidR="00333BE1">
        <w:rPr>
          <w:rFonts w:hint="cs"/>
          <w:rtl/>
        </w:rPr>
        <w:t xml:space="preserve">ל ידי </w:t>
      </w:r>
      <w:r>
        <w:rPr>
          <w:rFonts w:hint="cs"/>
          <w:rtl/>
        </w:rPr>
        <w:t>ההנהלה. מנוי שאיבד תג אל</w:t>
      </w:r>
      <w:r w:rsidR="00FC5C58">
        <w:rPr>
          <w:rFonts w:hint="cs"/>
          <w:rtl/>
        </w:rPr>
        <w:t>קטרונ</w:t>
      </w:r>
      <w:r>
        <w:rPr>
          <w:rFonts w:hint="cs"/>
          <w:rtl/>
        </w:rPr>
        <w:t>י יחויב בתשלום.</w:t>
      </w:r>
    </w:p>
    <w:p w:rsidR="005A6BD0" w:rsidRDefault="005A6BD0" w:rsidP="00971C6C">
      <w:pPr>
        <w:pStyle w:val="ac"/>
        <w:numPr>
          <w:ilvl w:val="1"/>
          <w:numId w:val="5"/>
        </w:numPr>
        <w:spacing w:before="240" w:line="360" w:lineRule="auto"/>
        <w:jc w:val="both"/>
        <w:rPr>
          <w:sz w:val="24"/>
          <w:szCs w:val="24"/>
        </w:rPr>
      </w:pPr>
      <w:r w:rsidRPr="00971C6C">
        <w:rPr>
          <w:b/>
          <w:bCs/>
          <w:sz w:val="24"/>
          <w:szCs w:val="24"/>
          <w:u w:val="single"/>
          <w:rtl/>
        </w:rPr>
        <w:t>מנוי</w:t>
      </w:r>
      <w:r w:rsidRPr="00971C6C">
        <w:rPr>
          <w:rFonts w:hint="cs"/>
          <w:b/>
          <w:bCs/>
          <w:sz w:val="24"/>
          <w:szCs w:val="24"/>
          <w:u w:val="single"/>
          <w:rtl/>
        </w:rPr>
        <w:t xml:space="preserve"> / אורח</w:t>
      </w:r>
      <w:r w:rsidRPr="00971C6C">
        <w:rPr>
          <w:b/>
          <w:bCs/>
          <w:sz w:val="24"/>
          <w:szCs w:val="24"/>
          <w:u w:val="single"/>
          <w:rtl/>
        </w:rPr>
        <w:t xml:space="preserve"> שמעוניין לשכור ארונית</w:t>
      </w:r>
      <w:r w:rsidRPr="00DF3D24">
        <w:rPr>
          <w:sz w:val="24"/>
          <w:szCs w:val="24"/>
          <w:rtl/>
        </w:rPr>
        <w:t xml:space="preserve"> אישית יעשה זאת תמורת תשלום שי</w:t>
      </w:r>
      <w:r w:rsidRPr="00DF3D24">
        <w:rPr>
          <w:rFonts w:hint="cs"/>
          <w:sz w:val="24"/>
          <w:szCs w:val="24"/>
          <w:rtl/>
        </w:rPr>
        <w:t>י</w:t>
      </w:r>
      <w:r w:rsidRPr="00DF3D24">
        <w:rPr>
          <w:sz w:val="24"/>
          <w:szCs w:val="24"/>
          <w:rtl/>
        </w:rPr>
        <w:t>קבע ע"י ההנהלה.</w:t>
      </w:r>
      <w:r w:rsidRPr="00DF3D24">
        <w:rPr>
          <w:rFonts w:hint="cs"/>
          <w:sz w:val="24"/>
          <w:szCs w:val="24"/>
          <w:rtl/>
        </w:rPr>
        <w:t xml:space="preserve"> </w:t>
      </w:r>
      <w:r w:rsidR="00A71A2F" w:rsidRPr="00DF3D24">
        <w:rPr>
          <w:rFonts w:hint="cs"/>
          <w:b/>
          <w:bCs/>
          <w:sz w:val="24"/>
          <w:szCs w:val="24"/>
          <w:rtl/>
        </w:rPr>
        <w:t>הארונית אינה כספת !</w:t>
      </w:r>
      <w:r w:rsidR="00A71A2F" w:rsidRPr="00DF3D24">
        <w:rPr>
          <w:rFonts w:hint="cs"/>
          <w:sz w:val="24"/>
          <w:szCs w:val="24"/>
          <w:rtl/>
        </w:rPr>
        <w:t xml:space="preserve"> </w:t>
      </w:r>
      <w:r w:rsidRPr="00DF3D24">
        <w:rPr>
          <w:sz w:val="24"/>
          <w:szCs w:val="24"/>
          <w:rtl/>
        </w:rPr>
        <w:t xml:space="preserve">אין ההנהלה אחראית לאובדן, גניבה </w:t>
      </w:r>
      <w:r w:rsidRPr="00DF3D24">
        <w:rPr>
          <w:rFonts w:hint="cs"/>
          <w:sz w:val="24"/>
          <w:szCs w:val="24"/>
          <w:rtl/>
        </w:rPr>
        <w:t>ו/</w:t>
      </w:r>
      <w:r w:rsidRPr="00DF3D24">
        <w:rPr>
          <w:sz w:val="24"/>
          <w:szCs w:val="24"/>
          <w:rtl/>
        </w:rPr>
        <w:t>או כל נזק ש</w:t>
      </w:r>
      <w:r w:rsidRPr="00DF3D24">
        <w:rPr>
          <w:rFonts w:hint="cs"/>
          <w:sz w:val="24"/>
          <w:szCs w:val="24"/>
          <w:rtl/>
        </w:rPr>
        <w:t>י</w:t>
      </w:r>
      <w:r w:rsidRPr="00DF3D24">
        <w:rPr>
          <w:sz w:val="24"/>
          <w:szCs w:val="24"/>
          <w:rtl/>
        </w:rPr>
        <w:t>יגרם.</w:t>
      </w:r>
      <w:r w:rsidRPr="00DF3D24">
        <w:rPr>
          <w:rFonts w:hint="cs"/>
          <w:sz w:val="24"/>
          <w:szCs w:val="24"/>
          <w:rtl/>
        </w:rPr>
        <w:t xml:space="preserve"> אין להשאיר בארונית חפצים בעלי ערך</w:t>
      </w:r>
      <w:r w:rsidR="00A71A2F" w:rsidRPr="00DF3D24">
        <w:rPr>
          <w:rFonts w:hint="cs"/>
          <w:sz w:val="24"/>
          <w:szCs w:val="24"/>
          <w:rtl/>
        </w:rPr>
        <w:t xml:space="preserve"> ומזון</w:t>
      </w:r>
      <w:r w:rsidRPr="00DF3D24">
        <w:rPr>
          <w:rFonts w:hint="cs"/>
          <w:sz w:val="24"/>
          <w:szCs w:val="24"/>
          <w:rtl/>
        </w:rPr>
        <w:t>.</w:t>
      </w:r>
      <w:r w:rsidRPr="00DF3D24">
        <w:rPr>
          <w:sz w:val="24"/>
          <w:rtl/>
        </w:rPr>
        <w:t xml:space="preserve"> </w:t>
      </w:r>
      <w:r w:rsidRPr="00DF3D24">
        <w:rPr>
          <w:sz w:val="24"/>
          <w:szCs w:val="24"/>
          <w:rtl/>
        </w:rPr>
        <w:t>תוקף שכירות הארונית הנו לעונת מנוי אחת בלבד</w:t>
      </w:r>
      <w:r w:rsidRPr="00DF3D24">
        <w:rPr>
          <w:rFonts w:hint="cs"/>
          <w:sz w:val="24"/>
          <w:szCs w:val="24"/>
          <w:rtl/>
        </w:rPr>
        <w:t xml:space="preserve"> / לאורח </w:t>
      </w:r>
      <w:r w:rsidRPr="00DF3D24">
        <w:rPr>
          <w:sz w:val="24"/>
          <w:szCs w:val="24"/>
          <w:rtl/>
        </w:rPr>
        <w:t>–</w:t>
      </w:r>
      <w:r w:rsidRPr="00DF3D24">
        <w:rPr>
          <w:rFonts w:hint="cs"/>
          <w:sz w:val="24"/>
          <w:szCs w:val="24"/>
          <w:rtl/>
        </w:rPr>
        <w:t xml:space="preserve"> ליום השכרה בלבד.</w:t>
      </w:r>
    </w:p>
    <w:p w:rsidR="005A6BD0" w:rsidRPr="00D71226" w:rsidRDefault="005A6BD0" w:rsidP="00A71A2F">
      <w:pPr>
        <w:pStyle w:val="ac"/>
        <w:numPr>
          <w:ilvl w:val="1"/>
          <w:numId w:val="5"/>
        </w:numPr>
        <w:spacing w:before="240" w:line="360" w:lineRule="auto"/>
        <w:jc w:val="both"/>
        <w:rPr>
          <w:sz w:val="24"/>
          <w:szCs w:val="24"/>
        </w:rPr>
      </w:pPr>
      <w:r w:rsidRPr="00971C6C">
        <w:rPr>
          <w:b/>
          <w:bCs/>
          <w:sz w:val="24"/>
          <w:szCs w:val="24"/>
          <w:u w:val="single"/>
          <w:rtl/>
        </w:rPr>
        <w:t>מנוי אשר לא מחדש את חברותו</w:t>
      </w:r>
      <w:r w:rsidRPr="00D71226">
        <w:rPr>
          <w:sz w:val="24"/>
          <w:szCs w:val="24"/>
          <w:rtl/>
        </w:rPr>
        <w:t xml:space="preserve"> בסוף העונה או מחדש מנוי ולא משלם עבור הארונית </w:t>
      </w:r>
      <w:r w:rsidRPr="00D71226">
        <w:rPr>
          <w:rFonts w:hint="cs"/>
          <w:sz w:val="24"/>
          <w:szCs w:val="24"/>
          <w:rtl/>
        </w:rPr>
        <w:t>י</w:t>
      </w:r>
      <w:r w:rsidRPr="00D71226">
        <w:rPr>
          <w:sz w:val="24"/>
          <w:szCs w:val="24"/>
          <w:rtl/>
        </w:rPr>
        <w:t>תבקש לפנותה</w:t>
      </w:r>
      <w:r w:rsidRPr="00D71226">
        <w:rPr>
          <w:rFonts w:hint="cs"/>
          <w:sz w:val="24"/>
          <w:szCs w:val="24"/>
          <w:rtl/>
        </w:rPr>
        <w:t xml:space="preserve"> </w:t>
      </w:r>
      <w:r w:rsidRPr="00D71226">
        <w:rPr>
          <w:sz w:val="24"/>
          <w:szCs w:val="24"/>
          <w:rtl/>
        </w:rPr>
        <w:t xml:space="preserve">לא יאוחר משבועיים מתום תקופת </w:t>
      </w:r>
      <w:r w:rsidR="00A71A2F" w:rsidRPr="00D71226">
        <w:rPr>
          <w:rFonts w:hint="cs"/>
          <w:sz w:val="24"/>
          <w:szCs w:val="24"/>
          <w:rtl/>
        </w:rPr>
        <w:t>המנוי</w:t>
      </w:r>
      <w:r w:rsidRPr="00D71226">
        <w:rPr>
          <w:sz w:val="24"/>
          <w:szCs w:val="24"/>
          <w:rtl/>
        </w:rPr>
        <w:t>. במידה ולא יפנה את הארונית הנהלת המרכז תפנה את החפצים ללא אישורו ולא תהיה אחראית לתכולתה.</w:t>
      </w:r>
    </w:p>
    <w:p w:rsidR="005A6BD0" w:rsidRDefault="005A6BD0" w:rsidP="007111EC">
      <w:pPr>
        <w:pStyle w:val="1"/>
        <w:rPr>
          <w:rtl/>
        </w:rPr>
      </w:pPr>
      <w:r>
        <w:rPr>
          <w:b/>
          <w:bCs/>
          <w:u w:val="single"/>
          <w:rtl/>
        </w:rPr>
        <w:t>שימוש במתקני</w:t>
      </w:r>
      <w:r>
        <w:rPr>
          <w:rFonts w:hint="cs"/>
          <w:b/>
          <w:bCs/>
          <w:u w:val="single"/>
          <w:rtl/>
        </w:rPr>
        <w:t>ם</w:t>
      </w:r>
    </w:p>
    <w:p w:rsidR="005A6BD0" w:rsidRPr="00472FB6" w:rsidRDefault="005A6BD0" w:rsidP="007111EC">
      <w:pPr>
        <w:pStyle w:val="2"/>
        <w:rPr>
          <w:color w:val="auto"/>
        </w:rPr>
      </w:pPr>
      <w:r>
        <w:rPr>
          <w:rtl/>
        </w:rPr>
        <w:t xml:space="preserve">השימוש במתקני המרכז מותר בשעות </w:t>
      </w:r>
      <w:r>
        <w:rPr>
          <w:rFonts w:hint="cs"/>
          <w:rtl/>
        </w:rPr>
        <w:t>ה</w:t>
      </w:r>
      <w:r>
        <w:rPr>
          <w:rtl/>
        </w:rPr>
        <w:t xml:space="preserve">פעילות </w:t>
      </w:r>
      <w:r>
        <w:rPr>
          <w:rFonts w:hint="cs"/>
          <w:rtl/>
        </w:rPr>
        <w:t xml:space="preserve">המוגדרות, כפי שיפורסמו לגבי </w:t>
      </w:r>
      <w:r>
        <w:rPr>
          <w:rtl/>
        </w:rPr>
        <w:t>כל מתקן. ההנהלה רשאית לשנות את שעות פתיחתם של המתקנים בהתאם לשיקולה</w:t>
      </w:r>
      <w:r>
        <w:rPr>
          <w:rFonts w:hint="cs"/>
          <w:rtl/>
        </w:rPr>
        <w:t xml:space="preserve"> הבלעדי</w:t>
      </w:r>
      <w:r>
        <w:rPr>
          <w:rtl/>
        </w:rPr>
        <w:t>.</w:t>
      </w:r>
      <w:r>
        <w:rPr>
          <w:rFonts w:hint="cs"/>
          <w:rtl/>
        </w:rPr>
        <w:t xml:space="preserve"> ההנהלה עושה כמיטב יכולתה להפעיל את כל המתקנים</w:t>
      </w:r>
      <w:r w:rsidR="00A71A2F">
        <w:rPr>
          <w:rFonts w:hint="cs"/>
          <w:rtl/>
        </w:rPr>
        <w:t>,</w:t>
      </w:r>
      <w:r>
        <w:rPr>
          <w:rFonts w:hint="cs"/>
          <w:rtl/>
        </w:rPr>
        <w:t xml:space="preserve"> יתכנו תקלות או תיקונים למתקנים שלא יופעלו ולמנויי</w:t>
      </w:r>
      <w:r w:rsidR="00C81711">
        <w:rPr>
          <w:rFonts w:hint="cs"/>
          <w:rtl/>
        </w:rPr>
        <w:t>ם או המבקרים לא יהיו כל טענות</w:t>
      </w:r>
      <w:r w:rsidR="00892CD0">
        <w:rPr>
          <w:rFonts w:hint="cs"/>
          <w:rtl/>
        </w:rPr>
        <w:t>,</w:t>
      </w:r>
      <w:r w:rsidR="00C81711">
        <w:rPr>
          <w:rFonts w:hint="cs"/>
          <w:rtl/>
        </w:rPr>
        <w:t xml:space="preserve"> </w:t>
      </w:r>
      <w:r>
        <w:rPr>
          <w:rFonts w:hint="cs"/>
          <w:rtl/>
        </w:rPr>
        <w:t xml:space="preserve"> דרישות לפיצוי או דרישה להפחתת התשלום. </w:t>
      </w:r>
    </w:p>
    <w:p w:rsidR="005A6BD0" w:rsidRDefault="00014CA2" w:rsidP="007111EC">
      <w:pPr>
        <w:pStyle w:val="2"/>
      </w:pPr>
      <w:proofErr w:type="spellStart"/>
      <w:r>
        <w:rPr>
          <w:rtl/>
        </w:rPr>
        <w:lastRenderedPageBreak/>
        <w:t>ר</w:t>
      </w:r>
      <w:r>
        <w:rPr>
          <w:rFonts w:hint="cs"/>
          <w:rtl/>
        </w:rPr>
        <w:t>ו</w:t>
      </w:r>
      <w:r w:rsidR="005A6BD0">
        <w:rPr>
          <w:rtl/>
        </w:rPr>
        <w:t>כשי</w:t>
      </w:r>
      <w:proofErr w:type="spellEnd"/>
      <w:r w:rsidR="005A6BD0">
        <w:rPr>
          <w:rtl/>
        </w:rPr>
        <w:t xml:space="preserve"> כרטיסים חד פעמיים</w:t>
      </w:r>
      <w:r w:rsidR="005A6BD0">
        <w:rPr>
          <w:rFonts w:hint="cs"/>
          <w:rtl/>
        </w:rPr>
        <w:t>, מנויים ואורחים</w:t>
      </w:r>
      <w:r w:rsidR="005A6BD0">
        <w:rPr>
          <w:rtl/>
        </w:rPr>
        <w:t xml:space="preserve"> כפופים להוראות המפורטות בכל מתקן / פעילות בהם</w:t>
      </w:r>
      <w:r w:rsidR="005A6BD0">
        <w:rPr>
          <w:rFonts w:hint="cs"/>
          <w:rtl/>
        </w:rPr>
        <w:t xml:space="preserve"> </w:t>
      </w:r>
      <w:r w:rsidR="005A6BD0">
        <w:rPr>
          <w:rtl/>
        </w:rPr>
        <w:t>רשאים להשתתף. במידה והתנהגותם תחרוג מהתקנות, הנהלים</w:t>
      </w:r>
      <w:r w:rsidR="005A6BD0">
        <w:rPr>
          <w:rFonts w:hint="cs"/>
          <w:rtl/>
        </w:rPr>
        <w:t>,</w:t>
      </w:r>
      <w:r w:rsidR="005A6BD0">
        <w:rPr>
          <w:rtl/>
        </w:rPr>
        <w:t xml:space="preserve"> הסדר הציבורי</w:t>
      </w:r>
      <w:r w:rsidR="005A6BD0">
        <w:rPr>
          <w:rFonts w:hint="cs"/>
          <w:rtl/>
        </w:rPr>
        <w:t xml:space="preserve"> והוראות הצוות</w:t>
      </w:r>
      <w:r w:rsidR="005A6BD0">
        <w:rPr>
          <w:rtl/>
        </w:rPr>
        <w:t>, מנהל תורן רשאי להפסיק את פעילותם במרכז ולהוציאם משטח ה</w:t>
      </w:r>
      <w:r w:rsidR="0031228C">
        <w:rPr>
          <w:rtl/>
        </w:rPr>
        <w:t>מרכז</w:t>
      </w:r>
      <w:r w:rsidR="005A6BD0">
        <w:rPr>
          <w:rFonts w:hint="cs"/>
          <w:rtl/>
        </w:rPr>
        <w:t>,</w:t>
      </w:r>
      <w:r w:rsidR="005A6BD0">
        <w:rPr>
          <w:rtl/>
        </w:rPr>
        <w:t xml:space="preserve"> ללא החזר כספי.</w:t>
      </w:r>
    </w:p>
    <w:p w:rsidR="005A6BD0" w:rsidRPr="00BA435C" w:rsidRDefault="005A6BD0" w:rsidP="007111EC">
      <w:pPr>
        <w:pStyle w:val="2"/>
        <w:rPr>
          <w:color w:val="auto"/>
        </w:rPr>
      </w:pPr>
      <w:r>
        <w:rPr>
          <w:rtl/>
        </w:rPr>
        <w:t>המשתמשים במתקני ה</w:t>
      </w:r>
      <w:r w:rsidR="0031228C">
        <w:rPr>
          <w:rtl/>
        </w:rPr>
        <w:t>מרכז</w:t>
      </w:r>
      <w:r>
        <w:rPr>
          <w:rtl/>
        </w:rPr>
        <w:t xml:space="preserve"> או בפעילות המאורגנת על ידו, עושים זאת על אחריותם הבלעדית ואין הנהלת ה</w:t>
      </w:r>
      <w:r w:rsidR="0031228C">
        <w:rPr>
          <w:rtl/>
        </w:rPr>
        <w:t>מרכז</w:t>
      </w:r>
      <w:r>
        <w:rPr>
          <w:rtl/>
        </w:rPr>
        <w:t xml:space="preserve"> אחראית לכל תאונה, פגיעה, קלקול</w:t>
      </w:r>
      <w:r>
        <w:rPr>
          <w:rFonts w:hint="cs"/>
          <w:rtl/>
        </w:rPr>
        <w:t>,</w:t>
      </w:r>
      <w:r>
        <w:rPr>
          <w:rtl/>
        </w:rPr>
        <w:t xml:space="preserve"> אובדן, גניבה  </w:t>
      </w:r>
      <w:r>
        <w:rPr>
          <w:rFonts w:hint="cs"/>
          <w:rtl/>
        </w:rPr>
        <w:t>ו/</w:t>
      </w:r>
      <w:r>
        <w:rPr>
          <w:rtl/>
        </w:rPr>
        <w:t xml:space="preserve">או נזק </w:t>
      </w:r>
      <w:r w:rsidRPr="00BA435C">
        <w:rPr>
          <w:color w:val="auto"/>
          <w:rtl/>
        </w:rPr>
        <w:t>ש</w:t>
      </w:r>
      <w:r w:rsidRPr="00BA435C">
        <w:rPr>
          <w:rFonts w:hint="cs"/>
          <w:color w:val="auto"/>
          <w:rtl/>
        </w:rPr>
        <w:t>י</w:t>
      </w:r>
      <w:r w:rsidRPr="00BA435C">
        <w:rPr>
          <w:color w:val="auto"/>
          <w:rtl/>
        </w:rPr>
        <w:t>יגרם לפרט או לרכוש בשטח ה</w:t>
      </w:r>
      <w:r w:rsidR="0031228C">
        <w:rPr>
          <w:color w:val="auto"/>
          <w:rtl/>
        </w:rPr>
        <w:t>מרכז</w:t>
      </w:r>
      <w:r w:rsidRPr="00BA435C">
        <w:rPr>
          <w:color w:val="auto"/>
          <w:rtl/>
        </w:rPr>
        <w:t>. על המשתמש להקפיד הקפדה יתרה על ההוראות.</w:t>
      </w:r>
    </w:p>
    <w:p w:rsidR="00377D33" w:rsidRPr="00BA435C" w:rsidRDefault="00377D33" w:rsidP="00377D33">
      <w:pPr>
        <w:pStyle w:val="2"/>
        <w:rPr>
          <w:color w:val="auto"/>
          <w:rtl/>
        </w:rPr>
      </w:pPr>
      <w:r w:rsidRPr="00BA435C">
        <w:rPr>
          <w:rFonts w:hint="cs"/>
          <w:color w:val="auto"/>
          <w:rtl/>
        </w:rPr>
        <w:t xml:space="preserve">האורחים והמנויים משתמשים במתקנים ובפעילויות לאחר שבדקו ומצאו שהם בריאים, מיומנים ויודעים את כל הדרוש לפעילות במתקן. </w:t>
      </w:r>
    </w:p>
    <w:p w:rsidR="00377D33" w:rsidRPr="00D71226" w:rsidRDefault="00377D33" w:rsidP="00D71226">
      <w:pPr>
        <w:pStyle w:val="2"/>
        <w:rPr>
          <w:color w:val="auto"/>
          <w:rtl/>
        </w:rPr>
      </w:pPr>
      <w:r w:rsidRPr="00BA435C">
        <w:rPr>
          <w:rFonts w:hint="cs"/>
          <w:color w:val="auto"/>
          <w:rtl/>
        </w:rPr>
        <w:t>הפעילות במרכז הינה דינמית, ספורטיבית</w:t>
      </w:r>
      <w:r w:rsidR="00D71226">
        <w:rPr>
          <w:rFonts w:hint="cs"/>
          <w:color w:val="auto"/>
          <w:rtl/>
        </w:rPr>
        <w:t>,</w:t>
      </w:r>
      <w:r w:rsidRPr="00BA435C">
        <w:rPr>
          <w:rFonts w:hint="cs"/>
          <w:color w:val="auto"/>
          <w:rtl/>
        </w:rPr>
        <w:t xml:space="preserve"> המחייבת בדיקה רפואית מתאימה לפני הפעילות ושמירה על כל הכללים על מנת למנוע נזקים בריאותיים. אין ההנהלה עורכת מעקב רפואי, שהינו באחריות הבלעדית של המשתמשים. במידה וחל שינוי במצב </w:t>
      </w:r>
      <w:r w:rsidR="00D71226">
        <w:rPr>
          <w:rFonts w:hint="cs"/>
          <w:color w:val="auto"/>
          <w:rtl/>
        </w:rPr>
        <w:t>הבריאותי</w:t>
      </w:r>
      <w:r w:rsidRPr="00BA435C">
        <w:rPr>
          <w:rFonts w:hint="cs"/>
          <w:color w:val="auto"/>
          <w:rtl/>
        </w:rPr>
        <w:t xml:space="preserve">, </w:t>
      </w:r>
      <w:r w:rsidR="00D71226" w:rsidRPr="00D71226">
        <w:rPr>
          <w:rFonts w:hint="cs"/>
          <w:color w:val="auto"/>
          <w:rtl/>
        </w:rPr>
        <w:t>מחובת</w:t>
      </w:r>
      <w:r w:rsidR="00C93D31" w:rsidRPr="00D71226">
        <w:rPr>
          <w:rFonts w:hint="cs"/>
          <w:color w:val="auto"/>
          <w:rtl/>
        </w:rPr>
        <w:t xml:space="preserve"> </w:t>
      </w:r>
      <w:r w:rsidR="00D71226" w:rsidRPr="00D71226">
        <w:rPr>
          <w:rFonts w:hint="cs"/>
          <w:color w:val="auto"/>
          <w:rtl/>
        </w:rPr>
        <w:t xml:space="preserve">המשתמש ובאחריותו המלאה והבלעדית </w:t>
      </w:r>
      <w:r w:rsidR="00C93D31" w:rsidRPr="00D71226">
        <w:rPr>
          <w:rFonts w:hint="cs"/>
          <w:color w:val="auto"/>
          <w:rtl/>
        </w:rPr>
        <w:t>לפנות ליעוץ רפואי באם המשך הפעילות מתאים ל</w:t>
      </w:r>
      <w:r w:rsidR="00D71226" w:rsidRPr="00D71226">
        <w:rPr>
          <w:rFonts w:hint="cs"/>
          <w:color w:val="auto"/>
          <w:rtl/>
        </w:rPr>
        <w:t>שינוי ב</w:t>
      </w:r>
      <w:r w:rsidR="00C93D31" w:rsidRPr="00D71226">
        <w:rPr>
          <w:rFonts w:hint="cs"/>
          <w:color w:val="auto"/>
          <w:rtl/>
        </w:rPr>
        <w:t>מצב</w:t>
      </w:r>
      <w:r w:rsidRPr="00D71226">
        <w:rPr>
          <w:rFonts w:hint="cs"/>
          <w:color w:val="auto"/>
          <w:rtl/>
        </w:rPr>
        <w:t>.</w:t>
      </w:r>
    </w:p>
    <w:p w:rsidR="005A6BD0" w:rsidRDefault="004F3EA2" w:rsidP="007111EC">
      <w:pPr>
        <w:pStyle w:val="1"/>
        <w:rPr>
          <w:rtl/>
        </w:rPr>
      </w:pPr>
      <w:r>
        <w:rPr>
          <w:rFonts w:hint="cs"/>
          <w:b/>
          <w:bCs/>
          <w:u w:val="single"/>
          <w:rtl/>
        </w:rPr>
        <w:t>כללי</w:t>
      </w:r>
      <w:r w:rsidR="005A6BD0">
        <w:rPr>
          <w:b/>
          <w:bCs/>
          <w:u w:val="single"/>
          <w:rtl/>
        </w:rPr>
        <w:t xml:space="preserve"> ניקיון, ה</w:t>
      </w:r>
      <w:r w:rsidR="00CB0D8F">
        <w:rPr>
          <w:rFonts w:hint="cs"/>
          <w:b/>
          <w:bCs/>
          <w:u w:val="single"/>
          <w:rtl/>
        </w:rPr>
        <w:t>י</w:t>
      </w:r>
      <w:r w:rsidR="005A6BD0">
        <w:rPr>
          <w:b/>
          <w:bCs/>
          <w:u w:val="single"/>
          <w:rtl/>
        </w:rPr>
        <w:t>גיינה</w:t>
      </w:r>
    </w:p>
    <w:p w:rsidR="005A6BD0" w:rsidRDefault="005A6BD0" w:rsidP="007111EC">
      <w:pPr>
        <w:pStyle w:val="2"/>
        <w:rPr>
          <w:rtl/>
        </w:rPr>
      </w:pPr>
      <w:r>
        <w:rPr>
          <w:rtl/>
        </w:rPr>
        <w:t>חובה לשמור על הניקיון ולהשליך פסולת אך ורק לפחים המיועדים לכך.</w:t>
      </w:r>
    </w:p>
    <w:p w:rsidR="005A6BD0" w:rsidRDefault="005A6BD0" w:rsidP="006734C5">
      <w:pPr>
        <w:pStyle w:val="2"/>
        <w:rPr>
          <w:rtl/>
        </w:rPr>
      </w:pPr>
      <w:r>
        <w:rPr>
          <w:rtl/>
        </w:rPr>
        <w:t>יש לשמור על הניקיון במרכז ובמלתחות. חל איסור מוחלט להשתמש בסכיני</w:t>
      </w:r>
      <w:r>
        <w:rPr>
          <w:rFonts w:hint="cs"/>
          <w:rtl/>
        </w:rPr>
        <w:t xml:space="preserve"> </w:t>
      </w:r>
      <w:r>
        <w:rPr>
          <w:rtl/>
        </w:rPr>
        <w:t xml:space="preserve">גילוח, בצבעים לשיער בשטח המלתחה ובשטח </w:t>
      </w:r>
      <w:r w:rsidR="006734C5">
        <w:rPr>
          <w:rFonts w:hint="cs"/>
          <w:rtl/>
        </w:rPr>
        <w:t>המרכז</w:t>
      </w:r>
      <w:r>
        <w:rPr>
          <w:rtl/>
        </w:rPr>
        <w:t xml:space="preserve"> בכלל.</w:t>
      </w:r>
    </w:p>
    <w:p w:rsidR="005A6BD0" w:rsidRDefault="005A6BD0" w:rsidP="007111EC">
      <w:pPr>
        <w:pStyle w:val="2"/>
      </w:pPr>
      <w:r>
        <w:rPr>
          <w:rtl/>
        </w:rPr>
        <w:t>חל איסור מוחלט על הסובלים ממחלות עור</w:t>
      </w:r>
      <w:r>
        <w:rPr>
          <w:rFonts w:hint="cs"/>
          <w:rtl/>
        </w:rPr>
        <w:t xml:space="preserve"> וממחלות מדבקות</w:t>
      </w:r>
      <w:r>
        <w:rPr>
          <w:rtl/>
        </w:rPr>
        <w:t xml:space="preserve"> להשתמש במתקני המרכז.</w:t>
      </w:r>
    </w:p>
    <w:p w:rsidR="005A6BD0" w:rsidRDefault="005A6BD0" w:rsidP="00566AEE">
      <w:pPr>
        <w:pStyle w:val="1"/>
      </w:pPr>
      <w:r>
        <w:rPr>
          <w:b/>
          <w:bCs/>
          <w:u w:val="single"/>
          <w:rtl/>
        </w:rPr>
        <w:t xml:space="preserve">נהלי התנהגות </w:t>
      </w:r>
      <w:r>
        <w:rPr>
          <w:rFonts w:hint="cs"/>
          <w:b/>
          <w:bCs/>
          <w:u w:val="single"/>
          <w:rtl/>
        </w:rPr>
        <w:t>בבריכות השחייה</w:t>
      </w:r>
      <w:r w:rsidR="00566AEE" w:rsidRPr="00566AEE">
        <w:rPr>
          <w:rFonts w:hint="cs"/>
          <w:b/>
          <w:bCs/>
          <w:u w:val="single"/>
          <w:rtl/>
        </w:rPr>
        <w:t xml:space="preserve"> וסאונות</w:t>
      </w:r>
    </w:p>
    <w:p w:rsidR="003B5F38" w:rsidRDefault="00AA5763" w:rsidP="00566AEE">
      <w:pPr>
        <w:pStyle w:val="2"/>
      </w:pPr>
      <w:r w:rsidRPr="00D93522">
        <w:rPr>
          <w:rFonts w:hint="cs"/>
          <w:rtl/>
        </w:rPr>
        <w:t>הכניסה לבריכות ולמתקני המים</w:t>
      </w:r>
      <w:r w:rsidR="00641B7E" w:rsidRPr="00D93522">
        <w:rPr>
          <w:rFonts w:hint="cs"/>
          <w:rtl/>
        </w:rPr>
        <w:t xml:space="preserve"> </w:t>
      </w:r>
      <w:r w:rsidR="00566AEE">
        <w:rPr>
          <w:rFonts w:hint="cs"/>
          <w:rtl/>
        </w:rPr>
        <w:t>=</w:t>
      </w:r>
      <w:r w:rsidRPr="0079036A">
        <w:rPr>
          <w:rFonts w:hint="cs"/>
          <w:b/>
          <w:bCs/>
          <w:rtl/>
        </w:rPr>
        <w:t xml:space="preserve"> </w:t>
      </w:r>
      <w:r w:rsidRPr="0079036A">
        <w:rPr>
          <w:b/>
          <w:bCs/>
          <w:rtl/>
        </w:rPr>
        <w:t>–</w:t>
      </w:r>
      <w:r w:rsidRPr="0079036A">
        <w:rPr>
          <w:rFonts w:hint="cs"/>
          <w:b/>
          <w:bCs/>
          <w:rtl/>
        </w:rPr>
        <w:t xml:space="preserve"> בבגד ים בלבד</w:t>
      </w:r>
      <w:r w:rsidRPr="0079036A">
        <w:rPr>
          <w:rFonts w:hint="cs"/>
          <w:rtl/>
        </w:rPr>
        <w:t>.</w:t>
      </w:r>
    </w:p>
    <w:p w:rsidR="00641B7E" w:rsidRDefault="003B5F38" w:rsidP="00566AEE">
      <w:pPr>
        <w:pStyle w:val="2"/>
      </w:pPr>
      <w:r>
        <w:rPr>
          <w:rFonts w:hint="cs"/>
          <w:rtl/>
        </w:rPr>
        <w:t>חובה להתקלח לפני הכניסה לבריכה.</w:t>
      </w:r>
      <w:r w:rsidR="00F75DCE">
        <w:rPr>
          <w:rFonts w:hint="cs"/>
          <w:rtl/>
        </w:rPr>
        <w:t xml:space="preserve"> </w:t>
      </w:r>
    </w:p>
    <w:p w:rsidR="00D71226" w:rsidRPr="00D5563B" w:rsidRDefault="00D71226" w:rsidP="00566AEE">
      <w:pPr>
        <w:pStyle w:val="2"/>
        <w:rPr>
          <w:color w:val="auto"/>
        </w:rPr>
      </w:pPr>
      <w:r w:rsidRPr="00D5563B">
        <w:rPr>
          <w:rFonts w:hint="cs"/>
          <w:color w:val="auto"/>
          <w:rtl/>
        </w:rPr>
        <w:t xml:space="preserve">בריכת </w:t>
      </w:r>
      <w:r w:rsidR="00566AEE">
        <w:rPr>
          <w:rFonts w:hint="cs"/>
          <w:color w:val="auto"/>
          <w:rtl/>
        </w:rPr>
        <w:t>ה</w:t>
      </w:r>
      <w:r w:rsidR="0031228C">
        <w:rPr>
          <w:rFonts w:hint="cs"/>
          <w:color w:val="auto"/>
          <w:rtl/>
        </w:rPr>
        <w:t>מסלולים</w:t>
      </w:r>
      <w:r w:rsidRPr="00D5563B">
        <w:rPr>
          <w:rFonts w:hint="cs"/>
          <w:color w:val="auto"/>
          <w:rtl/>
        </w:rPr>
        <w:t xml:space="preserve"> מיועדת לשחייה במסלולים</w:t>
      </w:r>
      <w:r w:rsidR="0031228C">
        <w:rPr>
          <w:rFonts w:hint="cs"/>
          <w:color w:val="auto"/>
          <w:rtl/>
        </w:rPr>
        <w:t xml:space="preserve"> מצד אחד למשנהו מבלי לעצור. בריכה זו אינה מיועדת למשחקים ושעשועים. </w:t>
      </w:r>
    </w:p>
    <w:p w:rsidR="005A6BD0" w:rsidRDefault="00D93522" w:rsidP="00641B7E">
      <w:pPr>
        <w:pStyle w:val="2"/>
      </w:pPr>
      <w:r>
        <w:rPr>
          <w:rFonts w:hint="cs"/>
          <w:rtl/>
        </w:rPr>
        <w:t>חובה</w:t>
      </w:r>
      <w:r w:rsidR="005A6BD0">
        <w:rPr>
          <w:rtl/>
        </w:rPr>
        <w:t xml:space="preserve"> להישמע להוראות המצילים</w:t>
      </w:r>
      <w:r w:rsidR="005A6BD0">
        <w:rPr>
          <w:rFonts w:hint="cs"/>
          <w:rtl/>
        </w:rPr>
        <w:t xml:space="preserve"> וצוות ה</w:t>
      </w:r>
      <w:r w:rsidR="0031228C">
        <w:rPr>
          <w:rFonts w:hint="cs"/>
          <w:rtl/>
        </w:rPr>
        <w:t>מרכז</w:t>
      </w:r>
      <w:r w:rsidR="005A6BD0">
        <w:rPr>
          <w:rFonts w:hint="cs"/>
          <w:rtl/>
        </w:rPr>
        <w:t>.</w:t>
      </w:r>
    </w:p>
    <w:p w:rsidR="005A6BD0" w:rsidRDefault="005A6BD0" w:rsidP="007111EC">
      <w:pPr>
        <w:pStyle w:val="2"/>
        <w:rPr>
          <w:rtl/>
        </w:rPr>
      </w:pPr>
      <w:r>
        <w:rPr>
          <w:rFonts w:hint="cs"/>
          <w:rtl/>
        </w:rPr>
        <w:t xml:space="preserve">אין להתגלח, לבצע טיפולי גוף ולהשתמש בשמנים בסאונות. </w:t>
      </w:r>
      <w:r>
        <w:rPr>
          <w:rtl/>
        </w:rPr>
        <w:t xml:space="preserve">   </w:t>
      </w:r>
    </w:p>
    <w:p w:rsidR="005A6BD0" w:rsidRDefault="005A6BD0" w:rsidP="00566AEE">
      <w:pPr>
        <w:pStyle w:val="2"/>
        <w:rPr>
          <w:rtl/>
        </w:rPr>
      </w:pPr>
      <w:r>
        <w:rPr>
          <w:rtl/>
        </w:rPr>
        <w:lastRenderedPageBreak/>
        <w:t>הכניסה לשטח בריכ</w:t>
      </w:r>
      <w:r>
        <w:rPr>
          <w:rFonts w:hint="cs"/>
          <w:rtl/>
        </w:rPr>
        <w:t>ת השחייה</w:t>
      </w:r>
      <w:r>
        <w:rPr>
          <w:rtl/>
        </w:rPr>
        <w:t xml:space="preserve"> מותרת אך ורק בעת שמציל נוכח במקום ובשעות הרחצה</w:t>
      </w:r>
      <w:r>
        <w:rPr>
          <w:rFonts w:hint="cs"/>
          <w:rtl/>
        </w:rPr>
        <w:t xml:space="preserve"> </w:t>
      </w:r>
      <w:r>
        <w:rPr>
          <w:rtl/>
        </w:rPr>
        <w:t xml:space="preserve">הקבועות. </w:t>
      </w:r>
      <w:r w:rsidR="00D93522">
        <w:rPr>
          <w:rFonts w:hint="cs"/>
          <w:rtl/>
        </w:rPr>
        <w:t>ה</w:t>
      </w:r>
      <w:r>
        <w:rPr>
          <w:rtl/>
        </w:rPr>
        <w:t xml:space="preserve">כניסה לשטח הבריכה </w:t>
      </w:r>
      <w:r w:rsidR="00D93522">
        <w:rPr>
          <w:rFonts w:hint="cs"/>
          <w:rtl/>
        </w:rPr>
        <w:t>הנה</w:t>
      </w:r>
      <w:r>
        <w:rPr>
          <w:rtl/>
        </w:rPr>
        <w:t xml:space="preserve"> בבגדי ים</w:t>
      </w:r>
      <w:r w:rsidR="00D93522">
        <w:rPr>
          <w:rFonts w:hint="cs"/>
          <w:rtl/>
        </w:rPr>
        <w:t xml:space="preserve"> בלבד, (לא תותר כניסה במכנסי בד, חולצות, גופיות ונעליים)</w:t>
      </w:r>
      <w:r>
        <w:rPr>
          <w:rFonts w:hint="cs"/>
          <w:rtl/>
        </w:rPr>
        <w:t xml:space="preserve"> ומעבר במקלחות החובה טרם הכניסה לבריכה </w:t>
      </w:r>
      <w:r w:rsidR="00566AEE">
        <w:rPr>
          <w:rFonts w:hint="cs"/>
          <w:rtl/>
        </w:rPr>
        <w:t>ולסאונות</w:t>
      </w:r>
      <w:r>
        <w:rPr>
          <w:rFonts w:hint="cs"/>
          <w:rtl/>
        </w:rPr>
        <w:t>.</w:t>
      </w:r>
    </w:p>
    <w:p w:rsidR="005A6BD0" w:rsidRDefault="005A6BD0" w:rsidP="007111EC">
      <w:pPr>
        <w:pStyle w:val="2"/>
      </w:pPr>
      <w:r>
        <w:rPr>
          <w:rtl/>
        </w:rPr>
        <w:t>מתרחצים  בעלי ש</w:t>
      </w:r>
      <w:r>
        <w:rPr>
          <w:rFonts w:hint="cs"/>
          <w:rtl/>
        </w:rPr>
        <w:t>י</w:t>
      </w:r>
      <w:r>
        <w:rPr>
          <w:rtl/>
        </w:rPr>
        <w:t>ער ארוך חייבים לחבוש כובע ים</w:t>
      </w:r>
      <w:r>
        <w:rPr>
          <w:rFonts w:hint="cs"/>
          <w:rtl/>
        </w:rPr>
        <w:t xml:space="preserve"> לפי שיקול דעת המציל</w:t>
      </w:r>
      <w:r w:rsidR="00D93522">
        <w:rPr>
          <w:rFonts w:hint="cs"/>
          <w:rtl/>
        </w:rPr>
        <w:t xml:space="preserve"> והוראותיו.</w:t>
      </w:r>
    </w:p>
    <w:p w:rsidR="005A6BD0" w:rsidRDefault="005A6BD0" w:rsidP="007111EC">
      <w:pPr>
        <w:pStyle w:val="2"/>
      </w:pPr>
      <w:r>
        <w:rPr>
          <w:rtl/>
        </w:rPr>
        <w:t xml:space="preserve">אסורה הכנסת צעצועים כגון: גלגל ים, מזרוני ים, כדורים מכל סוג שהוא, שנורקל </w:t>
      </w:r>
      <w:r>
        <w:rPr>
          <w:rFonts w:hint="cs"/>
          <w:rtl/>
        </w:rPr>
        <w:t>ו</w:t>
      </w:r>
      <w:r>
        <w:rPr>
          <w:rtl/>
        </w:rPr>
        <w:t>אקדח</w:t>
      </w:r>
      <w:r>
        <w:rPr>
          <w:rFonts w:hint="cs"/>
          <w:rtl/>
        </w:rPr>
        <w:t>י</w:t>
      </w:r>
      <w:r>
        <w:rPr>
          <w:rtl/>
        </w:rPr>
        <w:t xml:space="preserve"> מים. </w:t>
      </w:r>
    </w:p>
    <w:p w:rsidR="005A6BD0" w:rsidRDefault="005A6BD0" w:rsidP="00AA5763">
      <w:pPr>
        <w:pStyle w:val="2"/>
      </w:pPr>
      <w:r>
        <w:rPr>
          <w:rtl/>
        </w:rPr>
        <w:t xml:space="preserve">משחקי הטבעה, קפיצות ודחיפות </w:t>
      </w:r>
      <w:r>
        <w:rPr>
          <w:rFonts w:hint="cs"/>
          <w:rtl/>
        </w:rPr>
        <w:t>אסורים בהחלט</w:t>
      </w:r>
      <w:r w:rsidR="00CB0D8F">
        <w:rPr>
          <w:rFonts w:hint="cs"/>
          <w:rtl/>
        </w:rPr>
        <w:t xml:space="preserve"> </w:t>
      </w:r>
      <w:r>
        <w:rPr>
          <w:rFonts w:hint="cs"/>
          <w:rtl/>
        </w:rPr>
        <w:t>!</w:t>
      </w:r>
    </w:p>
    <w:p w:rsidR="005A6BD0" w:rsidRDefault="005A6BD0" w:rsidP="00AA5763">
      <w:pPr>
        <w:pStyle w:val="2"/>
      </w:pPr>
      <w:r>
        <w:rPr>
          <w:rtl/>
        </w:rPr>
        <w:t>אסור לקפוץ למים</w:t>
      </w:r>
      <w:r>
        <w:rPr>
          <w:rFonts w:hint="cs"/>
          <w:rtl/>
        </w:rPr>
        <w:t xml:space="preserve">, אסור לדחוף, אסור לרוץ בכל </w:t>
      </w:r>
      <w:r w:rsidR="00AA5763" w:rsidRPr="0079036A">
        <w:rPr>
          <w:rFonts w:hint="cs"/>
          <w:rtl/>
        </w:rPr>
        <w:t>ה</w:t>
      </w:r>
      <w:r w:rsidRPr="0079036A">
        <w:rPr>
          <w:rFonts w:hint="cs"/>
          <w:rtl/>
        </w:rPr>
        <w:t>שטחי</w:t>
      </w:r>
      <w:r w:rsidR="00AA5763" w:rsidRPr="0079036A">
        <w:rPr>
          <w:rFonts w:hint="cs"/>
          <w:rtl/>
        </w:rPr>
        <w:t xml:space="preserve">ם </w:t>
      </w:r>
      <w:r w:rsidRPr="0079036A">
        <w:rPr>
          <w:rFonts w:hint="cs"/>
          <w:rtl/>
        </w:rPr>
        <w:t xml:space="preserve"> </w:t>
      </w:r>
      <w:r w:rsidR="00AA5763" w:rsidRPr="0079036A">
        <w:rPr>
          <w:rFonts w:hint="cs"/>
          <w:rtl/>
        </w:rPr>
        <w:t>הרטובים</w:t>
      </w:r>
      <w:r>
        <w:rPr>
          <w:rFonts w:hint="cs"/>
          <w:rtl/>
        </w:rPr>
        <w:t>.</w:t>
      </w:r>
    </w:p>
    <w:p w:rsidR="005A6BD0" w:rsidRDefault="005A6BD0" w:rsidP="007111EC">
      <w:pPr>
        <w:pStyle w:val="2"/>
      </w:pPr>
      <w:r>
        <w:rPr>
          <w:rFonts w:hint="cs"/>
          <w:rtl/>
        </w:rPr>
        <w:t>ב</w:t>
      </w:r>
      <w:r>
        <w:rPr>
          <w:rtl/>
        </w:rPr>
        <w:t xml:space="preserve">מועדים </w:t>
      </w:r>
      <w:r>
        <w:rPr>
          <w:rFonts w:hint="cs"/>
          <w:rtl/>
        </w:rPr>
        <w:t>שייקבעו ע"י ההנהלה</w:t>
      </w:r>
      <w:r>
        <w:rPr>
          <w:rtl/>
        </w:rPr>
        <w:t>, י</w:t>
      </w:r>
      <w:r>
        <w:rPr>
          <w:rFonts w:hint="cs"/>
          <w:rtl/>
        </w:rPr>
        <w:t>י</w:t>
      </w:r>
      <w:r>
        <w:rPr>
          <w:rtl/>
        </w:rPr>
        <w:t>סגרו חלקים מהבריכה</w:t>
      </w:r>
      <w:r>
        <w:rPr>
          <w:rFonts w:hint="cs"/>
          <w:rtl/>
        </w:rPr>
        <w:t xml:space="preserve"> או הבריכה כולה</w:t>
      </w:r>
      <w:r>
        <w:rPr>
          <w:rtl/>
        </w:rPr>
        <w:t xml:space="preserve"> לשחיית שחיינים</w:t>
      </w:r>
      <w:r>
        <w:rPr>
          <w:rFonts w:hint="cs"/>
          <w:rtl/>
        </w:rPr>
        <w:t xml:space="preserve">, </w:t>
      </w:r>
      <w:r>
        <w:rPr>
          <w:rtl/>
        </w:rPr>
        <w:t xml:space="preserve">שיעורי שחייה </w:t>
      </w:r>
      <w:r>
        <w:rPr>
          <w:rFonts w:hint="cs"/>
          <w:rtl/>
        </w:rPr>
        <w:t xml:space="preserve"> וקייטנות.       </w:t>
      </w:r>
    </w:p>
    <w:p w:rsidR="005A6BD0" w:rsidRDefault="005A6BD0" w:rsidP="00AA5763">
      <w:pPr>
        <w:pStyle w:val="2"/>
        <w:rPr>
          <w:rtl/>
        </w:rPr>
      </w:pPr>
      <w:r>
        <w:rPr>
          <w:rFonts w:hint="cs"/>
          <w:rtl/>
        </w:rPr>
        <w:t>א</w:t>
      </w:r>
      <w:r>
        <w:rPr>
          <w:rtl/>
        </w:rPr>
        <w:t xml:space="preserve">ין לאכול, לשתות ולעשן </w:t>
      </w:r>
      <w:r w:rsidR="00AA5763" w:rsidRPr="0079036A">
        <w:rPr>
          <w:rFonts w:hint="cs"/>
          <w:rtl/>
        </w:rPr>
        <w:t>במתחמי</w:t>
      </w:r>
      <w:r w:rsidR="00AA5763"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בריכ</w:t>
      </w:r>
      <w:r w:rsidR="00AA5763" w:rsidRPr="0079036A">
        <w:rPr>
          <w:rFonts w:hint="cs"/>
          <w:rtl/>
        </w:rPr>
        <w:t>ו</w:t>
      </w:r>
      <w:r>
        <w:rPr>
          <w:rFonts w:hint="cs"/>
          <w:rtl/>
        </w:rPr>
        <w:t>ת השחייה</w:t>
      </w:r>
      <w:r w:rsidR="00D93522">
        <w:rPr>
          <w:rFonts w:hint="cs"/>
          <w:rtl/>
        </w:rPr>
        <w:t xml:space="preserve"> ומתקני המים</w:t>
      </w:r>
      <w:r>
        <w:rPr>
          <w:rtl/>
        </w:rPr>
        <w:t>.</w:t>
      </w:r>
      <w:r w:rsidR="0079036A">
        <w:rPr>
          <w:rFonts w:hint="cs"/>
          <w:rtl/>
        </w:rPr>
        <w:t xml:space="preserve"> </w:t>
      </w:r>
    </w:p>
    <w:p w:rsidR="005A6BD0" w:rsidRDefault="005A6BD0" w:rsidP="00566AEE">
      <w:pPr>
        <w:pStyle w:val="2"/>
      </w:pPr>
      <w:r>
        <w:rPr>
          <w:rtl/>
        </w:rPr>
        <w:t xml:space="preserve">השימוש בסאונות </w:t>
      </w:r>
      <w:r>
        <w:rPr>
          <w:rFonts w:hint="cs"/>
          <w:rtl/>
        </w:rPr>
        <w:t xml:space="preserve">הינו </w:t>
      </w:r>
      <w:r w:rsidRPr="00D71226">
        <w:rPr>
          <w:b/>
          <w:bCs/>
          <w:rtl/>
        </w:rPr>
        <w:t>מגיל 1</w:t>
      </w:r>
      <w:r w:rsidRPr="00D71226">
        <w:rPr>
          <w:rFonts w:hint="cs"/>
          <w:b/>
          <w:bCs/>
          <w:rtl/>
        </w:rPr>
        <w:t>8</w:t>
      </w:r>
      <w:r w:rsidRPr="00D71226">
        <w:rPr>
          <w:b/>
          <w:bCs/>
          <w:rtl/>
        </w:rPr>
        <w:t xml:space="preserve"> ומעלה</w:t>
      </w:r>
      <w:r w:rsidR="00D71226">
        <w:rPr>
          <w:rFonts w:hint="cs"/>
          <w:b/>
          <w:bCs/>
          <w:rtl/>
        </w:rPr>
        <w:t>,</w:t>
      </w:r>
      <w:r w:rsidR="00C93D31">
        <w:rPr>
          <w:rFonts w:hint="cs"/>
          <w:b/>
          <w:bCs/>
          <w:rtl/>
        </w:rPr>
        <w:t xml:space="preserve"> </w:t>
      </w:r>
      <w:r>
        <w:rPr>
          <w:rtl/>
        </w:rPr>
        <w:t>לבעלי בריאות תקינה</w:t>
      </w:r>
      <w:r>
        <w:rPr>
          <w:rFonts w:hint="cs"/>
          <w:rtl/>
        </w:rPr>
        <w:t>,</w:t>
      </w:r>
      <w:r>
        <w:rPr>
          <w:rtl/>
        </w:rPr>
        <w:t xml:space="preserve"> בהתאם להוראות</w:t>
      </w:r>
      <w:r>
        <w:rPr>
          <w:rFonts w:hint="cs"/>
          <w:rtl/>
        </w:rPr>
        <w:t xml:space="preserve"> ובאחריות המשתמש.</w:t>
      </w:r>
    </w:p>
    <w:p w:rsidR="005A6BD0" w:rsidRDefault="005A6BD0" w:rsidP="00D71226">
      <w:pPr>
        <w:pStyle w:val="2"/>
      </w:pPr>
      <w:r>
        <w:rPr>
          <w:b/>
          <w:bCs/>
          <w:rtl/>
        </w:rPr>
        <w:t>הרחצה עד גיל 6 בהשגחה</w:t>
      </w:r>
      <w:r>
        <w:rPr>
          <w:rFonts w:hint="cs"/>
          <w:b/>
          <w:bCs/>
          <w:rtl/>
        </w:rPr>
        <w:t xml:space="preserve"> פיזית</w:t>
      </w:r>
      <w:r>
        <w:rPr>
          <w:b/>
          <w:bCs/>
          <w:rtl/>
        </w:rPr>
        <w:t xml:space="preserve"> צמודה של ההורים</w:t>
      </w:r>
      <w:r>
        <w:rPr>
          <w:rFonts w:hint="cs"/>
          <w:b/>
          <w:bCs/>
          <w:rtl/>
        </w:rPr>
        <w:t xml:space="preserve"> ובאחריותם</w:t>
      </w:r>
      <w:r w:rsidR="00D71226">
        <w:rPr>
          <w:rFonts w:hint="cs"/>
          <w:b/>
          <w:bCs/>
          <w:rtl/>
        </w:rPr>
        <w:t xml:space="preserve"> ומשמעה קשר עין או קרבה פיזית עם המתרחץ שמשמעה אפשרות הושטה מידית של עזרה </w:t>
      </w:r>
      <w:r>
        <w:rPr>
          <w:b/>
          <w:bCs/>
          <w:rtl/>
        </w:rPr>
        <w:t>.</w:t>
      </w:r>
      <w:r>
        <w:rPr>
          <w:rtl/>
        </w:rPr>
        <w:t xml:space="preserve"> נוכחותם חובה הן בשעה שילדיהם בתוך מי הבריכה והן בשעה שהם מחוץ למים.</w:t>
      </w:r>
    </w:p>
    <w:p w:rsidR="00D23C41" w:rsidRPr="00D71226" w:rsidRDefault="00D71226" w:rsidP="004F3EA2">
      <w:pPr>
        <w:pStyle w:val="2"/>
        <w:rPr>
          <w:rtl/>
        </w:rPr>
      </w:pPr>
      <w:r w:rsidRPr="00D71226">
        <w:rPr>
          <w:rFonts w:hint="cs"/>
          <w:b/>
          <w:bCs/>
          <w:u w:val="single"/>
          <w:rtl/>
        </w:rPr>
        <w:t>בבריכת הפעוטות אין מצי</w:t>
      </w:r>
      <w:r w:rsidR="00D23C41" w:rsidRPr="00D71226">
        <w:rPr>
          <w:rFonts w:hint="cs"/>
          <w:b/>
          <w:bCs/>
          <w:u w:val="single"/>
          <w:rtl/>
        </w:rPr>
        <w:t>ל</w:t>
      </w:r>
      <w:r w:rsidR="00D23C41" w:rsidRPr="00D71226">
        <w:rPr>
          <w:rFonts w:hint="cs"/>
          <w:b/>
          <w:bCs/>
          <w:rtl/>
        </w:rPr>
        <w:t>, יש לפעול בהתאם לשילוט</w:t>
      </w:r>
      <w:r w:rsidR="00014CA2">
        <w:rPr>
          <w:rFonts w:hint="cs"/>
          <w:b/>
          <w:bCs/>
          <w:rtl/>
        </w:rPr>
        <w:t>.</w:t>
      </w:r>
      <w:r w:rsidR="00D23C41" w:rsidRPr="00D71226">
        <w:rPr>
          <w:rFonts w:hint="cs"/>
          <w:b/>
          <w:bCs/>
          <w:rtl/>
        </w:rPr>
        <w:t xml:space="preserve"> חובת השגחה פיזית צמודה של ההורים </w:t>
      </w:r>
      <w:r>
        <w:rPr>
          <w:rFonts w:hint="cs"/>
          <w:b/>
          <w:bCs/>
          <w:rtl/>
        </w:rPr>
        <w:t>ו/</w:t>
      </w:r>
      <w:r w:rsidR="00D23C41" w:rsidRPr="00D71226">
        <w:rPr>
          <w:rFonts w:hint="cs"/>
          <w:b/>
          <w:bCs/>
          <w:rtl/>
        </w:rPr>
        <w:t>או מבוגר אחראי.</w:t>
      </w:r>
    </w:p>
    <w:p w:rsidR="005A6BD0" w:rsidRDefault="005A6BD0" w:rsidP="004540AF">
      <w:pPr>
        <w:pStyle w:val="2"/>
        <w:rPr>
          <w:b/>
          <w:bCs/>
        </w:rPr>
      </w:pPr>
      <w:r>
        <w:rPr>
          <w:rFonts w:hint="cs"/>
          <w:b/>
          <w:bCs/>
          <w:rtl/>
        </w:rPr>
        <w:t>י</w:t>
      </w:r>
      <w:r>
        <w:rPr>
          <w:b/>
          <w:bCs/>
          <w:rtl/>
        </w:rPr>
        <w:t xml:space="preserve">לדים </w:t>
      </w:r>
      <w:r>
        <w:rPr>
          <w:rFonts w:hint="cs"/>
          <w:b/>
          <w:bCs/>
          <w:rtl/>
        </w:rPr>
        <w:t xml:space="preserve">מתחת לגיל 6 </w:t>
      </w:r>
      <w:r w:rsidR="00892CD0">
        <w:rPr>
          <w:rFonts w:hint="cs"/>
          <w:b/>
          <w:bCs/>
          <w:rtl/>
        </w:rPr>
        <w:t xml:space="preserve">וילדים </w:t>
      </w:r>
      <w:r>
        <w:rPr>
          <w:b/>
          <w:bCs/>
          <w:rtl/>
        </w:rPr>
        <w:t>שאינם יודעים לשחות</w:t>
      </w:r>
      <w:r w:rsidR="0031228C">
        <w:rPr>
          <w:rFonts w:hint="cs"/>
          <w:b/>
          <w:bCs/>
          <w:rtl/>
        </w:rPr>
        <w:t xml:space="preserve">, </w:t>
      </w:r>
      <w:r>
        <w:rPr>
          <w:b/>
          <w:bCs/>
          <w:rtl/>
        </w:rPr>
        <w:t xml:space="preserve">חייבים בליווי </w:t>
      </w:r>
      <w:r>
        <w:rPr>
          <w:rFonts w:hint="cs"/>
          <w:b/>
          <w:bCs/>
          <w:rtl/>
        </w:rPr>
        <w:t xml:space="preserve">והשגחת </w:t>
      </w:r>
      <w:r>
        <w:rPr>
          <w:b/>
          <w:bCs/>
          <w:rtl/>
        </w:rPr>
        <w:t>מבוגר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לכל סוגי הבריכות</w:t>
      </w:r>
      <w:r w:rsidR="0031228C">
        <w:rPr>
          <w:rFonts w:hint="cs"/>
          <w:b/>
          <w:bCs/>
          <w:rtl/>
        </w:rPr>
        <w:t xml:space="preserve"> </w:t>
      </w:r>
      <w:r w:rsidR="004540AF">
        <w:rPr>
          <w:rFonts w:hint="cs"/>
          <w:b/>
          <w:bCs/>
          <w:rtl/>
        </w:rPr>
        <w:t xml:space="preserve">ולשהות </w:t>
      </w:r>
      <w:r w:rsidR="0031228C">
        <w:rPr>
          <w:rFonts w:hint="cs"/>
          <w:b/>
          <w:bCs/>
          <w:rtl/>
        </w:rPr>
        <w:t>באזורי המים הרדודים בלבד</w:t>
      </w:r>
      <w:r>
        <w:rPr>
          <w:b/>
          <w:bCs/>
          <w:rtl/>
        </w:rPr>
        <w:t>.</w:t>
      </w:r>
    </w:p>
    <w:p w:rsidR="00A77B00" w:rsidRDefault="00A77B00" w:rsidP="004540AF">
      <w:pPr>
        <w:pStyle w:val="2"/>
        <w:rPr>
          <w:b/>
          <w:bCs/>
        </w:rPr>
      </w:pPr>
      <w:r>
        <w:rPr>
          <w:rFonts w:hint="cs"/>
          <w:b/>
          <w:bCs/>
          <w:rtl/>
        </w:rPr>
        <w:t>ילדים מתחת לגיל 14 יורשו להיכנ</w:t>
      </w:r>
      <w:r>
        <w:rPr>
          <w:rFonts w:hint="eastAsia"/>
          <w:b/>
          <w:bCs/>
          <w:rtl/>
        </w:rPr>
        <w:t>ס</w:t>
      </w:r>
      <w:r>
        <w:rPr>
          <w:rFonts w:hint="cs"/>
          <w:b/>
          <w:bCs/>
          <w:rtl/>
        </w:rPr>
        <w:t xml:space="preserve"> למרכז הספורט רק בליווי מבוגר</w:t>
      </w:r>
      <w:bookmarkStart w:id="0" w:name="_GoBack"/>
      <w:bookmarkEnd w:id="0"/>
      <w:r w:rsidR="00BB0BBF">
        <w:rPr>
          <w:rFonts w:hint="cs"/>
          <w:b/>
          <w:bCs/>
          <w:rtl/>
        </w:rPr>
        <w:t>.</w:t>
      </w:r>
    </w:p>
    <w:p w:rsidR="005A6BD0" w:rsidRPr="00D71226" w:rsidRDefault="005A6BD0" w:rsidP="00D32316">
      <w:pPr>
        <w:pStyle w:val="2"/>
        <w:rPr>
          <w:b/>
          <w:bCs/>
        </w:rPr>
      </w:pPr>
      <w:r w:rsidRPr="00D71226">
        <w:rPr>
          <w:rFonts w:hint="cs"/>
          <w:b/>
          <w:bCs/>
          <w:rtl/>
        </w:rPr>
        <w:t xml:space="preserve">שטח המרכז </w:t>
      </w:r>
      <w:r w:rsidR="00D32316" w:rsidRPr="00D71226">
        <w:rPr>
          <w:rFonts w:hint="cs"/>
          <w:b/>
          <w:bCs/>
          <w:rtl/>
        </w:rPr>
        <w:t xml:space="preserve">הנו </w:t>
      </w:r>
      <w:r w:rsidRPr="00D71226">
        <w:rPr>
          <w:rFonts w:hint="cs"/>
          <w:b/>
          <w:bCs/>
          <w:rtl/>
        </w:rPr>
        <w:t>אזור רטוב ולח. הנכם מתבקשים לנהוג ב</w:t>
      </w:r>
      <w:r w:rsidR="00D32316" w:rsidRPr="00D71226">
        <w:rPr>
          <w:rFonts w:hint="cs"/>
          <w:b/>
          <w:bCs/>
          <w:rtl/>
        </w:rPr>
        <w:t xml:space="preserve">משנה </w:t>
      </w:r>
      <w:r w:rsidRPr="00D71226">
        <w:rPr>
          <w:rFonts w:hint="cs"/>
          <w:b/>
          <w:bCs/>
          <w:rtl/>
        </w:rPr>
        <w:t xml:space="preserve">זהירות  </w:t>
      </w:r>
      <w:r w:rsidRPr="00D71226">
        <w:rPr>
          <w:rFonts w:hint="eastAsia"/>
          <w:b/>
          <w:bCs/>
          <w:rtl/>
        </w:rPr>
        <w:t>עקב</w:t>
      </w:r>
      <w:r w:rsidRPr="00D71226">
        <w:rPr>
          <w:b/>
          <w:bCs/>
          <w:rtl/>
        </w:rPr>
        <w:t xml:space="preserve"> </w:t>
      </w:r>
      <w:r w:rsidRPr="00D71226">
        <w:rPr>
          <w:rFonts w:hint="eastAsia"/>
          <w:b/>
          <w:bCs/>
          <w:rtl/>
        </w:rPr>
        <w:t>סכנת</w:t>
      </w:r>
      <w:r w:rsidRPr="00D71226">
        <w:rPr>
          <w:b/>
          <w:bCs/>
          <w:rtl/>
        </w:rPr>
        <w:t xml:space="preserve"> </w:t>
      </w:r>
      <w:r w:rsidRPr="00D71226">
        <w:rPr>
          <w:rFonts w:hint="eastAsia"/>
          <w:b/>
          <w:bCs/>
          <w:rtl/>
        </w:rPr>
        <w:t>החלקה</w:t>
      </w:r>
      <w:r w:rsidRPr="00D71226">
        <w:rPr>
          <w:b/>
          <w:bCs/>
          <w:rtl/>
        </w:rPr>
        <w:t>.</w:t>
      </w:r>
    </w:p>
    <w:p w:rsidR="005A6BD0" w:rsidRDefault="004D56E0" w:rsidP="004D56E0">
      <w:pPr>
        <w:pStyle w:val="1"/>
        <w:rPr>
          <w:rtl/>
        </w:rPr>
      </w:pPr>
      <w:r>
        <w:rPr>
          <w:b/>
          <w:bCs/>
          <w:u w:val="single"/>
          <w:rtl/>
        </w:rPr>
        <w:t>השימוש במתקני הספורט ו</w:t>
      </w:r>
      <w:r>
        <w:rPr>
          <w:rFonts w:hint="cs"/>
          <w:b/>
          <w:bCs/>
          <w:u w:val="single"/>
          <w:rtl/>
        </w:rPr>
        <w:t>באולם</w:t>
      </w:r>
      <w:r w:rsidR="005A6BD0">
        <w:rPr>
          <w:b/>
          <w:bCs/>
          <w:u w:val="single"/>
          <w:rtl/>
        </w:rPr>
        <w:t xml:space="preserve"> הכושר</w:t>
      </w:r>
      <w:r>
        <w:rPr>
          <w:rFonts w:hint="cs"/>
          <w:b/>
          <w:bCs/>
          <w:u w:val="single"/>
          <w:rtl/>
        </w:rPr>
        <w:t xml:space="preserve"> למנויים בלבד, </w:t>
      </w:r>
      <w:r w:rsidR="005A6BD0">
        <w:rPr>
          <w:rFonts w:hint="cs"/>
          <w:b/>
          <w:bCs/>
          <w:u w:val="single"/>
          <w:rtl/>
        </w:rPr>
        <w:t>עפ"י</w:t>
      </w:r>
      <w:r>
        <w:rPr>
          <w:rFonts w:hint="cs"/>
          <w:b/>
          <w:bCs/>
          <w:u w:val="single"/>
          <w:rtl/>
        </w:rPr>
        <w:t xml:space="preserve"> </w:t>
      </w:r>
      <w:r w:rsidRPr="00D93522">
        <w:rPr>
          <w:b/>
          <w:bCs/>
          <w:u w:val="single"/>
          <w:rtl/>
        </w:rPr>
        <w:t>חוק מכוני כושר (רישוי ופיקוח), תשנ"ד</w:t>
      </w:r>
      <w:r w:rsidRPr="00D93522">
        <w:rPr>
          <w:rFonts w:hint="cs"/>
          <w:b/>
          <w:bCs/>
          <w:u w:val="single"/>
          <w:rtl/>
        </w:rPr>
        <w:t>-</w:t>
      </w:r>
      <w:r w:rsidRPr="00D93522">
        <w:rPr>
          <w:b/>
          <w:bCs/>
          <w:u w:val="single"/>
          <w:rtl/>
        </w:rPr>
        <w:t>1994</w:t>
      </w:r>
      <w:r>
        <w:rPr>
          <w:rFonts w:hint="cs"/>
          <w:b/>
          <w:bCs/>
          <w:u w:val="single"/>
          <w:rtl/>
        </w:rPr>
        <w:t xml:space="preserve"> </w:t>
      </w:r>
      <w:r w:rsidR="005A6BD0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ו</w:t>
      </w:r>
      <w:r w:rsidR="005A6BD0">
        <w:rPr>
          <w:rFonts w:hint="cs"/>
          <w:b/>
          <w:bCs/>
          <w:u w:val="single"/>
          <w:rtl/>
        </w:rPr>
        <w:t>הוראות בטיחות והתנהגות הנמצא</w:t>
      </w:r>
      <w:r>
        <w:rPr>
          <w:rFonts w:hint="cs"/>
          <w:b/>
          <w:bCs/>
          <w:u w:val="single"/>
          <w:rtl/>
        </w:rPr>
        <w:t>ים</w:t>
      </w:r>
      <w:r w:rsidR="005A6BD0">
        <w:rPr>
          <w:rFonts w:hint="cs"/>
          <w:b/>
          <w:bCs/>
          <w:u w:val="single"/>
          <w:rtl/>
        </w:rPr>
        <w:t xml:space="preserve"> באולם הכושר</w:t>
      </w:r>
      <w:r w:rsidR="00D93522">
        <w:rPr>
          <w:rFonts w:hint="cs"/>
          <w:b/>
          <w:bCs/>
          <w:u w:val="single"/>
          <w:rtl/>
        </w:rPr>
        <w:t xml:space="preserve"> </w:t>
      </w:r>
    </w:p>
    <w:p w:rsidR="00566AEE" w:rsidRDefault="005A6BD0" w:rsidP="004D56E0">
      <w:pPr>
        <w:pStyle w:val="2"/>
      </w:pPr>
      <w:r w:rsidRPr="00566AEE">
        <w:rPr>
          <w:color w:val="auto"/>
          <w:rtl/>
        </w:rPr>
        <w:t>הכני</w:t>
      </w:r>
      <w:r w:rsidR="0044530B" w:rsidRPr="00566AEE">
        <w:rPr>
          <w:color w:val="auto"/>
          <w:rtl/>
        </w:rPr>
        <w:t>סה לחדר כושר מותרת מגיל 14</w:t>
      </w:r>
      <w:r w:rsidRPr="00566AEE">
        <w:rPr>
          <w:color w:val="auto"/>
          <w:rtl/>
        </w:rPr>
        <w:t xml:space="preserve"> </w:t>
      </w:r>
      <w:r w:rsidR="00377D33" w:rsidRPr="00566AEE">
        <w:rPr>
          <w:rFonts w:hint="cs"/>
          <w:color w:val="auto"/>
          <w:rtl/>
        </w:rPr>
        <w:t xml:space="preserve">ולאחר </w:t>
      </w:r>
      <w:r w:rsidR="00566AEE" w:rsidRPr="00566AEE">
        <w:rPr>
          <w:rFonts w:hint="cs"/>
          <w:color w:val="auto"/>
          <w:rtl/>
        </w:rPr>
        <w:t>חתימה על הצהרת בריאות.</w:t>
      </w:r>
    </w:p>
    <w:p w:rsidR="00EB7956" w:rsidRDefault="00EB7956" w:rsidP="00EB7956">
      <w:pPr>
        <w:pStyle w:val="2"/>
        <w:rPr>
          <w:color w:val="auto"/>
        </w:rPr>
      </w:pPr>
      <w:r w:rsidRPr="00BA435C">
        <w:rPr>
          <w:rFonts w:hint="cs"/>
          <w:color w:val="auto"/>
          <w:rtl/>
        </w:rPr>
        <w:lastRenderedPageBreak/>
        <w:t xml:space="preserve">במידה וחל שינוי במצב </w:t>
      </w:r>
      <w:r>
        <w:rPr>
          <w:rFonts w:hint="cs"/>
          <w:color w:val="auto"/>
          <w:rtl/>
        </w:rPr>
        <w:t>הבריאותי</w:t>
      </w:r>
      <w:r w:rsidRPr="00BA435C">
        <w:rPr>
          <w:rFonts w:hint="cs"/>
          <w:color w:val="auto"/>
          <w:rtl/>
        </w:rPr>
        <w:t xml:space="preserve">, </w:t>
      </w:r>
      <w:r w:rsidRPr="00D71226">
        <w:rPr>
          <w:rFonts w:hint="cs"/>
          <w:color w:val="auto"/>
          <w:rtl/>
        </w:rPr>
        <w:t>מחובת המשתמש ובאחריותו המלאה והבלעדית לפנות ליעוץ רפואי באם המשך הפעילות מתאים לשינוי במצב.</w:t>
      </w:r>
    </w:p>
    <w:p w:rsidR="00A77B00" w:rsidRDefault="00A77B00" w:rsidP="00A77B00">
      <w:pPr>
        <w:pStyle w:val="2"/>
        <w:numPr>
          <w:ilvl w:val="0"/>
          <w:numId w:val="0"/>
        </w:numPr>
        <w:ind w:left="1287"/>
        <w:rPr>
          <w:color w:val="auto"/>
        </w:rPr>
      </w:pPr>
    </w:p>
    <w:p w:rsidR="005A6BD0" w:rsidRPr="00566AEE" w:rsidRDefault="00566AEE" w:rsidP="00566AEE">
      <w:pPr>
        <w:rPr>
          <w:b/>
          <w:bCs/>
          <w:color w:val="auto"/>
          <w:rtl/>
        </w:rPr>
      </w:pPr>
      <w:r>
        <w:rPr>
          <w:rFonts w:hint="cs"/>
          <w:b/>
          <w:bCs/>
          <w:color w:val="auto"/>
          <w:rtl/>
        </w:rPr>
        <w:t>8</w:t>
      </w:r>
      <w:r w:rsidR="005A6BD0" w:rsidRPr="00BA435C">
        <w:rPr>
          <w:rFonts w:hint="cs"/>
          <w:b/>
          <w:bCs/>
          <w:color w:val="auto"/>
          <w:rtl/>
        </w:rPr>
        <w:t>.</w:t>
      </w:r>
      <w:r w:rsidR="005A6BD0" w:rsidRPr="0044530B">
        <w:rPr>
          <w:rFonts w:hint="cs"/>
          <w:b/>
          <w:bCs/>
          <w:color w:val="FF0000"/>
          <w:rtl/>
        </w:rPr>
        <w:tab/>
      </w:r>
      <w:r w:rsidR="005A6BD0">
        <w:rPr>
          <w:rFonts w:hint="cs"/>
          <w:b/>
          <w:bCs/>
          <w:u w:val="single"/>
          <w:rtl/>
        </w:rPr>
        <w:t xml:space="preserve">כללים </w:t>
      </w:r>
      <w:r>
        <w:rPr>
          <w:rFonts w:hint="cs"/>
          <w:b/>
          <w:bCs/>
          <w:u w:val="single"/>
          <w:rtl/>
        </w:rPr>
        <w:t>ל</w:t>
      </w:r>
      <w:r w:rsidR="004B29C5">
        <w:rPr>
          <w:rFonts w:hint="cs"/>
          <w:b/>
          <w:bCs/>
          <w:u w:val="single"/>
          <w:rtl/>
        </w:rPr>
        <w:t xml:space="preserve">ביטול </w:t>
      </w:r>
      <w:r w:rsidR="005A6BD0">
        <w:rPr>
          <w:rFonts w:hint="cs"/>
          <w:b/>
          <w:bCs/>
          <w:u w:val="single"/>
          <w:rtl/>
        </w:rPr>
        <w:t>מנוי</w:t>
      </w:r>
      <w:r w:rsidR="005A6BD0">
        <w:rPr>
          <w:rFonts w:hint="cs"/>
          <w:b/>
          <w:bCs/>
          <w:rtl/>
        </w:rPr>
        <w:t>:</w:t>
      </w:r>
    </w:p>
    <w:p w:rsidR="005A6BD0" w:rsidRDefault="005A6BD0" w:rsidP="005A6BD0">
      <w:pPr>
        <w:rPr>
          <w:u w:val="single"/>
          <w:rtl/>
        </w:rPr>
      </w:pPr>
    </w:p>
    <w:p w:rsidR="005A6BD0" w:rsidRPr="00CF38C2" w:rsidRDefault="005A6BD0" w:rsidP="005A6BD0">
      <w:pPr>
        <w:rPr>
          <w:rFonts w:ascii="Arial Unicode MS" w:eastAsia="Arial Unicode MS" w:hAnsi="Arial Unicode MS"/>
          <w:color w:val="auto"/>
          <w:sz w:val="24"/>
          <w:rtl/>
        </w:rPr>
      </w:pPr>
      <w:r w:rsidRPr="00B86627">
        <w:rPr>
          <w:rFonts w:ascii="Arial Unicode MS" w:eastAsia="Arial Unicode MS" w:hAnsi="Arial Unicode MS" w:hint="cs"/>
          <w:b/>
          <w:bCs/>
          <w:sz w:val="24"/>
          <w:u w:val="single"/>
          <w:rtl/>
        </w:rPr>
        <w:t>עקרונות</w:t>
      </w:r>
      <w:r w:rsidR="000746A9">
        <w:rPr>
          <w:rFonts w:ascii="Arial Unicode MS" w:eastAsia="Arial Unicode MS" w:hAnsi="Arial Unicode MS" w:hint="cs"/>
          <w:b/>
          <w:bCs/>
          <w:sz w:val="24"/>
          <w:u w:val="single"/>
          <w:rtl/>
        </w:rPr>
        <w:t xml:space="preserve"> </w:t>
      </w:r>
      <w:r w:rsidR="000746A9" w:rsidRPr="00CF38C2">
        <w:rPr>
          <w:rFonts w:ascii="Arial Unicode MS" w:eastAsia="Arial Unicode MS" w:hAnsi="Arial Unicode MS" w:hint="cs"/>
          <w:b/>
          <w:bCs/>
          <w:color w:val="auto"/>
          <w:sz w:val="24"/>
          <w:u w:val="single"/>
          <w:rtl/>
        </w:rPr>
        <w:t>כלליים</w:t>
      </w:r>
      <w:r w:rsidRPr="00CF38C2">
        <w:rPr>
          <w:rFonts w:ascii="Arial Unicode MS" w:eastAsia="Arial Unicode MS" w:hAnsi="Arial Unicode MS" w:hint="cs"/>
          <w:sz w:val="24"/>
          <w:rtl/>
        </w:rPr>
        <w:t>:</w:t>
      </w:r>
    </w:p>
    <w:p w:rsidR="005A6BD0" w:rsidRPr="00B86627" w:rsidRDefault="005A6BD0" w:rsidP="0033621A">
      <w:pPr>
        <w:spacing w:line="240" w:lineRule="auto"/>
        <w:rPr>
          <w:rFonts w:ascii="Arial Unicode MS" w:eastAsia="Arial Unicode MS" w:hAnsi="Arial Unicode MS"/>
          <w:sz w:val="24"/>
          <w:rtl/>
        </w:rPr>
      </w:pPr>
      <w:r w:rsidRPr="00B86627">
        <w:rPr>
          <w:rFonts w:ascii="Arial Unicode MS" w:eastAsia="Arial Unicode MS" w:hAnsi="Arial Unicode MS" w:hint="cs"/>
          <w:sz w:val="24"/>
          <w:rtl/>
        </w:rPr>
        <w:t>החברות במועדון המנויים מאפשרת שימוש יומיומי וחופשי בכל מתקני ה</w:t>
      </w:r>
      <w:r w:rsidR="0031228C">
        <w:rPr>
          <w:rFonts w:ascii="Arial Unicode MS" w:eastAsia="Arial Unicode MS" w:hAnsi="Arial Unicode MS" w:hint="cs"/>
          <w:sz w:val="24"/>
          <w:rtl/>
        </w:rPr>
        <w:t>מרכז</w:t>
      </w:r>
      <w:r w:rsidRPr="00B86627">
        <w:rPr>
          <w:rFonts w:ascii="Arial Unicode MS" w:eastAsia="Arial Unicode MS" w:hAnsi="Arial Unicode MS" w:hint="cs"/>
          <w:sz w:val="24"/>
          <w:rtl/>
        </w:rPr>
        <w:t xml:space="preserve"> המספק שירותים לקהל המבקרים בכל ימות השנה. </w:t>
      </w:r>
    </w:p>
    <w:p w:rsidR="005A6BD0" w:rsidRPr="00B86627" w:rsidRDefault="005A6BD0" w:rsidP="0033621A">
      <w:pPr>
        <w:spacing w:line="240" w:lineRule="auto"/>
        <w:rPr>
          <w:rFonts w:ascii="Arial Unicode MS" w:eastAsia="Arial Unicode MS" w:hAnsi="Arial Unicode MS"/>
          <w:sz w:val="24"/>
          <w:rtl/>
        </w:rPr>
      </w:pPr>
    </w:p>
    <w:p w:rsidR="00C75F9A" w:rsidRPr="00B86627" w:rsidRDefault="005A6BD0" w:rsidP="0033621A">
      <w:pPr>
        <w:spacing w:line="240" w:lineRule="auto"/>
        <w:rPr>
          <w:rFonts w:ascii="Arial Unicode MS" w:eastAsia="Arial Unicode MS" w:hAnsi="Arial Unicode MS"/>
          <w:b/>
          <w:bCs/>
          <w:sz w:val="24"/>
          <w:u w:val="single"/>
          <w:rtl/>
        </w:rPr>
      </w:pPr>
      <w:r w:rsidRPr="00B86627">
        <w:rPr>
          <w:rFonts w:ascii="Arial Unicode MS" w:eastAsia="Arial Unicode MS" w:hAnsi="Arial Unicode MS" w:hint="cs"/>
          <w:b/>
          <w:bCs/>
          <w:sz w:val="24"/>
          <w:rtl/>
        </w:rPr>
        <w:t>עסקת המנוי הכוללת הנה עסקה המעניקה הטבה (מחיר חודשי מוזל)</w:t>
      </w:r>
      <w:r w:rsidR="00112633" w:rsidRPr="00B86627">
        <w:rPr>
          <w:rFonts w:ascii="Arial Unicode MS" w:eastAsia="Arial Unicode MS" w:hAnsi="Arial Unicode MS" w:hint="cs"/>
          <w:b/>
          <w:bCs/>
          <w:sz w:val="24"/>
          <w:rtl/>
        </w:rPr>
        <w:t xml:space="preserve"> </w:t>
      </w:r>
      <w:r w:rsidR="00112633" w:rsidRPr="00B86627">
        <w:rPr>
          <w:rFonts w:ascii="Arial Unicode MS" w:eastAsia="Arial Unicode MS" w:hAnsi="Arial Unicode MS" w:hint="cs"/>
          <w:b/>
          <w:bCs/>
          <w:sz w:val="24"/>
          <w:u w:val="single"/>
          <w:rtl/>
        </w:rPr>
        <w:t>למשלימים את כל תקופת ההתחייבות</w:t>
      </w:r>
      <w:r w:rsidRPr="00B86627">
        <w:rPr>
          <w:rFonts w:ascii="Arial Unicode MS" w:eastAsia="Arial Unicode MS" w:hAnsi="Arial Unicode MS" w:hint="cs"/>
          <w:b/>
          <w:bCs/>
          <w:sz w:val="24"/>
          <w:u w:val="single"/>
          <w:rtl/>
        </w:rPr>
        <w:t xml:space="preserve">. </w:t>
      </w:r>
    </w:p>
    <w:p w:rsidR="0009498E" w:rsidRPr="00B86627" w:rsidRDefault="0009498E" w:rsidP="0033621A">
      <w:pPr>
        <w:spacing w:line="240" w:lineRule="auto"/>
        <w:rPr>
          <w:rFonts w:ascii="Arial Unicode MS" w:eastAsia="Arial Unicode MS" w:hAnsi="Arial Unicode MS"/>
          <w:b/>
          <w:bCs/>
          <w:sz w:val="24"/>
          <w:u w:val="single"/>
          <w:rtl/>
        </w:rPr>
      </w:pPr>
    </w:p>
    <w:p w:rsidR="0009498E" w:rsidRPr="00B86627" w:rsidRDefault="0009498E" w:rsidP="0033621A">
      <w:pPr>
        <w:spacing w:line="240" w:lineRule="auto"/>
        <w:rPr>
          <w:rFonts w:ascii="Arial Unicode MS" w:eastAsia="Arial Unicode MS" w:hAnsi="Arial Unicode MS"/>
          <w:sz w:val="24"/>
          <w:rtl/>
        </w:rPr>
      </w:pPr>
      <w:r w:rsidRPr="00B86627">
        <w:rPr>
          <w:rFonts w:ascii="Arial Unicode MS" w:eastAsia="Arial Unicode MS" w:hAnsi="Arial Unicode MS" w:hint="cs"/>
          <w:b/>
          <w:bCs/>
          <w:sz w:val="24"/>
          <w:u w:val="single"/>
          <w:rtl/>
        </w:rPr>
        <w:t>הגשת בקשה</w:t>
      </w:r>
      <w:r w:rsidRPr="00B86627">
        <w:rPr>
          <w:rFonts w:ascii="Arial Unicode MS" w:eastAsia="Arial Unicode MS" w:hAnsi="Arial Unicode MS" w:hint="cs"/>
          <w:sz w:val="24"/>
          <w:rtl/>
        </w:rPr>
        <w:t>:</w:t>
      </w:r>
    </w:p>
    <w:p w:rsidR="0009498E" w:rsidRPr="00CF38C2" w:rsidRDefault="0009498E" w:rsidP="004540AF">
      <w:pPr>
        <w:pStyle w:val="ac"/>
        <w:jc w:val="both"/>
        <w:rPr>
          <w:rFonts w:ascii="Arial Unicode MS" w:eastAsia="Arial Unicode MS" w:hAnsi="Arial Unicode MS"/>
          <w:b/>
          <w:bCs/>
          <w:sz w:val="24"/>
          <w:szCs w:val="24"/>
          <w:rtl/>
        </w:rPr>
      </w:pPr>
      <w:r w:rsidRPr="00B86627">
        <w:rPr>
          <w:rFonts w:ascii="Arial Unicode MS" w:eastAsia="Arial Unicode MS" w:hAnsi="Arial Unicode MS" w:hint="cs"/>
          <w:sz w:val="24"/>
          <w:szCs w:val="24"/>
          <w:rtl/>
        </w:rPr>
        <w:t xml:space="preserve">בקשה </w:t>
      </w:r>
      <w:r w:rsidR="00566AEE">
        <w:rPr>
          <w:rFonts w:ascii="Arial Unicode MS" w:eastAsia="Arial Unicode MS" w:hAnsi="Arial Unicode MS" w:hint="cs"/>
          <w:sz w:val="24"/>
          <w:szCs w:val="24"/>
          <w:rtl/>
        </w:rPr>
        <w:t>ל</w:t>
      </w:r>
      <w:r w:rsidRPr="00B86627">
        <w:rPr>
          <w:rFonts w:ascii="Arial Unicode MS" w:eastAsia="Arial Unicode MS" w:hAnsi="Arial Unicode MS" w:hint="cs"/>
          <w:sz w:val="24"/>
          <w:szCs w:val="24"/>
          <w:rtl/>
        </w:rPr>
        <w:t xml:space="preserve">ביטול המנוי תתקבל בכתב בלבד. </w:t>
      </w:r>
      <w:r w:rsidR="000746A9" w:rsidRPr="00CF38C2">
        <w:rPr>
          <w:rFonts w:ascii="Arial Unicode MS" w:eastAsia="Arial Unicode MS" w:hAnsi="Arial Unicode MS" w:hint="cs"/>
          <w:b/>
          <w:bCs/>
          <w:sz w:val="24"/>
          <w:szCs w:val="24"/>
          <w:rtl/>
        </w:rPr>
        <w:t>הבקשה תטופל בהתאם להוראות החוק ולכללי התקנון.</w:t>
      </w:r>
    </w:p>
    <w:p w:rsidR="0009498E" w:rsidRPr="00B86627" w:rsidRDefault="0009498E" w:rsidP="0033621A">
      <w:pPr>
        <w:spacing w:line="240" w:lineRule="auto"/>
        <w:rPr>
          <w:rFonts w:ascii="Arial Unicode MS" w:eastAsia="Arial Unicode MS" w:hAnsi="Arial Unicode MS"/>
          <w:sz w:val="24"/>
          <w:rtl/>
        </w:rPr>
      </w:pPr>
    </w:p>
    <w:p w:rsidR="00EB7956" w:rsidRDefault="00EB7956" w:rsidP="001E39D4">
      <w:pPr>
        <w:jc w:val="left"/>
        <w:rPr>
          <w:b/>
          <w:bCs/>
          <w:u w:val="single"/>
          <w:rtl/>
        </w:rPr>
      </w:pPr>
    </w:p>
    <w:p w:rsidR="00014CA2" w:rsidRPr="000F207E" w:rsidRDefault="005A6BD0" w:rsidP="005A6BD0">
      <w:pPr>
        <w:rPr>
          <w:b/>
          <w:bCs/>
          <w:sz w:val="24"/>
          <w:u w:val="single"/>
          <w:rtl/>
        </w:rPr>
      </w:pPr>
      <w:r w:rsidRPr="000F207E">
        <w:rPr>
          <w:rFonts w:hint="cs"/>
          <w:b/>
          <w:bCs/>
          <w:sz w:val="24"/>
          <w:u w:val="single"/>
          <w:rtl/>
        </w:rPr>
        <w:t>ביטול מנוי</w:t>
      </w:r>
      <w:r w:rsidR="00014CA2" w:rsidRPr="000F207E">
        <w:rPr>
          <w:rFonts w:hint="cs"/>
          <w:b/>
          <w:bCs/>
          <w:sz w:val="24"/>
          <w:u w:val="single"/>
          <w:rtl/>
        </w:rPr>
        <w:t>:</w:t>
      </w:r>
      <w:r w:rsidRPr="000F207E">
        <w:rPr>
          <w:rFonts w:hint="cs"/>
          <w:b/>
          <w:bCs/>
          <w:sz w:val="24"/>
          <w:u w:val="single"/>
          <w:rtl/>
        </w:rPr>
        <w:t xml:space="preserve"> </w:t>
      </w:r>
    </w:p>
    <w:p w:rsidR="000F207E" w:rsidRPr="000F207E" w:rsidRDefault="000F207E" w:rsidP="000F207E">
      <w:pPr>
        <w:pStyle w:val="ac"/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0F207E">
        <w:rPr>
          <w:rFonts w:hint="cs"/>
          <w:b/>
          <w:bCs/>
          <w:sz w:val="24"/>
          <w:szCs w:val="24"/>
          <w:u w:val="single"/>
          <w:rtl/>
        </w:rPr>
        <w:t xml:space="preserve">ביטול מנוי יבוצע לפי חוק הגנת הצרכן (תיקון מס' 37) התשע"ד </w:t>
      </w:r>
      <w:r w:rsidRPr="000F207E">
        <w:rPr>
          <w:b/>
          <w:bCs/>
          <w:sz w:val="24"/>
          <w:szCs w:val="24"/>
          <w:u w:val="single"/>
          <w:rtl/>
        </w:rPr>
        <w:t>–</w:t>
      </w:r>
      <w:r w:rsidRPr="000F207E">
        <w:rPr>
          <w:rFonts w:hint="cs"/>
          <w:b/>
          <w:bCs/>
          <w:sz w:val="24"/>
          <w:szCs w:val="24"/>
          <w:u w:val="single"/>
          <w:rtl/>
        </w:rPr>
        <w:t xml:space="preserve"> 2014</w:t>
      </w:r>
    </w:p>
    <w:p w:rsidR="000F207E" w:rsidRPr="000F207E" w:rsidRDefault="000F207E" w:rsidP="000F207E">
      <w:pPr>
        <w:pStyle w:val="ac"/>
        <w:numPr>
          <w:ilvl w:val="0"/>
          <w:numId w:val="7"/>
        </w:numPr>
        <w:spacing w:line="360" w:lineRule="auto"/>
        <w:jc w:val="both"/>
        <w:rPr>
          <w:sz w:val="24"/>
          <w:szCs w:val="24"/>
          <w:u w:val="single"/>
        </w:rPr>
      </w:pPr>
      <w:r w:rsidRPr="000F207E">
        <w:rPr>
          <w:rFonts w:hint="cs"/>
          <w:sz w:val="24"/>
          <w:szCs w:val="24"/>
          <w:u w:val="single"/>
          <w:rtl/>
        </w:rPr>
        <w:t>הגדרות:</w:t>
      </w:r>
    </w:p>
    <w:p w:rsidR="000F207E" w:rsidRPr="000F207E" w:rsidRDefault="000F207E" w:rsidP="000F207E">
      <w:pPr>
        <w:pStyle w:val="ac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F207E">
        <w:rPr>
          <w:rFonts w:hint="cs"/>
          <w:sz w:val="24"/>
          <w:szCs w:val="24"/>
          <w:rtl/>
        </w:rPr>
        <w:t>"תמורה"- כל תשלום שעל  צרכן לשלם למועדון הקשור לחברותו לתקופה קצובה.</w:t>
      </w:r>
    </w:p>
    <w:p w:rsidR="000F207E" w:rsidRPr="000F207E" w:rsidRDefault="000F207E" w:rsidP="000F207E">
      <w:pPr>
        <w:pStyle w:val="ac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F207E">
        <w:rPr>
          <w:rFonts w:hint="cs"/>
          <w:sz w:val="24"/>
          <w:szCs w:val="24"/>
          <w:rtl/>
        </w:rPr>
        <w:t>"מחיר חודשי בעסקה"- המחיר שעל צרכן לשלם בעד זכות השימוש בתקופה הקצובה, כשמחולק במספר החודשים שבהם יש לצרכן זכות שימוש כאמור.</w:t>
      </w:r>
    </w:p>
    <w:p w:rsidR="000F207E" w:rsidRPr="000F207E" w:rsidRDefault="000F207E" w:rsidP="000F207E">
      <w:pPr>
        <w:pStyle w:val="ac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F207E">
        <w:rPr>
          <w:rFonts w:hint="cs"/>
          <w:sz w:val="24"/>
          <w:szCs w:val="24"/>
          <w:rtl/>
        </w:rPr>
        <w:t>"מחיר חודשי במסלול חלופי"- המחיר החודשי בעד אותם שרותים הניתנים לצרכן בעסקה לתקופה קצובה, לו ההתקשרות הייתה לתקופה בלתי קצובה.</w:t>
      </w:r>
    </w:p>
    <w:p w:rsidR="000F207E" w:rsidRPr="000F207E" w:rsidRDefault="000F207E" w:rsidP="000F207E">
      <w:pPr>
        <w:pStyle w:val="ac"/>
        <w:spacing w:line="360" w:lineRule="auto"/>
        <w:jc w:val="both"/>
        <w:rPr>
          <w:sz w:val="24"/>
          <w:szCs w:val="24"/>
        </w:rPr>
      </w:pPr>
    </w:p>
    <w:p w:rsidR="000F207E" w:rsidRPr="000F207E" w:rsidRDefault="000F207E" w:rsidP="000F207E">
      <w:pPr>
        <w:pStyle w:val="ac"/>
        <w:numPr>
          <w:ilvl w:val="0"/>
          <w:numId w:val="7"/>
        </w:numPr>
        <w:spacing w:line="360" w:lineRule="auto"/>
        <w:jc w:val="both"/>
        <w:rPr>
          <w:sz w:val="24"/>
          <w:szCs w:val="24"/>
          <w:u w:val="single"/>
        </w:rPr>
      </w:pPr>
      <w:r w:rsidRPr="000F207E">
        <w:rPr>
          <w:rFonts w:hint="cs"/>
          <w:sz w:val="24"/>
          <w:szCs w:val="24"/>
          <w:u w:val="single"/>
          <w:rtl/>
        </w:rPr>
        <w:t>ביטולים:</w:t>
      </w:r>
    </w:p>
    <w:p w:rsidR="000F207E" w:rsidRDefault="000F207E" w:rsidP="000F207E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ביטול עסקה יכנס לתוקפו</w:t>
      </w:r>
      <w:r w:rsidRPr="000F207E">
        <w:rPr>
          <w:rFonts w:hint="cs"/>
          <w:sz w:val="24"/>
          <w:szCs w:val="24"/>
          <w:rtl/>
        </w:rPr>
        <w:t xml:space="preserve"> בתום חודש </w:t>
      </w:r>
      <w:r>
        <w:rPr>
          <w:rFonts w:hint="cs"/>
          <w:sz w:val="24"/>
          <w:szCs w:val="24"/>
          <w:rtl/>
        </w:rPr>
        <w:t xml:space="preserve">ימים </w:t>
      </w:r>
      <w:r w:rsidRPr="000F207E">
        <w:rPr>
          <w:rFonts w:hint="cs"/>
          <w:sz w:val="24"/>
          <w:szCs w:val="24"/>
          <w:rtl/>
        </w:rPr>
        <w:t>ממועד מסירת הודעת הביטול</w:t>
      </w:r>
      <w:r>
        <w:rPr>
          <w:rFonts w:hint="cs"/>
          <w:sz w:val="24"/>
          <w:szCs w:val="24"/>
          <w:rtl/>
        </w:rPr>
        <w:t xml:space="preserve"> בכתב ע"י המנוי למועדון.</w:t>
      </w:r>
    </w:p>
    <w:p w:rsidR="000F207E" w:rsidRPr="000F207E" w:rsidRDefault="000F207E" w:rsidP="000F207E">
      <w:pPr>
        <w:pStyle w:val="ac"/>
        <w:spacing w:line="360" w:lineRule="auto"/>
        <w:jc w:val="both"/>
        <w:rPr>
          <w:sz w:val="24"/>
          <w:szCs w:val="24"/>
        </w:rPr>
      </w:pPr>
    </w:p>
    <w:p w:rsidR="000F207E" w:rsidRPr="000F207E" w:rsidRDefault="000F207E" w:rsidP="000F207E">
      <w:pPr>
        <w:pStyle w:val="ac"/>
        <w:numPr>
          <w:ilvl w:val="0"/>
          <w:numId w:val="7"/>
        </w:numPr>
        <w:spacing w:line="360" w:lineRule="auto"/>
        <w:jc w:val="both"/>
        <w:rPr>
          <w:sz w:val="24"/>
          <w:szCs w:val="24"/>
          <w:rtl/>
        </w:rPr>
      </w:pPr>
      <w:r w:rsidRPr="000F207E">
        <w:rPr>
          <w:rFonts w:hint="cs"/>
          <w:sz w:val="24"/>
          <w:szCs w:val="24"/>
          <w:u w:val="single"/>
          <w:rtl/>
        </w:rPr>
        <w:t>עלויות הביטול</w:t>
      </w:r>
      <w:r>
        <w:rPr>
          <w:rFonts w:hint="cs"/>
          <w:sz w:val="24"/>
          <w:szCs w:val="24"/>
          <w:rtl/>
        </w:rPr>
        <w:t>:</w:t>
      </w:r>
    </w:p>
    <w:p w:rsidR="000F207E" w:rsidRPr="000F207E" w:rsidRDefault="000F207E" w:rsidP="000F207E">
      <w:pPr>
        <w:pStyle w:val="ac"/>
        <w:numPr>
          <w:ilvl w:val="0"/>
          <w:numId w:val="8"/>
        </w:numPr>
        <w:spacing w:line="360" w:lineRule="auto"/>
        <w:jc w:val="both"/>
        <w:rPr>
          <w:sz w:val="24"/>
          <w:szCs w:val="24"/>
          <w:rtl/>
        </w:rPr>
      </w:pPr>
      <w:r w:rsidRPr="000F207E">
        <w:rPr>
          <w:rFonts w:hint="cs"/>
          <w:sz w:val="24"/>
          <w:szCs w:val="24"/>
          <w:rtl/>
        </w:rPr>
        <w:t>ישולם החלק היחסי מ"התמורה" בעד זכות השימוש שיש לצרכן בתקופה שעד למועד כניסת הביטול לתוקף.</w:t>
      </w:r>
    </w:p>
    <w:p w:rsidR="000F207E" w:rsidRPr="000F207E" w:rsidRDefault="000F207E" w:rsidP="000F207E">
      <w:pPr>
        <w:pStyle w:val="ac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F207E">
        <w:rPr>
          <w:rFonts w:hint="cs"/>
          <w:sz w:val="24"/>
          <w:szCs w:val="24"/>
          <w:rtl/>
        </w:rPr>
        <w:t xml:space="preserve">תוספת דמי ביטול למחיר החודשי בעסקה </w:t>
      </w:r>
      <w:r>
        <w:rPr>
          <w:rFonts w:hint="cs"/>
          <w:sz w:val="24"/>
          <w:szCs w:val="24"/>
          <w:rtl/>
        </w:rPr>
        <w:t>יחולק</w:t>
      </w:r>
      <w:r w:rsidRPr="000F207E">
        <w:rPr>
          <w:rFonts w:hint="cs"/>
          <w:sz w:val="24"/>
          <w:szCs w:val="24"/>
          <w:rtl/>
        </w:rPr>
        <w:t xml:space="preserve"> לשלושה חלקים:</w:t>
      </w:r>
    </w:p>
    <w:p w:rsidR="000F207E" w:rsidRPr="000F207E" w:rsidRDefault="000F207E" w:rsidP="00566AEE">
      <w:pPr>
        <w:pStyle w:val="ac"/>
        <w:spacing w:line="360" w:lineRule="auto"/>
        <w:ind w:left="153" w:firstLine="567"/>
        <w:jc w:val="both"/>
        <w:rPr>
          <w:sz w:val="24"/>
          <w:szCs w:val="24"/>
          <w:rtl/>
        </w:rPr>
      </w:pPr>
      <w:r w:rsidRPr="000F207E">
        <w:rPr>
          <w:rFonts w:hint="cs"/>
          <w:sz w:val="24"/>
          <w:szCs w:val="24"/>
          <w:rtl/>
        </w:rPr>
        <w:t>בשליש הראשון- יחויב המנוי ב25% מ"התמורה".</w:t>
      </w:r>
    </w:p>
    <w:p w:rsidR="000F207E" w:rsidRPr="000F207E" w:rsidRDefault="000F207E" w:rsidP="00566AEE">
      <w:pPr>
        <w:pStyle w:val="ac"/>
        <w:spacing w:line="360" w:lineRule="auto"/>
        <w:ind w:left="153" w:firstLine="567"/>
        <w:jc w:val="both"/>
        <w:rPr>
          <w:sz w:val="24"/>
          <w:szCs w:val="24"/>
          <w:rtl/>
        </w:rPr>
      </w:pPr>
      <w:r w:rsidRPr="000F207E">
        <w:rPr>
          <w:rFonts w:hint="cs"/>
          <w:sz w:val="24"/>
          <w:szCs w:val="24"/>
          <w:rtl/>
        </w:rPr>
        <w:t>בשליש השני- יחויב המנוי ב20% מ"התמורה".</w:t>
      </w:r>
    </w:p>
    <w:p w:rsidR="000F207E" w:rsidRDefault="000F207E" w:rsidP="00566AEE">
      <w:pPr>
        <w:pStyle w:val="ac"/>
        <w:spacing w:line="360" w:lineRule="auto"/>
        <w:ind w:left="720"/>
        <w:jc w:val="both"/>
        <w:rPr>
          <w:sz w:val="24"/>
          <w:szCs w:val="24"/>
          <w:rtl/>
        </w:rPr>
      </w:pPr>
      <w:r w:rsidRPr="000F207E">
        <w:rPr>
          <w:rFonts w:hint="cs"/>
          <w:sz w:val="24"/>
          <w:szCs w:val="24"/>
          <w:rtl/>
        </w:rPr>
        <w:t>בשליש השלישי- יחויב המנוי ב17% מ"התמורה</w:t>
      </w:r>
      <w:r w:rsidR="00CD54BF">
        <w:rPr>
          <w:rFonts w:hint="cs"/>
          <w:sz w:val="24"/>
          <w:szCs w:val="24"/>
          <w:rtl/>
        </w:rPr>
        <w:t>".</w:t>
      </w:r>
    </w:p>
    <w:p w:rsidR="00CD54BF" w:rsidRPr="000F207E" w:rsidRDefault="00CD54BF" w:rsidP="00FF1326">
      <w:pPr>
        <w:pStyle w:val="ac"/>
        <w:numPr>
          <w:ilvl w:val="0"/>
          <w:numId w:val="8"/>
        </w:num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מחיר חודשי במסלול חלופי </w:t>
      </w:r>
      <w:r w:rsidR="00C00485">
        <w:rPr>
          <w:rFonts w:hint="cs"/>
          <w:sz w:val="24"/>
          <w:szCs w:val="24"/>
          <w:rtl/>
        </w:rPr>
        <w:t>הינו</w:t>
      </w:r>
      <w:r>
        <w:rPr>
          <w:rFonts w:hint="cs"/>
          <w:sz w:val="24"/>
          <w:szCs w:val="24"/>
          <w:rtl/>
        </w:rPr>
        <w:t xml:space="preserve"> </w:t>
      </w:r>
      <w:r w:rsidR="00FF1326">
        <w:rPr>
          <w:rFonts w:hint="cs"/>
          <w:sz w:val="24"/>
          <w:szCs w:val="24"/>
          <w:rtl/>
        </w:rPr>
        <w:t>800</w:t>
      </w:r>
      <w:r>
        <w:rPr>
          <w:rFonts w:hint="cs"/>
          <w:sz w:val="24"/>
          <w:szCs w:val="24"/>
          <w:rtl/>
        </w:rPr>
        <w:t xml:space="preserve"> ₪ לחודש</w:t>
      </w:r>
      <w:r w:rsidR="00C00485">
        <w:rPr>
          <w:rFonts w:hint="cs"/>
          <w:sz w:val="24"/>
          <w:szCs w:val="24"/>
          <w:rtl/>
        </w:rPr>
        <w:t xml:space="preserve"> לאדם</w:t>
      </w:r>
      <w:r w:rsidRPr="000F207E">
        <w:rPr>
          <w:rFonts w:hint="cs"/>
          <w:sz w:val="24"/>
          <w:szCs w:val="24"/>
          <w:rtl/>
        </w:rPr>
        <w:t>.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566AEE" w:rsidRPr="000F207E" w:rsidRDefault="00566AEE" w:rsidP="00566AEE">
      <w:pPr>
        <w:pStyle w:val="ac"/>
        <w:spacing w:line="360" w:lineRule="auto"/>
        <w:ind w:left="720"/>
        <w:jc w:val="both"/>
        <w:rPr>
          <w:sz w:val="24"/>
          <w:szCs w:val="24"/>
          <w:rtl/>
        </w:rPr>
      </w:pPr>
    </w:p>
    <w:p w:rsidR="005F21C3" w:rsidRDefault="005A6BD0" w:rsidP="00BF08D9">
      <w:pPr>
        <w:pStyle w:val="ac"/>
        <w:spacing w:line="360" w:lineRule="auto"/>
        <w:jc w:val="both"/>
        <w:rPr>
          <w:b/>
          <w:bCs/>
          <w:rtl/>
        </w:rPr>
      </w:pPr>
      <w:r w:rsidRPr="00BF08D9">
        <w:rPr>
          <w:rFonts w:hint="cs"/>
          <w:b/>
          <w:bCs/>
          <w:sz w:val="24"/>
          <w:szCs w:val="24"/>
          <w:rtl/>
        </w:rPr>
        <w:t>צוות המרכז מאחל לכם פעילות נעימה</w:t>
      </w:r>
      <w:r w:rsidR="003F6645" w:rsidRPr="00BF08D9">
        <w:rPr>
          <w:rFonts w:hint="cs"/>
          <w:b/>
          <w:bCs/>
          <w:sz w:val="24"/>
          <w:szCs w:val="24"/>
          <w:rtl/>
        </w:rPr>
        <w:t xml:space="preserve"> </w:t>
      </w:r>
      <w:r w:rsidRPr="00BF08D9">
        <w:rPr>
          <w:rFonts w:hint="cs"/>
          <w:b/>
          <w:bCs/>
          <w:sz w:val="24"/>
          <w:szCs w:val="24"/>
          <w:rtl/>
        </w:rPr>
        <w:t>ומהנה !</w:t>
      </w:r>
      <w:r w:rsidR="00FD41B5" w:rsidRPr="00BF08D9">
        <w:rPr>
          <w:b/>
          <w:bCs/>
        </w:rPr>
        <w:t xml:space="preserve"> </w:t>
      </w:r>
    </w:p>
    <w:p w:rsidR="00CD54BF" w:rsidRDefault="00CD54BF" w:rsidP="00BF08D9">
      <w:pPr>
        <w:pStyle w:val="ac"/>
        <w:spacing w:line="360" w:lineRule="auto"/>
        <w:jc w:val="both"/>
        <w:rPr>
          <w:b/>
          <w:bCs/>
          <w:rtl/>
        </w:rPr>
      </w:pPr>
    </w:p>
    <w:p w:rsidR="00CD54BF" w:rsidRDefault="00CD54BF" w:rsidP="00BF08D9">
      <w:pPr>
        <w:pStyle w:val="ac"/>
        <w:spacing w:line="360" w:lineRule="auto"/>
        <w:jc w:val="both"/>
        <w:rPr>
          <w:b/>
          <w:bCs/>
          <w:rtl/>
        </w:rPr>
      </w:pPr>
    </w:p>
    <w:p w:rsidR="00CD54BF" w:rsidRDefault="00CD54BF" w:rsidP="00BF08D9">
      <w:pPr>
        <w:pStyle w:val="ac"/>
        <w:spacing w:line="360" w:lineRule="auto"/>
        <w:jc w:val="both"/>
        <w:rPr>
          <w:b/>
          <w:bCs/>
          <w:rtl/>
        </w:rPr>
      </w:pPr>
    </w:p>
    <w:p w:rsidR="00CD54BF" w:rsidRPr="00683C30" w:rsidRDefault="00CD54BF" w:rsidP="00C00485">
      <w:pPr>
        <w:pStyle w:val="1"/>
        <w:numPr>
          <w:ilvl w:val="0"/>
          <w:numId w:val="0"/>
        </w:numPr>
        <w:ind w:left="113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חתימת </w:t>
      </w:r>
      <w:r w:rsidR="00C00485">
        <w:rPr>
          <w:rFonts w:hint="cs"/>
          <w:b/>
          <w:bCs/>
          <w:sz w:val="32"/>
          <w:szCs w:val="32"/>
          <w:u w:val="single"/>
          <w:rtl/>
        </w:rPr>
        <w:t>בעל המנוי</w:t>
      </w:r>
    </w:p>
    <w:p w:rsidR="00CD54BF" w:rsidRDefault="00CD54BF" w:rsidP="00CD54BF">
      <w:pPr>
        <w:rPr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מצהיר כי תקנון מרכז הספורט והנופש באוניברסיטת בן גוריון בנגב מיום 16 בפברואר, 2016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הוצג בפניי וכי קראתי אותו ואני מבין את הרשום בו ומסכים לו.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חתימתי על תקנון זה לא יהיו לי כל טענות כי לא הבנתי כראוי את התקנון וכי הוא לא הוסבר לי.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תאריך:_____________________________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פרטי ומשפחה: _____________________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מספר חבר:___________________________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תעודת זהות: _________________________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טלפון:______________________________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חתימה: ____________________________</w:t>
      </w:r>
    </w:p>
    <w:p w:rsidR="00CD54BF" w:rsidRDefault="00CD54BF" w:rsidP="00CD54BF">
      <w:pPr>
        <w:pStyle w:val="ac"/>
        <w:spacing w:line="360" w:lineRule="auto"/>
        <w:jc w:val="both"/>
        <w:rPr>
          <w:sz w:val="24"/>
          <w:szCs w:val="24"/>
          <w:rtl/>
        </w:rPr>
      </w:pPr>
    </w:p>
    <w:p w:rsidR="00CD54BF" w:rsidRPr="00BF08D9" w:rsidRDefault="00CD54BF" w:rsidP="00BF08D9">
      <w:pPr>
        <w:pStyle w:val="ac"/>
        <w:spacing w:line="360" w:lineRule="auto"/>
        <w:jc w:val="both"/>
        <w:rPr>
          <w:b/>
          <w:bCs/>
        </w:rPr>
      </w:pPr>
    </w:p>
    <w:sectPr w:rsidR="00CD54BF" w:rsidRPr="00BF08D9" w:rsidSect="00433FB3">
      <w:headerReference w:type="default" r:id="rId9"/>
      <w:footerReference w:type="default" r:id="rId10"/>
      <w:footerReference w:type="first" r:id="rId11"/>
      <w:pgSz w:w="11906" w:h="16838" w:code="9"/>
      <w:pgMar w:top="1440" w:right="1418" w:bottom="1440" w:left="1418" w:header="68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CF" w:rsidRDefault="00CE26CF">
      <w:r>
        <w:separator/>
      </w:r>
    </w:p>
  </w:endnote>
  <w:endnote w:type="continuationSeparator" w:id="0">
    <w:p w:rsidR="00CE26CF" w:rsidRDefault="00CE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358" w:type="dxa"/>
      <w:tblLayout w:type="fixed"/>
      <w:tblLook w:val="0000" w:firstRow="0" w:lastRow="0" w:firstColumn="0" w:lastColumn="0" w:noHBand="0" w:noVBand="0"/>
    </w:tblPr>
    <w:tblGrid>
      <w:gridCol w:w="4310"/>
      <w:gridCol w:w="5048"/>
    </w:tblGrid>
    <w:tr w:rsidR="007C78A0">
      <w:tc>
        <w:tcPr>
          <w:tcW w:w="4310" w:type="dxa"/>
          <w:tcBorders>
            <w:top w:val="nil"/>
            <w:left w:val="nil"/>
            <w:bottom w:val="nil"/>
            <w:right w:val="nil"/>
          </w:tcBorders>
        </w:tcPr>
        <w:p w:rsidR="007C78A0" w:rsidRPr="00BF08D9" w:rsidRDefault="00636174" w:rsidP="00566AEE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תקנון</w:t>
          </w:r>
          <w:r w:rsidR="00566AEE">
            <w:rPr>
              <w:rFonts w:hint="cs"/>
              <w:b/>
              <w:bCs/>
              <w:rtl/>
            </w:rPr>
            <w:t xml:space="preserve"> ליום 16 בפברואר,</w:t>
          </w:r>
          <w:r>
            <w:rPr>
              <w:rFonts w:hint="cs"/>
              <w:b/>
              <w:bCs/>
              <w:rtl/>
            </w:rPr>
            <w:t xml:space="preserve"> 201</w:t>
          </w:r>
          <w:r w:rsidR="00566AEE">
            <w:rPr>
              <w:rFonts w:hint="cs"/>
              <w:b/>
              <w:bCs/>
              <w:rtl/>
            </w:rPr>
            <w:t>6</w:t>
          </w:r>
        </w:p>
      </w:tc>
      <w:tc>
        <w:tcPr>
          <w:tcW w:w="5048" w:type="dxa"/>
          <w:tcBorders>
            <w:top w:val="nil"/>
            <w:left w:val="nil"/>
            <w:bottom w:val="nil"/>
            <w:right w:val="nil"/>
          </w:tcBorders>
        </w:tcPr>
        <w:p w:rsidR="007C78A0" w:rsidRDefault="007C78A0">
          <w:pPr>
            <w:jc w:val="right"/>
          </w:pPr>
          <w:r>
            <w:fldChar w:fldCharType="begin"/>
          </w:r>
          <w:r>
            <w:instrText xml:space="preserve"> if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790B">
            <w:rPr>
              <w:noProof/>
              <w:rtl/>
            </w:rPr>
            <w:instrText>5</w:instrText>
          </w:r>
          <w:r>
            <w:fldChar w:fldCharType="end"/>
          </w:r>
          <w:r>
            <w:instrText>&lt;&gt;</w:instrText>
          </w:r>
          <w:fldSimple w:instr=" numpages ">
            <w:r w:rsidR="00AD790B">
              <w:rPr>
                <w:noProof/>
                <w:rtl/>
              </w:rPr>
              <w:instrText>7</w:instrText>
            </w:r>
          </w:fldSimple>
          <w:r>
            <w:fldChar w:fldCharType="begin"/>
          </w:r>
          <w:r>
            <w:instrText xml:space="preserve"> =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790B">
            <w:rPr>
              <w:noProof/>
              <w:rtl/>
            </w:rPr>
            <w:instrText>5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 w:rsidR="00AD790B">
            <w:rPr>
              <w:noProof/>
            </w:rPr>
            <w:instrText>6</w:instrText>
          </w:r>
          <w:r>
            <w:fldChar w:fldCharType="end"/>
          </w:r>
          <w:r>
            <w:instrText xml:space="preserve"> </w:instrText>
          </w:r>
          <w:r w:rsidR="00BB0BBF">
            <w:fldChar w:fldCharType="separate"/>
          </w:r>
          <w:r w:rsidR="00AD790B">
            <w:rPr>
              <w:noProof/>
            </w:rPr>
            <w:t>6</w:t>
          </w:r>
          <w:r>
            <w:fldChar w:fldCharType="end"/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if</w:instrTex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page </w:instrText>
          </w:r>
          <w:r>
            <w:rPr>
              <w:rtl/>
            </w:rPr>
            <w:fldChar w:fldCharType="separate"/>
          </w:r>
          <w:r w:rsidR="00AD790B">
            <w:rPr>
              <w:noProof/>
              <w:rtl/>
            </w:rPr>
            <w:instrText>5</w:instrText>
          </w:r>
          <w:r>
            <w:rPr>
              <w:rtl/>
            </w:rPr>
            <w:fldChar w:fldCharType="end"/>
          </w:r>
          <w:r>
            <w:rPr>
              <w:rtl/>
            </w:rPr>
            <w:instrText>&lt;&gt;</w:instrTex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numpages </w:instrText>
          </w:r>
          <w:r>
            <w:rPr>
              <w:rtl/>
            </w:rPr>
            <w:fldChar w:fldCharType="separate"/>
          </w:r>
          <w:r w:rsidR="00AD790B">
            <w:rPr>
              <w:noProof/>
              <w:rtl/>
            </w:rPr>
            <w:instrText>7</w:instrText>
          </w:r>
          <w:r>
            <w:rPr>
              <w:rtl/>
            </w:rPr>
            <w:fldChar w:fldCharType="end"/>
          </w:r>
          <w:r>
            <w:rPr>
              <w:rtl/>
            </w:rPr>
            <w:instrText xml:space="preserve">”/...” </w:instrText>
          </w:r>
          <w:r w:rsidR="00BB0BBF">
            <w:rPr>
              <w:rtl/>
            </w:rPr>
            <w:fldChar w:fldCharType="separate"/>
          </w:r>
          <w:r w:rsidR="00AD790B">
            <w:rPr>
              <w:noProof/>
              <w:rtl/>
            </w:rPr>
            <w:t>/...</w:t>
          </w:r>
          <w:r>
            <w:rPr>
              <w:rtl/>
            </w:rPr>
            <w:fldChar w:fldCharType="end"/>
          </w:r>
        </w:p>
      </w:tc>
    </w:tr>
  </w:tbl>
  <w:p w:rsidR="007C78A0" w:rsidRDefault="007C78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358" w:type="dxa"/>
      <w:tblLayout w:type="fixed"/>
      <w:tblLook w:val="0000" w:firstRow="0" w:lastRow="0" w:firstColumn="0" w:lastColumn="0" w:noHBand="0" w:noVBand="0"/>
    </w:tblPr>
    <w:tblGrid>
      <w:gridCol w:w="4310"/>
      <w:gridCol w:w="5048"/>
    </w:tblGrid>
    <w:tr w:rsidR="007C78A0">
      <w:tc>
        <w:tcPr>
          <w:tcW w:w="4310" w:type="dxa"/>
          <w:tcBorders>
            <w:top w:val="nil"/>
            <w:left w:val="nil"/>
            <w:bottom w:val="nil"/>
            <w:right w:val="nil"/>
          </w:tcBorders>
        </w:tcPr>
        <w:p w:rsidR="007C78A0" w:rsidRDefault="007C78A0">
          <w:pPr>
            <w:rPr>
              <w:rtl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B0BBF">
            <w:rPr>
              <w:noProof/>
              <w:rtl/>
            </w:rPr>
            <w:instrText>1</w:instrText>
          </w:r>
          <w:r>
            <w:fldChar w:fldCharType="end"/>
          </w:r>
          <w:r>
            <w:instrText>=</w:instrText>
          </w:r>
          <w:fldSimple w:instr=" NUMPAGES  \* MERGEFORMAT ">
            <w:r w:rsidR="00BB0BBF">
              <w:rPr>
                <w:noProof/>
                <w:rtl/>
              </w:rPr>
              <w:instrText>3</w:instrText>
            </w:r>
          </w:fldSimple>
          <w:r>
            <w:instrText xml:space="preserve"> “</w:instrText>
          </w:r>
          <w:fldSimple w:instr=" FILENAME \* Lower \* MERGEFORMAT ">
            <w:r>
              <w:rPr>
                <w:noProof/>
              </w:rPr>
              <w:instrText>document2</w:instrText>
            </w:r>
          </w:fldSimple>
          <w:r>
            <w:instrText xml:space="preserve">” </w:instrText>
          </w:r>
          <w:r>
            <w:fldChar w:fldCharType="end"/>
          </w:r>
        </w:p>
      </w:tc>
      <w:tc>
        <w:tcPr>
          <w:tcW w:w="5048" w:type="dxa"/>
          <w:tcBorders>
            <w:top w:val="nil"/>
            <w:left w:val="nil"/>
            <w:bottom w:val="nil"/>
            <w:right w:val="nil"/>
          </w:tcBorders>
        </w:tcPr>
        <w:p w:rsidR="007C78A0" w:rsidRDefault="007C78A0">
          <w:pPr>
            <w:jc w:val="right"/>
          </w:pPr>
          <w:r>
            <w:fldChar w:fldCharType="begin"/>
          </w:r>
          <w:r>
            <w:instrText xml:space="preserve"> if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0BBF">
            <w:rPr>
              <w:noProof/>
              <w:rtl/>
            </w:rPr>
            <w:instrText>1</w:instrText>
          </w:r>
          <w:r>
            <w:fldChar w:fldCharType="end"/>
          </w:r>
          <w:r>
            <w:instrText>&lt;&gt;</w:instrText>
          </w:r>
          <w:fldSimple w:instr=" numpages ">
            <w:r w:rsidR="00BB0BBF">
              <w:rPr>
                <w:noProof/>
                <w:rtl/>
              </w:rPr>
              <w:instrText>3</w:instrText>
            </w:r>
          </w:fldSimple>
          <w:r>
            <w:fldChar w:fldCharType="begin"/>
          </w:r>
          <w:r>
            <w:instrText xml:space="preserve"> =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0BBF">
            <w:rPr>
              <w:noProof/>
              <w:rtl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 w:rsidR="00BB0BB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 w:rsidR="00BB0BBF">
            <w:fldChar w:fldCharType="separate"/>
          </w:r>
          <w:r w:rsidR="00BB0BBF">
            <w:rPr>
              <w:noProof/>
            </w:rPr>
            <w:t>2</w:t>
          </w:r>
          <w:r>
            <w:fldChar w:fldCharType="end"/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if</w:instrTex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page </w:instrText>
          </w:r>
          <w:r>
            <w:rPr>
              <w:rtl/>
            </w:rPr>
            <w:fldChar w:fldCharType="separate"/>
          </w:r>
          <w:r w:rsidR="00BB0BBF">
            <w:rPr>
              <w:noProof/>
              <w:rtl/>
            </w:rPr>
            <w:instrText>1</w:instrText>
          </w:r>
          <w:r>
            <w:rPr>
              <w:rtl/>
            </w:rPr>
            <w:fldChar w:fldCharType="end"/>
          </w:r>
          <w:r>
            <w:rPr>
              <w:rtl/>
            </w:rPr>
            <w:instrText>&lt;&gt;</w:instrTex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numpages </w:instrText>
          </w:r>
          <w:r>
            <w:rPr>
              <w:rtl/>
            </w:rPr>
            <w:fldChar w:fldCharType="separate"/>
          </w:r>
          <w:r w:rsidR="00BB0BBF">
            <w:rPr>
              <w:noProof/>
              <w:rtl/>
            </w:rPr>
            <w:instrText>3</w:instrText>
          </w:r>
          <w:r>
            <w:rPr>
              <w:rtl/>
            </w:rPr>
            <w:fldChar w:fldCharType="end"/>
          </w:r>
          <w:r>
            <w:rPr>
              <w:rtl/>
            </w:rPr>
            <w:instrText xml:space="preserve">”/...” </w:instrText>
          </w:r>
          <w:r w:rsidR="00BB0BBF">
            <w:rPr>
              <w:rtl/>
            </w:rPr>
            <w:fldChar w:fldCharType="separate"/>
          </w:r>
          <w:r w:rsidR="00BB0BBF">
            <w:rPr>
              <w:noProof/>
              <w:rtl/>
            </w:rPr>
            <w:t>/...</w:t>
          </w:r>
          <w:r>
            <w:rPr>
              <w:rtl/>
            </w:rPr>
            <w:fldChar w:fldCharType="end"/>
          </w:r>
        </w:p>
      </w:tc>
    </w:tr>
  </w:tbl>
  <w:p w:rsidR="007C78A0" w:rsidRDefault="007C7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CF" w:rsidRDefault="00CE26CF">
      <w:r>
        <w:separator/>
      </w:r>
    </w:p>
  </w:footnote>
  <w:footnote w:type="continuationSeparator" w:id="0">
    <w:p w:rsidR="00CE26CF" w:rsidRDefault="00CE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A0" w:rsidRPr="00961BF2" w:rsidRDefault="007C78A0" w:rsidP="00961BF2">
    <w:pPr>
      <w:jc w:val="center"/>
    </w:pPr>
    <w:r>
      <w:rPr>
        <w:rFonts w:hint="cs"/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D790B">
      <w:rPr>
        <w:noProof/>
        <w:rtl/>
      </w:rPr>
      <w:t>5</w:t>
    </w:r>
    <w:r>
      <w:rPr>
        <w:rtl/>
      </w:rPr>
      <w:fldChar w:fldCharType="end"/>
    </w:r>
    <w:r>
      <w:rPr>
        <w:rFonts w:hint="cs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B59"/>
    <w:multiLevelType w:val="hybridMultilevel"/>
    <w:tmpl w:val="507860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EA3EED"/>
    <w:multiLevelType w:val="hybridMultilevel"/>
    <w:tmpl w:val="7DEAE224"/>
    <w:lvl w:ilvl="0" w:tplc="9CCCE6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6D65"/>
    <w:multiLevelType w:val="multilevel"/>
    <w:tmpl w:val="30848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92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440"/>
      </w:pPr>
      <w:rPr>
        <w:rFonts w:hint="default"/>
      </w:rPr>
    </w:lvl>
  </w:abstractNum>
  <w:abstractNum w:abstractNumId="3">
    <w:nsid w:val="442B766E"/>
    <w:multiLevelType w:val="multilevel"/>
    <w:tmpl w:val="B4C21E16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hanging="454"/>
      </w:pPr>
      <w:rPr>
        <w:rFonts w:cs="David" w:hint="cs"/>
        <w:b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4110"/>
        </w:tabs>
        <w:ind w:left="4110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268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402"/>
        </w:tabs>
        <w:ind w:left="340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536"/>
        </w:tabs>
        <w:ind w:left="453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4">
    <w:nsid w:val="68457716"/>
    <w:multiLevelType w:val="multilevel"/>
    <w:tmpl w:val="156041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pStyle w:val="20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6804"/>
        </w:tabs>
        <w:ind w:left="6804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1701"/>
        </w:tabs>
        <w:ind w:left="6664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1701"/>
        </w:tabs>
        <w:ind w:left="7373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1701"/>
        </w:tabs>
        <w:ind w:left="8082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1701"/>
        </w:tabs>
        <w:ind w:left="8791" w:hanging="709"/>
      </w:pPr>
      <w:rPr>
        <w:rFonts w:cs="Times New Roman" w:hint="default"/>
        <w:sz w:val="24"/>
      </w:rPr>
    </w:lvl>
  </w:abstractNum>
  <w:abstractNum w:abstractNumId="5">
    <w:nsid w:val="68C930BA"/>
    <w:multiLevelType w:val="hybridMultilevel"/>
    <w:tmpl w:val="057CE658"/>
    <w:lvl w:ilvl="0" w:tplc="8A78BE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002A2"/>
    <w:multiLevelType w:val="multilevel"/>
    <w:tmpl w:val="AE163822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7">
    <w:nsid w:val="70CC167D"/>
    <w:multiLevelType w:val="hybridMultilevel"/>
    <w:tmpl w:val="CF3CAB6A"/>
    <w:lvl w:ilvl="0" w:tplc="C1C2A64A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633E"/>
    <w:multiLevelType w:val="multilevel"/>
    <w:tmpl w:val="E2A440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C"/>
    <w:rsid w:val="00010925"/>
    <w:rsid w:val="0001129D"/>
    <w:rsid w:val="00014CA2"/>
    <w:rsid w:val="000368E8"/>
    <w:rsid w:val="00036D0C"/>
    <w:rsid w:val="000524DD"/>
    <w:rsid w:val="000746A9"/>
    <w:rsid w:val="000801C8"/>
    <w:rsid w:val="0009123E"/>
    <w:rsid w:val="0009498E"/>
    <w:rsid w:val="000C4E42"/>
    <w:rsid w:val="000F207E"/>
    <w:rsid w:val="00112633"/>
    <w:rsid w:val="00113FA1"/>
    <w:rsid w:val="00126755"/>
    <w:rsid w:val="00166E77"/>
    <w:rsid w:val="001813C7"/>
    <w:rsid w:val="00186CC9"/>
    <w:rsid w:val="00195297"/>
    <w:rsid w:val="001954C8"/>
    <w:rsid w:val="00196D5B"/>
    <w:rsid w:val="001A191C"/>
    <w:rsid w:val="001B06AD"/>
    <w:rsid w:val="001C10AD"/>
    <w:rsid w:val="001C438C"/>
    <w:rsid w:val="001D5E55"/>
    <w:rsid w:val="001D7044"/>
    <w:rsid w:val="001E39D4"/>
    <w:rsid w:val="001E5E2C"/>
    <w:rsid w:val="001F0967"/>
    <w:rsid w:val="002038F1"/>
    <w:rsid w:val="00211399"/>
    <w:rsid w:val="002130ED"/>
    <w:rsid w:val="002144AC"/>
    <w:rsid w:val="00231BFE"/>
    <w:rsid w:val="0023794F"/>
    <w:rsid w:val="002415F7"/>
    <w:rsid w:val="00246A77"/>
    <w:rsid w:val="00251505"/>
    <w:rsid w:val="00252706"/>
    <w:rsid w:val="00266353"/>
    <w:rsid w:val="00273DD9"/>
    <w:rsid w:val="002B468A"/>
    <w:rsid w:val="002D02A2"/>
    <w:rsid w:val="002D15F1"/>
    <w:rsid w:val="00302052"/>
    <w:rsid w:val="00303B18"/>
    <w:rsid w:val="00305E84"/>
    <w:rsid w:val="0031228C"/>
    <w:rsid w:val="00333BE1"/>
    <w:rsid w:val="0033621A"/>
    <w:rsid w:val="00367B81"/>
    <w:rsid w:val="00377D33"/>
    <w:rsid w:val="00382B90"/>
    <w:rsid w:val="003A22DB"/>
    <w:rsid w:val="003A350D"/>
    <w:rsid w:val="003B5F38"/>
    <w:rsid w:val="003F6645"/>
    <w:rsid w:val="003F732A"/>
    <w:rsid w:val="004153B6"/>
    <w:rsid w:val="00433FB3"/>
    <w:rsid w:val="0044530B"/>
    <w:rsid w:val="004540AF"/>
    <w:rsid w:val="00460D8B"/>
    <w:rsid w:val="00472FB6"/>
    <w:rsid w:val="00473957"/>
    <w:rsid w:val="00487DF4"/>
    <w:rsid w:val="004B2452"/>
    <w:rsid w:val="004B29C5"/>
    <w:rsid w:val="004C4EF4"/>
    <w:rsid w:val="004C6CF7"/>
    <w:rsid w:val="004D26BC"/>
    <w:rsid w:val="004D56E0"/>
    <w:rsid w:val="004D6665"/>
    <w:rsid w:val="004D675F"/>
    <w:rsid w:val="004F3393"/>
    <w:rsid w:val="004F3EA2"/>
    <w:rsid w:val="00504CB0"/>
    <w:rsid w:val="0051681C"/>
    <w:rsid w:val="0052555C"/>
    <w:rsid w:val="00536FBB"/>
    <w:rsid w:val="00566AEE"/>
    <w:rsid w:val="005732C1"/>
    <w:rsid w:val="00582652"/>
    <w:rsid w:val="00587B85"/>
    <w:rsid w:val="00590C96"/>
    <w:rsid w:val="00595943"/>
    <w:rsid w:val="005A0F35"/>
    <w:rsid w:val="005A6BD0"/>
    <w:rsid w:val="005B1BFF"/>
    <w:rsid w:val="005C1AE6"/>
    <w:rsid w:val="005C43F0"/>
    <w:rsid w:val="005D44C1"/>
    <w:rsid w:val="005E47E2"/>
    <w:rsid w:val="005F21C3"/>
    <w:rsid w:val="00636174"/>
    <w:rsid w:val="00641B7E"/>
    <w:rsid w:val="0065392C"/>
    <w:rsid w:val="00656F28"/>
    <w:rsid w:val="00672C4F"/>
    <w:rsid w:val="006734C5"/>
    <w:rsid w:val="00683C30"/>
    <w:rsid w:val="00686C6C"/>
    <w:rsid w:val="006A3E4E"/>
    <w:rsid w:val="006B50BD"/>
    <w:rsid w:val="006B54EC"/>
    <w:rsid w:val="006B70D8"/>
    <w:rsid w:val="006C102A"/>
    <w:rsid w:val="006C3AA8"/>
    <w:rsid w:val="006C7B89"/>
    <w:rsid w:val="007024BE"/>
    <w:rsid w:val="00706337"/>
    <w:rsid w:val="007111EC"/>
    <w:rsid w:val="0071726F"/>
    <w:rsid w:val="00735D2F"/>
    <w:rsid w:val="00742108"/>
    <w:rsid w:val="00770056"/>
    <w:rsid w:val="00787947"/>
    <w:rsid w:val="0079034B"/>
    <w:rsid w:val="0079036A"/>
    <w:rsid w:val="00790395"/>
    <w:rsid w:val="00794DF5"/>
    <w:rsid w:val="007C6889"/>
    <w:rsid w:val="007C78A0"/>
    <w:rsid w:val="007E2D23"/>
    <w:rsid w:val="008032B8"/>
    <w:rsid w:val="008053DD"/>
    <w:rsid w:val="00826CFC"/>
    <w:rsid w:val="00844312"/>
    <w:rsid w:val="008666D1"/>
    <w:rsid w:val="00867B75"/>
    <w:rsid w:val="00892CD0"/>
    <w:rsid w:val="008C3696"/>
    <w:rsid w:val="008D1E09"/>
    <w:rsid w:val="008E1547"/>
    <w:rsid w:val="009366BB"/>
    <w:rsid w:val="00961BF2"/>
    <w:rsid w:val="00971C6C"/>
    <w:rsid w:val="0097786E"/>
    <w:rsid w:val="009824EA"/>
    <w:rsid w:val="00985448"/>
    <w:rsid w:val="009868BC"/>
    <w:rsid w:val="009A5E4A"/>
    <w:rsid w:val="009E5E64"/>
    <w:rsid w:val="009E668F"/>
    <w:rsid w:val="009E70EB"/>
    <w:rsid w:val="00A03ACF"/>
    <w:rsid w:val="00A0578D"/>
    <w:rsid w:val="00A20CF6"/>
    <w:rsid w:val="00A26FF9"/>
    <w:rsid w:val="00A56093"/>
    <w:rsid w:val="00A64B3C"/>
    <w:rsid w:val="00A66B1B"/>
    <w:rsid w:val="00A71A2F"/>
    <w:rsid w:val="00A77B00"/>
    <w:rsid w:val="00A800C9"/>
    <w:rsid w:val="00A97D93"/>
    <w:rsid w:val="00AA5763"/>
    <w:rsid w:val="00AA652F"/>
    <w:rsid w:val="00AD1B4C"/>
    <w:rsid w:val="00AD790B"/>
    <w:rsid w:val="00AE3592"/>
    <w:rsid w:val="00AE40FD"/>
    <w:rsid w:val="00AF2F07"/>
    <w:rsid w:val="00B23ACC"/>
    <w:rsid w:val="00B27A25"/>
    <w:rsid w:val="00B314CF"/>
    <w:rsid w:val="00B353E3"/>
    <w:rsid w:val="00B51BA7"/>
    <w:rsid w:val="00B5318B"/>
    <w:rsid w:val="00B63FCC"/>
    <w:rsid w:val="00B738BE"/>
    <w:rsid w:val="00B86627"/>
    <w:rsid w:val="00BA00B1"/>
    <w:rsid w:val="00BA0FB6"/>
    <w:rsid w:val="00BA435C"/>
    <w:rsid w:val="00BA78B1"/>
    <w:rsid w:val="00BB0BBF"/>
    <w:rsid w:val="00BB129D"/>
    <w:rsid w:val="00BC3244"/>
    <w:rsid w:val="00BD0E10"/>
    <w:rsid w:val="00BE0056"/>
    <w:rsid w:val="00BE20C4"/>
    <w:rsid w:val="00BF08D9"/>
    <w:rsid w:val="00C00485"/>
    <w:rsid w:val="00C018DC"/>
    <w:rsid w:val="00C03517"/>
    <w:rsid w:val="00C24F65"/>
    <w:rsid w:val="00C34098"/>
    <w:rsid w:val="00C42864"/>
    <w:rsid w:val="00C67B31"/>
    <w:rsid w:val="00C71107"/>
    <w:rsid w:val="00C72FD4"/>
    <w:rsid w:val="00C7435E"/>
    <w:rsid w:val="00C75F9A"/>
    <w:rsid w:val="00C81711"/>
    <w:rsid w:val="00C93D31"/>
    <w:rsid w:val="00C97376"/>
    <w:rsid w:val="00CA7EDF"/>
    <w:rsid w:val="00CB0D8F"/>
    <w:rsid w:val="00CD54BF"/>
    <w:rsid w:val="00CE26CF"/>
    <w:rsid w:val="00CE7609"/>
    <w:rsid w:val="00CF38C2"/>
    <w:rsid w:val="00D005C3"/>
    <w:rsid w:val="00D045D7"/>
    <w:rsid w:val="00D10987"/>
    <w:rsid w:val="00D23673"/>
    <w:rsid w:val="00D23C41"/>
    <w:rsid w:val="00D3026C"/>
    <w:rsid w:val="00D304F2"/>
    <w:rsid w:val="00D32316"/>
    <w:rsid w:val="00D32AE6"/>
    <w:rsid w:val="00D4443B"/>
    <w:rsid w:val="00D45346"/>
    <w:rsid w:val="00D45EC8"/>
    <w:rsid w:val="00D460F2"/>
    <w:rsid w:val="00D52748"/>
    <w:rsid w:val="00D5563B"/>
    <w:rsid w:val="00D71226"/>
    <w:rsid w:val="00D93522"/>
    <w:rsid w:val="00DB73F7"/>
    <w:rsid w:val="00DC1B73"/>
    <w:rsid w:val="00DD24D5"/>
    <w:rsid w:val="00DD51FE"/>
    <w:rsid w:val="00DE076C"/>
    <w:rsid w:val="00DE4ABB"/>
    <w:rsid w:val="00DF3D24"/>
    <w:rsid w:val="00E25F52"/>
    <w:rsid w:val="00E30A2E"/>
    <w:rsid w:val="00E46735"/>
    <w:rsid w:val="00E537C3"/>
    <w:rsid w:val="00E5487A"/>
    <w:rsid w:val="00E620E8"/>
    <w:rsid w:val="00E817EC"/>
    <w:rsid w:val="00E8258C"/>
    <w:rsid w:val="00E9541E"/>
    <w:rsid w:val="00EA5349"/>
    <w:rsid w:val="00EB29F0"/>
    <w:rsid w:val="00EB36DF"/>
    <w:rsid w:val="00EB62A2"/>
    <w:rsid w:val="00EB7956"/>
    <w:rsid w:val="00EE4195"/>
    <w:rsid w:val="00F057A2"/>
    <w:rsid w:val="00F22E83"/>
    <w:rsid w:val="00F325DC"/>
    <w:rsid w:val="00F35524"/>
    <w:rsid w:val="00F610EA"/>
    <w:rsid w:val="00F649A8"/>
    <w:rsid w:val="00F668DB"/>
    <w:rsid w:val="00F75DCE"/>
    <w:rsid w:val="00F76E9E"/>
    <w:rsid w:val="00F879C9"/>
    <w:rsid w:val="00F92B48"/>
    <w:rsid w:val="00FA2490"/>
    <w:rsid w:val="00FA6A8B"/>
    <w:rsid w:val="00FC0D55"/>
    <w:rsid w:val="00FC5C58"/>
    <w:rsid w:val="00FC6B08"/>
    <w:rsid w:val="00FD41B5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CFC"/>
    <w:pPr>
      <w:keepLines/>
      <w:tabs>
        <w:tab w:val="left" w:pos="567"/>
        <w:tab w:val="left" w:pos="1134"/>
      </w:tabs>
      <w:autoSpaceDE w:val="0"/>
      <w:autoSpaceDN w:val="0"/>
      <w:bidi/>
      <w:spacing w:line="360" w:lineRule="auto"/>
      <w:jc w:val="both"/>
    </w:pPr>
    <w:rPr>
      <w:rFonts w:cs="David"/>
      <w:color w:val="000000"/>
      <w:sz w:val="22"/>
      <w:szCs w:val="24"/>
    </w:rPr>
  </w:style>
  <w:style w:type="paragraph" w:styleId="1">
    <w:name w:val="heading 1"/>
    <w:basedOn w:val="a"/>
    <w:qFormat/>
    <w:rsid w:val="00826CFC"/>
    <w:pPr>
      <w:numPr>
        <w:numId w:val="3"/>
      </w:numPr>
      <w:spacing w:before="240"/>
      <w:outlineLvl w:val="0"/>
    </w:pPr>
  </w:style>
  <w:style w:type="paragraph" w:styleId="2">
    <w:name w:val="heading 2"/>
    <w:basedOn w:val="a"/>
    <w:qFormat/>
    <w:rsid w:val="00826CFC"/>
    <w:pPr>
      <w:numPr>
        <w:ilvl w:val="1"/>
        <w:numId w:val="3"/>
      </w:numPr>
      <w:tabs>
        <w:tab w:val="clear" w:pos="567"/>
        <w:tab w:val="clear" w:pos="4110"/>
        <w:tab w:val="num" w:pos="1287"/>
      </w:tabs>
      <w:spacing w:before="240"/>
      <w:ind w:left="1287"/>
      <w:outlineLvl w:val="1"/>
    </w:pPr>
  </w:style>
  <w:style w:type="paragraph" w:styleId="3">
    <w:name w:val="heading 3"/>
    <w:basedOn w:val="a"/>
    <w:qFormat/>
    <w:rsid w:val="00826CFC"/>
    <w:pPr>
      <w:numPr>
        <w:ilvl w:val="2"/>
        <w:numId w:val="3"/>
      </w:numPr>
      <w:tabs>
        <w:tab w:val="clear" w:pos="567"/>
      </w:tabs>
      <w:spacing w:before="240"/>
      <w:outlineLvl w:val="2"/>
    </w:pPr>
  </w:style>
  <w:style w:type="paragraph" w:styleId="4">
    <w:name w:val="heading 4"/>
    <w:basedOn w:val="a"/>
    <w:qFormat/>
    <w:rsid w:val="00826CFC"/>
    <w:pPr>
      <w:numPr>
        <w:ilvl w:val="3"/>
        <w:numId w:val="3"/>
      </w:numPr>
      <w:tabs>
        <w:tab w:val="clear" w:pos="567"/>
      </w:tabs>
      <w:spacing w:before="240"/>
      <w:outlineLvl w:val="3"/>
    </w:pPr>
  </w:style>
  <w:style w:type="paragraph" w:styleId="5">
    <w:name w:val="heading 5"/>
    <w:basedOn w:val="a"/>
    <w:qFormat/>
    <w:rsid w:val="00826CFC"/>
    <w:pPr>
      <w:numPr>
        <w:ilvl w:val="4"/>
        <w:numId w:val="3"/>
      </w:numPr>
      <w:tabs>
        <w:tab w:val="clear" w:pos="567"/>
        <w:tab w:val="clear" w:pos="1134"/>
      </w:tabs>
      <w:autoSpaceDE/>
      <w:autoSpaceDN/>
      <w:spacing w:before="240"/>
      <w:ind w:right="709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26CFC"/>
    <w:pPr>
      <w:keepLines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djustRightInd w:val="0"/>
      <w:ind w:left="567" w:hanging="567"/>
      <w:textAlignment w:val="baseline"/>
    </w:pPr>
    <w:rPr>
      <w:color w:val="auto"/>
    </w:rPr>
  </w:style>
  <w:style w:type="paragraph" w:customStyle="1" w:styleId="12">
    <w:name w:val="1.א"/>
    <w:basedOn w:val="a"/>
    <w:rsid w:val="00826CFC"/>
    <w:pPr>
      <w:keepLines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djustRightInd w:val="0"/>
      <w:ind w:left="1134" w:hanging="1134"/>
      <w:textAlignment w:val="baseline"/>
    </w:pPr>
    <w:rPr>
      <w:color w:val="auto"/>
    </w:rPr>
  </w:style>
  <w:style w:type="paragraph" w:customStyle="1" w:styleId="h1">
    <w:name w:val="h1"/>
    <w:basedOn w:val="a"/>
    <w:rsid w:val="00826CFC"/>
    <w:pPr>
      <w:tabs>
        <w:tab w:val="clear" w:pos="567"/>
        <w:tab w:val="clear" w:pos="1134"/>
      </w:tabs>
      <w:autoSpaceDE/>
      <w:autoSpaceDN/>
      <w:ind w:left="567" w:right="1418"/>
    </w:pPr>
    <w:rPr>
      <w:noProof/>
      <w:color w:val="auto"/>
      <w:sz w:val="24"/>
      <w:lang w:eastAsia="he-IL"/>
    </w:rPr>
  </w:style>
  <w:style w:type="paragraph" w:customStyle="1" w:styleId="h2">
    <w:name w:val="h2"/>
    <w:basedOn w:val="a"/>
    <w:rsid w:val="00826CFC"/>
    <w:pPr>
      <w:tabs>
        <w:tab w:val="clear" w:pos="567"/>
        <w:tab w:val="clear" w:pos="1134"/>
      </w:tabs>
      <w:autoSpaceDE/>
      <w:autoSpaceDN/>
      <w:ind w:left="1134" w:right="1418"/>
    </w:pPr>
    <w:rPr>
      <w:noProof/>
      <w:color w:val="auto"/>
      <w:sz w:val="24"/>
      <w:lang w:eastAsia="he-IL"/>
    </w:rPr>
  </w:style>
  <w:style w:type="paragraph" w:customStyle="1" w:styleId="h3">
    <w:name w:val="h3"/>
    <w:basedOn w:val="a"/>
    <w:rsid w:val="00826CFC"/>
    <w:pPr>
      <w:tabs>
        <w:tab w:val="clear" w:pos="567"/>
        <w:tab w:val="clear" w:pos="1134"/>
      </w:tabs>
      <w:autoSpaceDE/>
      <w:autoSpaceDN/>
      <w:ind w:left="2268"/>
    </w:pPr>
    <w:rPr>
      <w:noProof/>
      <w:color w:val="auto"/>
      <w:sz w:val="24"/>
      <w:lang w:eastAsia="he-IL"/>
    </w:rPr>
  </w:style>
  <w:style w:type="paragraph" w:customStyle="1" w:styleId="h4">
    <w:name w:val="h4"/>
    <w:basedOn w:val="a"/>
    <w:rsid w:val="00826CFC"/>
    <w:pPr>
      <w:tabs>
        <w:tab w:val="clear" w:pos="567"/>
        <w:tab w:val="clear" w:pos="1134"/>
      </w:tabs>
      <w:autoSpaceDE/>
      <w:autoSpaceDN/>
      <w:ind w:left="3402"/>
    </w:pPr>
    <w:rPr>
      <w:noProof/>
      <w:color w:val="auto"/>
      <w:sz w:val="24"/>
      <w:lang w:eastAsia="he-IL"/>
    </w:rPr>
  </w:style>
  <w:style w:type="paragraph" w:customStyle="1" w:styleId="h5">
    <w:name w:val="h5"/>
    <w:basedOn w:val="a"/>
    <w:rsid w:val="00826CFC"/>
    <w:pPr>
      <w:tabs>
        <w:tab w:val="clear" w:pos="567"/>
        <w:tab w:val="clear" w:pos="1134"/>
      </w:tabs>
      <w:autoSpaceDE/>
      <w:autoSpaceDN/>
      <w:ind w:left="4536"/>
    </w:pPr>
    <w:rPr>
      <w:noProof/>
      <w:color w:val="auto"/>
      <w:sz w:val="24"/>
      <w:lang w:eastAsia="he-IL"/>
    </w:rPr>
  </w:style>
  <w:style w:type="paragraph" w:customStyle="1" w:styleId="13">
    <w:name w:val="ציטוט1"/>
    <w:basedOn w:val="a"/>
    <w:rsid w:val="00826CFC"/>
    <w:pPr>
      <w:tabs>
        <w:tab w:val="clear" w:pos="567"/>
        <w:tab w:val="clear" w:pos="1134"/>
      </w:tabs>
      <w:autoSpaceDE/>
      <w:autoSpaceDN/>
      <w:bidi w:val="0"/>
      <w:spacing w:line="240" w:lineRule="auto"/>
      <w:ind w:left="709" w:right="709"/>
    </w:pPr>
    <w:rPr>
      <w:rFonts w:ascii="Arial" w:hAnsi="Arial"/>
      <w:sz w:val="24"/>
      <w:lang w:eastAsia="he-IL"/>
    </w:rPr>
  </w:style>
  <w:style w:type="paragraph" w:customStyle="1" w:styleId="Quote2">
    <w:name w:val="Quote2"/>
    <w:basedOn w:val="a"/>
    <w:rsid w:val="00826CFC"/>
    <w:pPr>
      <w:tabs>
        <w:tab w:val="clear" w:pos="567"/>
        <w:tab w:val="clear" w:pos="1134"/>
      </w:tabs>
      <w:autoSpaceDE/>
      <w:autoSpaceDN/>
      <w:bidi w:val="0"/>
      <w:spacing w:line="240" w:lineRule="auto"/>
      <w:ind w:left="1418" w:right="1418"/>
    </w:pPr>
    <w:rPr>
      <w:rFonts w:ascii="Arial" w:hAnsi="Arial"/>
      <w:sz w:val="24"/>
      <w:lang w:eastAsia="he-IL"/>
    </w:rPr>
  </w:style>
  <w:style w:type="paragraph" w:customStyle="1" w:styleId="110">
    <w:name w:val="דילוג 1.1"/>
    <w:basedOn w:val="a"/>
    <w:rsid w:val="00826CFC"/>
    <w:pPr>
      <w:keepLines w:val="0"/>
      <w:tabs>
        <w:tab w:val="clear" w:pos="1134"/>
        <w:tab w:val="left" w:pos="1304"/>
        <w:tab w:val="left" w:pos="2268"/>
        <w:tab w:val="left" w:pos="3459"/>
        <w:tab w:val="left" w:pos="4876"/>
        <w:tab w:val="left" w:pos="6634"/>
      </w:tabs>
      <w:overflowPunct w:val="0"/>
      <w:adjustRightInd w:val="0"/>
      <w:spacing w:line="240" w:lineRule="auto"/>
      <w:textAlignment w:val="baseline"/>
    </w:pPr>
    <w:rPr>
      <w:color w:val="auto"/>
      <w:sz w:val="24"/>
      <w:szCs w:val="26"/>
    </w:rPr>
  </w:style>
  <w:style w:type="paragraph" w:customStyle="1" w:styleId="14">
    <w:name w:val="דילוג 1.א"/>
    <w:basedOn w:val="a"/>
    <w:rsid w:val="00826CFC"/>
    <w:pPr>
      <w:keepLines w:val="0"/>
      <w:tabs>
        <w:tab w:val="left" w:pos="1701"/>
        <w:tab w:val="left" w:pos="2268"/>
        <w:tab w:val="left" w:pos="3005"/>
        <w:tab w:val="left" w:pos="3742"/>
        <w:tab w:val="left" w:pos="4139"/>
        <w:tab w:val="left" w:pos="4536"/>
        <w:tab w:val="left" w:pos="4933"/>
      </w:tabs>
      <w:overflowPunct w:val="0"/>
      <w:adjustRightInd w:val="0"/>
      <w:spacing w:line="240" w:lineRule="auto"/>
      <w:textAlignment w:val="baseline"/>
    </w:pPr>
    <w:rPr>
      <w:color w:val="auto"/>
      <w:sz w:val="24"/>
      <w:szCs w:val="26"/>
    </w:rPr>
  </w:style>
  <w:style w:type="paragraph" w:customStyle="1" w:styleId="a3">
    <w:name w:val="היסט_כפול"/>
    <w:basedOn w:val="a"/>
    <w:rsid w:val="00826CFC"/>
    <w:pPr>
      <w:keepLines w:val="0"/>
      <w:tabs>
        <w:tab w:val="clear" w:pos="567"/>
        <w:tab w:val="clear" w:pos="1134"/>
        <w:tab w:val="left" w:pos="680"/>
      </w:tabs>
      <w:autoSpaceDE/>
      <w:autoSpaceDN/>
      <w:ind w:left="1418" w:hanging="1418"/>
    </w:pPr>
    <w:rPr>
      <w:rFonts w:ascii="Arial" w:hAnsi="Arial"/>
      <w:sz w:val="24"/>
      <w:lang w:eastAsia="he-IL"/>
    </w:rPr>
  </w:style>
  <w:style w:type="paragraph" w:customStyle="1" w:styleId="15">
    <w:name w:val="היסט_כפול1"/>
    <w:basedOn w:val="a"/>
    <w:rsid w:val="00826CFC"/>
    <w:pPr>
      <w:keepLines w:val="0"/>
      <w:tabs>
        <w:tab w:val="clear" w:pos="567"/>
        <w:tab w:val="clear" w:pos="1134"/>
        <w:tab w:val="left" w:pos="1361"/>
      </w:tabs>
      <w:autoSpaceDE/>
      <w:autoSpaceDN/>
      <w:ind w:left="2126" w:hanging="2126"/>
    </w:pPr>
    <w:rPr>
      <w:rFonts w:ascii="Arial" w:hAnsi="Arial"/>
      <w:sz w:val="24"/>
      <w:lang w:eastAsia="he-IL"/>
    </w:rPr>
  </w:style>
  <w:style w:type="paragraph" w:customStyle="1" w:styleId="21">
    <w:name w:val="היסט_כפול2"/>
    <w:basedOn w:val="a"/>
    <w:rsid w:val="00826CFC"/>
    <w:pPr>
      <w:keepLines w:val="0"/>
      <w:tabs>
        <w:tab w:val="clear" w:pos="567"/>
        <w:tab w:val="clear" w:pos="1134"/>
        <w:tab w:val="left" w:pos="1361"/>
      </w:tabs>
      <w:autoSpaceDE/>
      <w:autoSpaceDN/>
      <w:ind w:left="2127" w:hanging="1418"/>
    </w:pPr>
    <w:rPr>
      <w:rFonts w:ascii="Arial" w:hAnsi="Arial"/>
      <w:sz w:val="24"/>
      <w:lang w:eastAsia="he-IL"/>
    </w:rPr>
  </w:style>
  <w:style w:type="paragraph" w:customStyle="1" w:styleId="10">
    <w:name w:val="היסט1"/>
    <w:basedOn w:val="a"/>
    <w:rsid w:val="00826CFC"/>
    <w:pPr>
      <w:numPr>
        <w:numId w:val="1"/>
      </w:numPr>
    </w:pPr>
  </w:style>
  <w:style w:type="paragraph" w:customStyle="1" w:styleId="20">
    <w:name w:val="היסט2"/>
    <w:basedOn w:val="a"/>
    <w:rsid w:val="00826CFC"/>
    <w:pPr>
      <w:numPr>
        <w:ilvl w:val="1"/>
        <w:numId w:val="2"/>
      </w:numPr>
      <w:tabs>
        <w:tab w:val="clear" w:pos="567"/>
      </w:tabs>
      <w:spacing w:before="240"/>
    </w:pPr>
  </w:style>
  <w:style w:type="paragraph" w:customStyle="1" w:styleId="30">
    <w:name w:val="היסט3"/>
    <w:basedOn w:val="a"/>
    <w:rsid w:val="00826CFC"/>
    <w:pPr>
      <w:numPr>
        <w:ilvl w:val="2"/>
        <w:numId w:val="2"/>
      </w:numPr>
      <w:tabs>
        <w:tab w:val="clear" w:pos="567"/>
      </w:tabs>
      <w:spacing w:before="240"/>
    </w:pPr>
  </w:style>
  <w:style w:type="paragraph" w:customStyle="1" w:styleId="40">
    <w:name w:val="היסט4"/>
    <w:basedOn w:val="a"/>
    <w:rsid w:val="00826CFC"/>
    <w:pPr>
      <w:numPr>
        <w:ilvl w:val="3"/>
        <w:numId w:val="2"/>
      </w:numPr>
      <w:tabs>
        <w:tab w:val="clear" w:pos="567"/>
      </w:tabs>
      <w:spacing w:before="240"/>
    </w:pPr>
  </w:style>
  <w:style w:type="character" w:styleId="a4">
    <w:name w:val="footnote reference"/>
    <w:semiHidden/>
    <w:rsid w:val="00826CFC"/>
    <w:rPr>
      <w:vertAlign w:val="superscript"/>
    </w:rPr>
  </w:style>
  <w:style w:type="paragraph" w:styleId="a5">
    <w:name w:val="Signature"/>
    <w:basedOn w:val="a"/>
    <w:rsid w:val="00826CFC"/>
    <w:pPr>
      <w:keepLines w:val="0"/>
      <w:tabs>
        <w:tab w:val="clear" w:pos="567"/>
        <w:tab w:val="clear" w:pos="1134"/>
      </w:tabs>
      <w:overflowPunct w:val="0"/>
      <w:adjustRightInd w:val="0"/>
      <w:spacing w:line="240" w:lineRule="auto"/>
      <w:ind w:left="5103"/>
      <w:jc w:val="center"/>
      <w:textAlignment w:val="baseline"/>
    </w:pPr>
    <w:rPr>
      <w:color w:val="auto"/>
      <w:sz w:val="24"/>
      <w:szCs w:val="26"/>
    </w:rPr>
  </w:style>
  <w:style w:type="paragraph" w:styleId="a6">
    <w:name w:val="footnote text"/>
    <w:basedOn w:val="a"/>
    <w:semiHidden/>
    <w:rsid w:val="00826CFC"/>
    <w:pPr>
      <w:tabs>
        <w:tab w:val="left" w:pos="170"/>
      </w:tabs>
    </w:pPr>
    <w:rPr>
      <w:sz w:val="20"/>
      <w:szCs w:val="20"/>
    </w:rPr>
  </w:style>
  <w:style w:type="paragraph" w:styleId="a7">
    <w:name w:val="header"/>
    <w:basedOn w:val="a"/>
    <w:rsid w:val="00826CF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26CFC"/>
    <w:pPr>
      <w:tabs>
        <w:tab w:val="center" w:pos="4153"/>
        <w:tab w:val="right" w:pos="8306"/>
      </w:tabs>
    </w:pPr>
  </w:style>
  <w:style w:type="character" w:styleId="a9">
    <w:name w:val="page number"/>
    <w:rsid w:val="00826CFC"/>
    <w:rPr>
      <w:rFonts w:cs="David"/>
      <w:lang w:bidi="he-IL"/>
    </w:rPr>
  </w:style>
  <w:style w:type="paragraph" w:styleId="aa">
    <w:name w:val="Quote"/>
    <w:basedOn w:val="a"/>
    <w:qFormat/>
    <w:rsid w:val="00826CFC"/>
    <w:pPr>
      <w:keepLines w:val="0"/>
      <w:tabs>
        <w:tab w:val="clear" w:pos="567"/>
        <w:tab w:val="clear" w:pos="1134"/>
      </w:tabs>
      <w:autoSpaceDE/>
      <w:autoSpaceDN/>
      <w:ind w:left="2268" w:right="1559"/>
    </w:pPr>
    <w:rPr>
      <w:sz w:val="24"/>
      <w:szCs w:val="22"/>
      <w:lang w:eastAsia="he-IL"/>
    </w:rPr>
  </w:style>
  <w:style w:type="paragraph" w:customStyle="1" w:styleId="16">
    <w:name w:val="ציטוט1"/>
    <w:basedOn w:val="a"/>
    <w:rsid w:val="00826CFC"/>
    <w:pPr>
      <w:tabs>
        <w:tab w:val="clear" w:pos="567"/>
        <w:tab w:val="clear" w:pos="1134"/>
      </w:tabs>
      <w:autoSpaceDE/>
      <w:autoSpaceDN/>
      <w:ind w:left="567" w:right="1276"/>
    </w:pPr>
    <w:rPr>
      <w:b/>
      <w:bCs/>
      <w:noProof/>
      <w:color w:val="auto"/>
      <w:sz w:val="24"/>
      <w:lang w:eastAsia="he-IL"/>
    </w:rPr>
  </w:style>
  <w:style w:type="paragraph" w:customStyle="1" w:styleId="22">
    <w:name w:val="ציטוט2"/>
    <w:basedOn w:val="a"/>
    <w:rsid w:val="00826CFC"/>
    <w:pPr>
      <w:tabs>
        <w:tab w:val="clear" w:pos="567"/>
        <w:tab w:val="clear" w:pos="1134"/>
      </w:tabs>
      <w:autoSpaceDE/>
      <w:autoSpaceDN/>
      <w:ind w:left="1134" w:right="1276"/>
    </w:pPr>
    <w:rPr>
      <w:b/>
      <w:bCs/>
      <w:noProof/>
      <w:color w:val="auto"/>
      <w:sz w:val="24"/>
      <w:lang w:eastAsia="he-IL"/>
    </w:rPr>
  </w:style>
  <w:style w:type="paragraph" w:customStyle="1" w:styleId="31">
    <w:name w:val="ציטוט3"/>
    <w:basedOn w:val="a"/>
    <w:rsid w:val="00826CFC"/>
    <w:pPr>
      <w:tabs>
        <w:tab w:val="clear" w:pos="567"/>
        <w:tab w:val="clear" w:pos="1134"/>
      </w:tabs>
      <w:autoSpaceDE/>
      <w:autoSpaceDN/>
      <w:ind w:left="2268" w:right="1276"/>
    </w:pPr>
    <w:rPr>
      <w:b/>
      <w:bCs/>
      <w:noProof/>
      <w:color w:val="auto"/>
      <w:sz w:val="24"/>
      <w:lang w:eastAsia="he-IL"/>
    </w:rPr>
  </w:style>
  <w:style w:type="paragraph" w:customStyle="1" w:styleId="41">
    <w:name w:val="ציטוט4"/>
    <w:basedOn w:val="a"/>
    <w:rsid w:val="00826CFC"/>
    <w:pPr>
      <w:tabs>
        <w:tab w:val="clear" w:pos="567"/>
        <w:tab w:val="clear" w:pos="1134"/>
      </w:tabs>
      <w:autoSpaceDE/>
      <w:autoSpaceDN/>
      <w:ind w:left="3402" w:right="1276"/>
    </w:pPr>
    <w:rPr>
      <w:b/>
      <w:bCs/>
      <w:noProof/>
      <w:color w:val="auto"/>
      <w:sz w:val="24"/>
      <w:lang w:eastAsia="he-IL"/>
    </w:rPr>
  </w:style>
  <w:style w:type="paragraph" w:customStyle="1" w:styleId="50">
    <w:name w:val="ציטוט5"/>
    <w:basedOn w:val="a"/>
    <w:rsid w:val="00826CFC"/>
    <w:pPr>
      <w:tabs>
        <w:tab w:val="clear" w:pos="567"/>
        <w:tab w:val="clear" w:pos="1134"/>
      </w:tabs>
      <w:autoSpaceDE/>
      <w:autoSpaceDN/>
      <w:ind w:left="4536" w:right="1276"/>
    </w:pPr>
    <w:rPr>
      <w:b/>
      <w:bCs/>
      <w:noProof/>
      <w:color w:val="auto"/>
      <w:sz w:val="24"/>
      <w:lang w:eastAsia="he-IL"/>
    </w:rPr>
  </w:style>
  <w:style w:type="paragraph" w:customStyle="1" w:styleId="ab">
    <w:name w:val="ציטטה"/>
    <w:basedOn w:val="a"/>
    <w:rsid w:val="00826CFC"/>
    <w:pPr>
      <w:keepLines w:val="0"/>
      <w:tabs>
        <w:tab w:val="clear" w:pos="567"/>
        <w:tab w:val="clear" w:pos="1134"/>
      </w:tabs>
      <w:overflowPunct w:val="0"/>
      <w:adjustRightInd w:val="0"/>
      <w:ind w:left="1418" w:right="1418"/>
      <w:textAlignment w:val="baseline"/>
    </w:pPr>
    <w:rPr>
      <w:iCs/>
      <w:color w:val="auto"/>
    </w:rPr>
  </w:style>
  <w:style w:type="paragraph" w:styleId="ac">
    <w:name w:val="Body Text"/>
    <w:basedOn w:val="a"/>
    <w:rsid w:val="005A6BD0"/>
    <w:pPr>
      <w:keepLines w:val="0"/>
      <w:tabs>
        <w:tab w:val="clear" w:pos="567"/>
        <w:tab w:val="clear" w:pos="1134"/>
      </w:tabs>
      <w:autoSpaceDE/>
      <w:autoSpaceDN/>
      <w:spacing w:line="240" w:lineRule="auto"/>
      <w:jc w:val="left"/>
    </w:pPr>
    <w:rPr>
      <w:noProof/>
      <w:color w:val="auto"/>
      <w:sz w:val="20"/>
      <w:szCs w:val="28"/>
      <w:lang w:eastAsia="he-IL"/>
    </w:rPr>
  </w:style>
  <w:style w:type="table" w:styleId="ad">
    <w:name w:val="Table Grid"/>
    <w:basedOn w:val="a1"/>
    <w:rsid w:val="005A6B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8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CFC"/>
    <w:pPr>
      <w:keepLines/>
      <w:tabs>
        <w:tab w:val="left" w:pos="567"/>
        <w:tab w:val="left" w:pos="1134"/>
      </w:tabs>
      <w:autoSpaceDE w:val="0"/>
      <w:autoSpaceDN w:val="0"/>
      <w:bidi/>
      <w:spacing w:line="360" w:lineRule="auto"/>
      <w:jc w:val="both"/>
    </w:pPr>
    <w:rPr>
      <w:rFonts w:cs="David"/>
      <w:color w:val="000000"/>
      <w:sz w:val="22"/>
      <w:szCs w:val="24"/>
    </w:rPr>
  </w:style>
  <w:style w:type="paragraph" w:styleId="1">
    <w:name w:val="heading 1"/>
    <w:basedOn w:val="a"/>
    <w:qFormat/>
    <w:rsid w:val="00826CFC"/>
    <w:pPr>
      <w:numPr>
        <w:numId w:val="3"/>
      </w:numPr>
      <w:spacing w:before="240"/>
      <w:outlineLvl w:val="0"/>
    </w:pPr>
  </w:style>
  <w:style w:type="paragraph" w:styleId="2">
    <w:name w:val="heading 2"/>
    <w:basedOn w:val="a"/>
    <w:qFormat/>
    <w:rsid w:val="00826CFC"/>
    <w:pPr>
      <w:numPr>
        <w:ilvl w:val="1"/>
        <w:numId w:val="3"/>
      </w:numPr>
      <w:tabs>
        <w:tab w:val="clear" w:pos="567"/>
        <w:tab w:val="clear" w:pos="4110"/>
        <w:tab w:val="num" w:pos="1287"/>
      </w:tabs>
      <w:spacing w:before="240"/>
      <w:ind w:left="1287"/>
      <w:outlineLvl w:val="1"/>
    </w:pPr>
  </w:style>
  <w:style w:type="paragraph" w:styleId="3">
    <w:name w:val="heading 3"/>
    <w:basedOn w:val="a"/>
    <w:qFormat/>
    <w:rsid w:val="00826CFC"/>
    <w:pPr>
      <w:numPr>
        <w:ilvl w:val="2"/>
        <w:numId w:val="3"/>
      </w:numPr>
      <w:tabs>
        <w:tab w:val="clear" w:pos="567"/>
      </w:tabs>
      <w:spacing w:before="240"/>
      <w:outlineLvl w:val="2"/>
    </w:pPr>
  </w:style>
  <w:style w:type="paragraph" w:styleId="4">
    <w:name w:val="heading 4"/>
    <w:basedOn w:val="a"/>
    <w:qFormat/>
    <w:rsid w:val="00826CFC"/>
    <w:pPr>
      <w:numPr>
        <w:ilvl w:val="3"/>
        <w:numId w:val="3"/>
      </w:numPr>
      <w:tabs>
        <w:tab w:val="clear" w:pos="567"/>
      </w:tabs>
      <w:spacing w:before="240"/>
      <w:outlineLvl w:val="3"/>
    </w:pPr>
  </w:style>
  <w:style w:type="paragraph" w:styleId="5">
    <w:name w:val="heading 5"/>
    <w:basedOn w:val="a"/>
    <w:qFormat/>
    <w:rsid w:val="00826CFC"/>
    <w:pPr>
      <w:numPr>
        <w:ilvl w:val="4"/>
        <w:numId w:val="3"/>
      </w:numPr>
      <w:tabs>
        <w:tab w:val="clear" w:pos="567"/>
        <w:tab w:val="clear" w:pos="1134"/>
      </w:tabs>
      <w:autoSpaceDE/>
      <w:autoSpaceDN/>
      <w:spacing w:before="240"/>
      <w:ind w:right="709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26CFC"/>
    <w:pPr>
      <w:keepLines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djustRightInd w:val="0"/>
      <w:ind w:left="567" w:hanging="567"/>
      <w:textAlignment w:val="baseline"/>
    </w:pPr>
    <w:rPr>
      <w:color w:val="auto"/>
    </w:rPr>
  </w:style>
  <w:style w:type="paragraph" w:customStyle="1" w:styleId="12">
    <w:name w:val="1.א"/>
    <w:basedOn w:val="a"/>
    <w:rsid w:val="00826CFC"/>
    <w:pPr>
      <w:keepLines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djustRightInd w:val="0"/>
      <w:ind w:left="1134" w:hanging="1134"/>
      <w:textAlignment w:val="baseline"/>
    </w:pPr>
    <w:rPr>
      <w:color w:val="auto"/>
    </w:rPr>
  </w:style>
  <w:style w:type="paragraph" w:customStyle="1" w:styleId="h1">
    <w:name w:val="h1"/>
    <w:basedOn w:val="a"/>
    <w:rsid w:val="00826CFC"/>
    <w:pPr>
      <w:tabs>
        <w:tab w:val="clear" w:pos="567"/>
        <w:tab w:val="clear" w:pos="1134"/>
      </w:tabs>
      <w:autoSpaceDE/>
      <w:autoSpaceDN/>
      <w:ind w:left="567" w:right="1418"/>
    </w:pPr>
    <w:rPr>
      <w:noProof/>
      <w:color w:val="auto"/>
      <w:sz w:val="24"/>
      <w:lang w:eastAsia="he-IL"/>
    </w:rPr>
  </w:style>
  <w:style w:type="paragraph" w:customStyle="1" w:styleId="h2">
    <w:name w:val="h2"/>
    <w:basedOn w:val="a"/>
    <w:rsid w:val="00826CFC"/>
    <w:pPr>
      <w:tabs>
        <w:tab w:val="clear" w:pos="567"/>
        <w:tab w:val="clear" w:pos="1134"/>
      </w:tabs>
      <w:autoSpaceDE/>
      <w:autoSpaceDN/>
      <w:ind w:left="1134" w:right="1418"/>
    </w:pPr>
    <w:rPr>
      <w:noProof/>
      <w:color w:val="auto"/>
      <w:sz w:val="24"/>
      <w:lang w:eastAsia="he-IL"/>
    </w:rPr>
  </w:style>
  <w:style w:type="paragraph" w:customStyle="1" w:styleId="h3">
    <w:name w:val="h3"/>
    <w:basedOn w:val="a"/>
    <w:rsid w:val="00826CFC"/>
    <w:pPr>
      <w:tabs>
        <w:tab w:val="clear" w:pos="567"/>
        <w:tab w:val="clear" w:pos="1134"/>
      </w:tabs>
      <w:autoSpaceDE/>
      <w:autoSpaceDN/>
      <w:ind w:left="2268"/>
    </w:pPr>
    <w:rPr>
      <w:noProof/>
      <w:color w:val="auto"/>
      <w:sz w:val="24"/>
      <w:lang w:eastAsia="he-IL"/>
    </w:rPr>
  </w:style>
  <w:style w:type="paragraph" w:customStyle="1" w:styleId="h4">
    <w:name w:val="h4"/>
    <w:basedOn w:val="a"/>
    <w:rsid w:val="00826CFC"/>
    <w:pPr>
      <w:tabs>
        <w:tab w:val="clear" w:pos="567"/>
        <w:tab w:val="clear" w:pos="1134"/>
      </w:tabs>
      <w:autoSpaceDE/>
      <w:autoSpaceDN/>
      <w:ind w:left="3402"/>
    </w:pPr>
    <w:rPr>
      <w:noProof/>
      <w:color w:val="auto"/>
      <w:sz w:val="24"/>
      <w:lang w:eastAsia="he-IL"/>
    </w:rPr>
  </w:style>
  <w:style w:type="paragraph" w:customStyle="1" w:styleId="h5">
    <w:name w:val="h5"/>
    <w:basedOn w:val="a"/>
    <w:rsid w:val="00826CFC"/>
    <w:pPr>
      <w:tabs>
        <w:tab w:val="clear" w:pos="567"/>
        <w:tab w:val="clear" w:pos="1134"/>
      </w:tabs>
      <w:autoSpaceDE/>
      <w:autoSpaceDN/>
      <w:ind w:left="4536"/>
    </w:pPr>
    <w:rPr>
      <w:noProof/>
      <w:color w:val="auto"/>
      <w:sz w:val="24"/>
      <w:lang w:eastAsia="he-IL"/>
    </w:rPr>
  </w:style>
  <w:style w:type="paragraph" w:customStyle="1" w:styleId="13">
    <w:name w:val="ציטוט1"/>
    <w:basedOn w:val="a"/>
    <w:rsid w:val="00826CFC"/>
    <w:pPr>
      <w:tabs>
        <w:tab w:val="clear" w:pos="567"/>
        <w:tab w:val="clear" w:pos="1134"/>
      </w:tabs>
      <w:autoSpaceDE/>
      <w:autoSpaceDN/>
      <w:bidi w:val="0"/>
      <w:spacing w:line="240" w:lineRule="auto"/>
      <w:ind w:left="709" w:right="709"/>
    </w:pPr>
    <w:rPr>
      <w:rFonts w:ascii="Arial" w:hAnsi="Arial"/>
      <w:sz w:val="24"/>
      <w:lang w:eastAsia="he-IL"/>
    </w:rPr>
  </w:style>
  <w:style w:type="paragraph" w:customStyle="1" w:styleId="Quote2">
    <w:name w:val="Quote2"/>
    <w:basedOn w:val="a"/>
    <w:rsid w:val="00826CFC"/>
    <w:pPr>
      <w:tabs>
        <w:tab w:val="clear" w:pos="567"/>
        <w:tab w:val="clear" w:pos="1134"/>
      </w:tabs>
      <w:autoSpaceDE/>
      <w:autoSpaceDN/>
      <w:bidi w:val="0"/>
      <w:spacing w:line="240" w:lineRule="auto"/>
      <w:ind w:left="1418" w:right="1418"/>
    </w:pPr>
    <w:rPr>
      <w:rFonts w:ascii="Arial" w:hAnsi="Arial"/>
      <w:sz w:val="24"/>
      <w:lang w:eastAsia="he-IL"/>
    </w:rPr>
  </w:style>
  <w:style w:type="paragraph" w:customStyle="1" w:styleId="110">
    <w:name w:val="דילוג 1.1"/>
    <w:basedOn w:val="a"/>
    <w:rsid w:val="00826CFC"/>
    <w:pPr>
      <w:keepLines w:val="0"/>
      <w:tabs>
        <w:tab w:val="clear" w:pos="1134"/>
        <w:tab w:val="left" w:pos="1304"/>
        <w:tab w:val="left" w:pos="2268"/>
        <w:tab w:val="left" w:pos="3459"/>
        <w:tab w:val="left" w:pos="4876"/>
        <w:tab w:val="left" w:pos="6634"/>
      </w:tabs>
      <w:overflowPunct w:val="0"/>
      <w:adjustRightInd w:val="0"/>
      <w:spacing w:line="240" w:lineRule="auto"/>
      <w:textAlignment w:val="baseline"/>
    </w:pPr>
    <w:rPr>
      <w:color w:val="auto"/>
      <w:sz w:val="24"/>
      <w:szCs w:val="26"/>
    </w:rPr>
  </w:style>
  <w:style w:type="paragraph" w:customStyle="1" w:styleId="14">
    <w:name w:val="דילוג 1.א"/>
    <w:basedOn w:val="a"/>
    <w:rsid w:val="00826CFC"/>
    <w:pPr>
      <w:keepLines w:val="0"/>
      <w:tabs>
        <w:tab w:val="left" w:pos="1701"/>
        <w:tab w:val="left" w:pos="2268"/>
        <w:tab w:val="left" w:pos="3005"/>
        <w:tab w:val="left" w:pos="3742"/>
        <w:tab w:val="left" w:pos="4139"/>
        <w:tab w:val="left" w:pos="4536"/>
        <w:tab w:val="left" w:pos="4933"/>
      </w:tabs>
      <w:overflowPunct w:val="0"/>
      <w:adjustRightInd w:val="0"/>
      <w:spacing w:line="240" w:lineRule="auto"/>
      <w:textAlignment w:val="baseline"/>
    </w:pPr>
    <w:rPr>
      <w:color w:val="auto"/>
      <w:sz w:val="24"/>
      <w:szCs w:val="26"/>
    </w:rPr>
  </w:style>
  <w:style w:type="paragraph" w:customStyle="1" w:styleId="a3">
    <w:name w:val="היסט_כפול"/>
    <w:basedOn w:val="a"/>
    <w:rsid w:val="00826CFC"/>
    <w:pPr>
      <w:keepLines w:val="0"/>
      <w:tabs>
        <w:tab w:val="clear" w:pos="567"/>
        <w:tab w:val="clear" w:pos="1134"/>
        <w:tab w:val="left" w:pos="680"/>
      </w:tabs>
      <w:autoSpaceDE/>
      <w:autoSpaceDN/>
      <w:ind w:left="1418" w:hanging="1418"/>
    </w:pPr>
    <w:rPr>
      <w:rFonts w:ascii="Arial" w:hAnsi="Arial"/>
      <w:sz w:val="24"/>
      <w:lang w:eastAsia="he-IL"/>
    </w:rPr>
  </w:style>
  <w:style w:type="paragraph" w:customStyle="1" w:styleId="15">
    <w:name w:val="היסט_כפול1"/>
    <w:basedOn w:val="a"/>
    <w:rsid w:val="00826CFC"/>
    <w:pPr>
      <w:keepLines w:val="0"/>
      <w:tabs>
        <w:tab w:val="clear" w:pos="567"/>
        <w:tab w:val="clear" w:pos="1134"/>
        <w:tab w:val="left" w:pos="1361"/>
      </w:tabs>
      <w:autoSpaceDE/>
      <w:autoSpaceDN/>
      <w:ind w:left="2126" w:hanging="2126"/>
    </w:pPr>
    <w:rPr>
      <w:rFonts w:ascii="Arial" w:hAnsi="Arial"/>
      <w:sz w:val="24"/>
      <w:lang w:eastAsia="he-IL"/>
    </w:rPr>
  </w:style>
  <w:style w:type="paragraph" w:customStyle="1" w:styleId="21">
    <w:name w:val="היסט_כפול2"/>
    <w:basedOn w:val="a"/>
    <w:rsid w:val="00826CFC"/>
    <w:pPr>
      <w:keepLines w:val="0"/>
      <w:tabs>
        <w:tab w:val="clear" w:pos="567"/>
        <w:tab w:val="clear" w:pos="1134"/>
        <w:tab w:val="left" w:pos="1361"/>
      </w:tabs>
      <w:autoSpaceDE/>
      <w:autoSpaceDN/>
      <w:ind w:left="2127" w:hanging="1418"/>
    </w:pPr>
    <w:rPr>
      <w:rFonts w:ascii="Arial" w:hAnsi="Arial"/>
      <w:sz w:val="24"/>
      <w:lang w:eastAsia="he-IL"/>
    </w:rPr>
  </w:style>
  <w:style w:type="paragraph" w:customStyle="1" w:styleId="10">
    <w:name w:val="היסט1"/>
    <w:basedOn w:val="a"/>
    <w:rsid w:val="00826CFC"/>
    <w:pPr>
      <w:numPr>
        <w:numId w:val="1"/>
      </w:numPr>
    </w:pPr>
  </w:style>
  <w:style w:type="paragraph" w:customStyle="1" w:styleId="20">
    <w:name w:val="היסט2"/>
    <w:basedOn w:val="a"/>
    <w:rsid w:val="00826CFC"/>
    <w:pPr>
      <w:numPr>
        <w:ilvl w:val="1"/>
        <w:numId w:val="2"/>
      </w:numPr>
      <w:tabs>
        <w:tab w:val="clear" w:pos="567"/>
      </w:tabs>
      <w:spacing w:before="240"/>
    </w:pPr>
  </w:style>
  <w:style w:type="paragraph" w:customStyle="1" w:styleId="30">
    <w:name w:val="היסט3"/>
    <w:basedOn w:val="a"/>
    <w:rsid w:val="00826CFC"/>
    <w:pPr>
      <w:numPr>
        <w:ilvl w:val="2"/>
        <w:numId w:val="2"/>
      </w:numPr>
      <w:tabs>
        <w:tab w:val="clear" w:pos="567"/>
      </w:tabs>
      <w:spacing w:before="240"/>
    </w:pPr>
  </w:style>
  <w:style w:type="paragraph" w:customStyle="1" w:styleId="40">
    <w:name w:val="היסט4"/>
    <w:basedOn w:val="a"/>
    <w:rsid w:val="00826CFC"/>
    <w:pPr>
      <w:numPr>
        <w:ilvl w:val="3"/>
        <w:numId w:val="2"/>
      </w:numPr>
      <w:tabs>
        <w:tab w:val="clear" w:pos="567"/>
      </w:tabs>
      <w:spacing w:before="240"/>
    </w:pPr>
  </w:style>
  <w:style w:type="character" w:styleId="a4">
    <w:name w:val="footnote reference"/>
    <w:semiHidden/>
    <w:rsid w:val="00826CFC"/>
    <w:rPr>
      <w:vertAlign w:val="superscript"/>
    </w:rPr>
  </w:style>
  <w:style w:type="paragraph" w:styleId="a5">
    <w:name w:val="Signature"/>
    <w:basedOn w:val="a"/>
    <w:rsid w:val="00826CFC"/>
    <w:pPr>
      <w:keepLines w:val="0"/>
      <w:tabs>
        <w:tab w:val="clear" w:pos="567"/>
        <w:tab w:val="clear" w:pos="1134"/>
      </w:tabs>
      <w:overflowPunct w:val="0"/>
      <w:adjustRightInd w:val="0"/>
      <w:spacing w:line="240" w:lineRule="auto"/>
      <w:ind w:left="5103"/>
      <w:jc w:val="center"/>
      <w:textAlignment w:val="baseline"/>
    </w:pPr>
    <w:rPr>
      <w:color w:val="auto"/>
      <w:sz w:val="24"/>
      <w:szCs w:val="26"/>
    </w:rPr>
  </w:style>
  <w:style w:type="paragraph" w:styleId="a6">
    <w:name w:val="footnote text"/>
    <w:basedOn w:val="a"/>
    <w:semiHidden/>
    <w:rsid w:val="00826CFC"/>
    <w:pPr>
      <w:tabs>
        <w:tab w:val="left" w:pos="170"/>
      </w:tabs>
    </w:pPr>
    <w:rPr>
      <w:sz w:val="20"/>
      <w:szCs w:val="20"/>
    </w:rPr>
  </w:style>
  <w:style w:type="paragraph" w:styleId="a7">
    <w:name w:val="header"/>
    <w:basedOn w:val="a"/>
    <w:rsid w:val="00826CF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26CFC"/>
    <w:pPr>
      <w:tabs>
        <w:tab w:val="center" w:pos="4153"/>
        <w:tab w:val="right" w:pos="8306"/>
      </w:tabs>
    </w:pPr>
  </w:style>
  <w:style w:type="character" w:styleId="a9">
    <w:name w:val="page number"/>
    <w:rsid w:val="00826CFC"/>
    <w:rPr>
      <w:rFonts w:cs="David"/>
      <w:lang w:bidi="he-IL"/>
    </w:rPr>
  </w:style>
  <w:style w:type="paragraph" w:styleId="aa">
    <w:name w:val="Quote"/>
    <w:basedOn w:val="a"/>
    <w:qFormat/>
    <w:rsid w:val="00826CFC"/>
    <w:pPr>
      <w:keepLines w:val="0"/>
      <w:tabs>
        <w:tab w:val="clear" w:pos="567"/>
        <w:tab w:val="clear" w:pos="1134"/>
      </w:tabs>
      <w:autoSpaceDE/>
      <w:autoSpaceDN/>
      <w:ind w:left="2268" w:right="1559"/>
    </w:pPr>
    <w:rPr>
      <w:sz w:val="24"/>
      <w:szCs w:val="22"/>
      <w:lang w:eastAsia="he-IL"/>
    </w:rPr>
  </w:style>
  <w:style w:type="paragraph" w:customStyle="1" w:styleId="16">
    <w:name w:val="ציטוט1"/>
    <w:basedOn w:val="a"/>
    <w:rsid w:val="00826CFC"/>
    <w:pPr>
      <w:tabs>
        <w:tab w:val="clear" w:pos="567"/>
        <w:tab w:val="clear" w:pos="1134"/>
      </w:tabs>
      <w:autoSpaceDE/>
      <w:autoSpaceDN/>
      <w:ind w:left="567" w:right="1276"/>
    </w:pPr>
    <w:rPr>
      <w:b/>
      <w:bCs/>
      <w:noProof/>
      <w:color w:val="auto"/>
      <w:sz w:val="24"/>
      <w:lang w:eastAsia="he-IL"/>
    </w:rPr>
  </w:style>
  <w:style w:type="paragraph" w:customStyle="1" w:styleId="22">
    <w:name w:val="ציטוט2"/>
    <w:basedOn w:val="a"/>
    <w:rsid w:val="00826CFC"/>
    <w:pPr>
      <w:tabs>
        <w:tab w:val="clear" w:pos="567"/>
        <w:tab w:val="clear" w:pos="1134"/>
      </w:tabs>
      <w:autoSpaceDE/>
      <w:autoSpaceDN/>
      <w:ind w:left="1134" w:right="1276"/>
    </w:pPr>
    <w:rPr>
      <w:b/>
      <w:bCs/>
      <w:noProof/>
      <w:color w:val="auto"/>
      <w:sz w:val="24"/>
      <w:lang w:eastAsia="he-IL"/>
    </w:rPr>
  </w:style>
  <w:style w:type="paragraph" w:customStyle="1" w:styleId="31">
    <w:name w:val="ציטוט3"/>
    <w:basedOn w:val="a"/>
    <w:rsid w:val="00826CFC"/>
    <w:pPr>
      <w:tabs>
        <w:tab w:val="clear" w:pos="567"/>
        <w:tab w:val="clear" w:pos="1134"/>
      </w:tabs>
      <w:autoSpaceDE/>
      <w:autoSpaceDN/>
      <w:ind w:left="2268" w:right="1276"/>
    </w:pPr>
    <w:rPr>
      <w:b/>
      <w:bCs/>
      <w:noProof/>
      <w:color w:val="auto"/>
      <w:sz w:val="24"/>
      <w:lang w:eastAsia="he-IL"/>
    </w:rPr>
  </w:style>
  <w:style w:type="paragraph" w:customStyle="1" w:styleId="41">
    <w:name w:val="ציטוט4"/>
    <w:basedOn w:val="a"/>
    <w:rsid w:val="00826CFC"/>
    <w:pPr>
      <w:tabs>
        <w:tab w:val="clear" w:pos="567"/>
        <w:tab w:val="clear" w:pos="1134"/>
      </w:tabs>
      <w:autoSpaceDE/>
      <w:autoSpaceDN/>
      <w:ind w:left="3402" w:right="1276"/>
    </w:pPr>
    <w:rPr>
      <w:b/>
      <w:bCs/>
      <w:noProof/>
      <w:color w:val="auto"/>
      <w:sz w:val="24"/>
      <w:lang w:eastAsia="he-IL"/>
    </w:rPr>
  </w:style>
  <w:style w:type="paragraph" w:customStyle="1" w:styleId="50">
    <w:name w:val="ציטוט5"/>
    <w:basedOn w:val="a"/>
    <w:rsid w:val="00826CFC"/>
    <w:pPr>
      <w:tabs>
        <w:tab w:val="clear" w:pos="567"/>
        <w:tab w:val="clear" w:pos="1134"/>
      </w:tabs>
      <w:autoSpaceDE/>
      <w:autoSpaceDN/>
      <w:ind w:left="4536" w:right="1276"/>
    </w:pPr>
    <w:rPr>
      <w:b/>
      <w:bCs/>
      <w:noProof/>
      <w:color w:val="auto"/>
      <w:sz w:val="24"/>
      <w:lang w:eastAsia="he-IL"/>
    </w:rPr>
  </w:style>
  <w:style w:type="paragraph" w:customStyle="1" w:styleId="ab">
    <w:name w:val="ציטטה"/>
    <w:basedOn w:val="a"/>
    <w:rsid w:val="00826CFC"/>
    <w:pPr>
      <w:keepLines w:val="0"/>
      <w:tabs>
        <w:tab w:val="clear" w:pos="567"/>
        <w:tab w:val="clear" w:pos="1134"/>
      </w:tabs>
      <w:overflowPunct w:val="0"/>
      <w:adjustRightInd w:val="0"/>
      <w:ind w:left="1418" w:right="1418"/>
      <w:textAlignment w:val="baseline"/>
    </w:pPr>
    <w:rPr>
      <w:iCs/>
      <w:color w:val="auto"/>
    </w:rPr>
  </w:style>
  <w:style w:type="paragraph" w:styleId="ac">
    <w:name w:val="Body Text"/>
    <w:basedOn w:val="a"/>
    <w:rsid w:val="005A6BD0"/>
    <w:pPr>
      <w:keepLines w:val="0"/>
      <w:tabs>
        <w:tab w:val="clear" w:pos="567"/>
        <w:tab w:val="clear" w:pos="1134"/>
      </w:tabs>
      <w:autoSpaceDE/>
      <w:autoSpaceDN/>
      <w:spacing w:line="240" w:lineRule="auto"/>
      <w:jc w:val="left"/>
    </w:pPr>
    <w:rPr>
      <w:noProof/>
      <w:color w:val="auto"/>
      <w:sz w:val="20"/>
      <w:szCs w:val="28"/>
      <w:lang w:eastAsia="he-IL"/>
    </w:rPr>
  </w:style>
  <w:style w:type="table" w:styleId="ad">
    <w:name w:val="Table Grid"/>
    <w:basedOn w:val="a1"/>
    <w:rsid w:val="005A6B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8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s\wp\templates\&#1491;&#1507;%20&#1495;&#1500;&#1511;%20&#1506;&#1489;&#1512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F59C-EAC6-40A1-B4A4-FC4AFAE6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חלק עברית</Template>
  <TotalTime>30</TotalTime>
  <Pages>1</Pages>
  <Words>1619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יצחקניא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D:\commitdocs\985\G18710-V001.DOC.doc החברה לבידור ובילוי (חולון) בע"מ החברה לבידור ובילוי (חולון) בע"מ-כללי 985 תקנון ימית 2000 16.6.2008 18710-V1 G18710-V1</cp:keywords>
  <cp:lastModifiedBy>כרמל בוטנרו</cp:lastModifiedBy>
  <cp:revision>11</cp:revision>
  <cp:lastPrinted>2016-02-21T08:49:00Z</cp:lastPrinted>
  <dcterms:created xsi:type="dcterms:W3CDTF">2016-02-16T11:31:00Z</dcterms:created>
  <dcterms:modified xsi:type="dcterms:W3CDTF">2017-06-22T07:29:00Z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