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29497" w14:textId="77777777" w:rsidR="00590E9A" w:rsidRDefault="00590E9A" w:rsidP="00590E9A">
      <w:pPr>
        <w:numPr>
          <w:ilvl w:val="12"/>
          <w:numId w:val="0"/>
        </w:numPr>
        <w:bidi/>
        <w:spacing w:after="0" w:line="240" w:lineRule="auto"/>
        <w:jc w:val="center"/>
        <w:rPr>
          <w:rFonts w:ascii="Times New Roman" w:eastAsia="Times New Roman" w:hAnsi="Times New Roman" w:cs="David"/>
          <w:bCs/>
          <w:sz w:val="24"/>
          <w:szCs w:val="24"/>
          <w:u w:val="single"/>
          <w:lang w:eastAsia="he-IL"/>
        </w:rPr>
      </w:pPr>
      <w:bookmarkStart w:id="0" w:name="_GoBack"/>
      <w:bookmarkEnd w:id="0"/>
    </w:p>
    <w:p w14:paraId="1DAB5553" w14:textId="77777777" w:rsidR="004001A9" w:rsidRPr="003B3114" w:rsidRDefault="00590E9A" w:rsidP="003B3114">
      <w:pPr>
        <w:pStyle w:val="Heading2"/>
        <w:rPr>
          <w:rtl/>
        </w:rPr>
      </w:pPr>
      <w:r w:rsidRPr="003B3114">
        <w:rPr>
          <w:rtl/>
        </w:rPr>
        <w:t>לימודים לתואר שני</w:t>
      </w:r>
      <w:r w:rsidRPr="003B3114">
        <w:rPr>
          <w:rFonts w:hint="cs"/>
          <w:rtl/>
        </w:rPr>
        <w:t xml:space="preserve"> ב</w:t>
      </w:r>
      <w:r w:rsidRPr="003B3114">
        <w:rPr>
          <w:rtl/>
        </w:rPr>
        <w:t>מחשבת ישראל</w:t>
      </w:r>
    </w:p>
    <w:p w14:paraId="50F51D47" w14:textId="77777777" w:rsidR="00590E9A" w:rsidRPr="00D578AE" w:rsidRDefault="004001A9" w:rsidP="004001A9">
      <w:pPr>
        <w:numPr>
          <w:ilvl w:val="12"/>
          <w:numId w:val="0"/>
        </w:numPr>
        <w:bidi/>
        <w:spacing w:after="0" w:line="240" w:lineRule="auto"/>
        <w:jc w:val="center"/>
        <w:rPr>
          <w:rFonts w:ascii="Times New Roman" w:eastAsia="Times New Roman" w:hAnsi="Times New Roman" w:cs="David"/>
          <w:b/>
          <w:sz w:val="24"/>
          <w:szCs w:val="24"/>
          <w:rtl/>
          <w:lang w:eastAsia="he-IL"/>
        </w:rPr>
      </w:pPr>
      <w:r w:rsidRPr="00D578AE">
        <w:rPr>
          <w:rFonts w:ascii="Times New Roman" w:eastAsia="Times New Roman" w:hAnsi="Times New Roman" w:cs="David" w:hint="cs"/>
          <w:b/>
          <w:sz w:val="24"/>
          <w:szCs w:val="24"/>
          <w:rtl/>
          <w:lang w:eastAsia="he-IL"/>
        </w:rPr>
        <w:t xml:space="preserve"> </w:t>
      </w:r>
      <w:r w:rsidR="00590E9A" w:rsidRPr="00D578AE">
        <w:rPr>
          <w:rFonts w:ascii="Times New Roman" w:eastAsia="Times New Roman" w:hAnsi="Times New Roman" w:cs="David" w:hint="cs"/>
          <w:b/>
          <w:sz w:val="24"/>
          <w:szCs w:val="24"/>
          <w:rtl/>
          <w:lang w:eastAsia="he-IL"/>
        </w:rPr>
        <w:t>(סימן מחשב</w:t>
      </w:r>
      <w:r w:rsidR="00590E9A">
        <w:rPr>
          <w:rFonts w:ascii="Times New Roman" w:eastAsia="Times New Roman" w:hAnsi="Times New Roman" w:cs="David" w:hint="cs"/>
          <w:b/>
          <w:sz w:val="24"/>
          <w:szCs w:val="24"/>
          <w:rtl/>
          <w:lang w:eastAsia="he-IL"/>
        </w:rPr>
        <w:t xml:space="preserve"> 126-2</w:t>
      </w:r>
      <w:r w:rsidR="00590E9A" w:rsidRPr="00D578AE">
        <w:rPr>
          <w:rFonts w:ascii="Times New Roman" w:eastAsia="Times New Roman" w:hAnsi="Times New Roman" w:cs="David" w:hint="cs"/>
          <w:b/>
          <w:sz w:val="24"/>
          <w:szCs w:val="24"/>
          <w:rtl/>
          <w:lang w:eastAsia="he-IL"/>
        </w:rPr>
        <w:t>)</w:t>
      </w:r>
    </w:p>
    <w:p w14:paraId="66711B9C" w14:textId="77777777" w:rsidR="00590E9A" w:rsidRPr="003B3114" w:rsidRDefault="00590E9A" w:rsidP="003B3114">
      <w:pPr>
        <w:pStyle w:val="Heading3"/>
        <w:rPr>
          <w:rtl/>
        </w:rPr>
      </w:pPr>
      <w:r w:rsidRPr="003B3114">
        <w:rPr>
          <w:rFonts w:hint="cs"/>
          <w:rtl/>
        </w:rPr>
        <w:t>תחומי הלימודים:</w:t>
      </w:r>
    </w:p>
    <w:p w14:paraId="1C3D2251" w14:textId="77777777" w:rsidR="00590E9A" w:rsidRPr="00641864"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firstLine="4"/>
        <w:jc w:val="both"/>
        <w:rPr>
          <w:rFonts w:ascii="Times New Roman" w:eastAsia="Times New Roman" w:hAnsi="Times New Roman" w:cs="David"/>
          <w:color w:val="000000"/>
          <w:sz w:val="24"/>
          <w:szCs w:val="24"/>
          <w:rtl/>
        </w:rPr>
      </w:pPr>
      <w:r w:rsidRPr="00641864">
        <w:rPr>
          <w:rFonts w:ascii="Times New Roman" w:eastAsia="Times New Roman" w:hAnsi="Times New Roman" w:cs="David"/>
          <w:color w:val="000000"/>
          <w:sz w:val="24"/>
          <w:szCs w:val="24"/>
          <w:rtl/>
        </w:rPr>
        <w:t>המחלקה למחשבת ישראל מציעה לימודים לתואר שני בארבעה מדורים:</w:t>
      </w:r>
    </w:p>
    <w:p w14:paraId="705A2D74" w14:textId="77777777" w:rsidR="00590E9A" w:rsidRPr="00EA492E" w:rsidRDefault="00590E9A" w:rsidP="00EA492E">
      <w:pPr>
        <w:pStyle w:val="ListParagraph"/>
        <w:numPr>
          <w:ilvl w:val="0"/>
          <w:numId w:val="5"/>
        </w:numPr>
        <w:tabs>
          <w:tab w:val="left" w:pos="1701"/>
          <w:tab w:val="left" w:pos="4700"/>
          <w:tab w:val="left" w:pos="6900"/>
          <w:tab w:val="left" w:pos="7480"/>
          <w:tab w:val="left" w:pos="9400"/>
          <w:tab w:val="left" w:pos="9840"/>
        </w:tabs>
        <w:bidi/>
        <w:spacing w:after="0" w:line="360" w:lineRule="auto"/>
        <w:ind w:left="425" w:hanging="218"/>
        <w:jc w:val="both"/>
        <w:rPr>
          <w:rFonts w:ascii="Times New Roman" w:eastAsia="Times New Roman" w:hAnsi="Times New Roman" w:cs="David"/>
          <w:color w:val="000000"/>
          <w:sz w:val="24"/>
          <w:szCs w:val="24"/>
          <w:rtl/>
        </w:rPr>
      </w:pPr>
      <w:r w:rsidRPr="00EA492E">
        <w:rPr>
          <w:rFonts w:ascii="Times New Roman" w:eastAsia="Times New Roman" w:hAnsi="Times New Roman" w:cs="David"/>
          <w:color w:val="000000"/>
          <w:sz w:val="24"/>
          <w:szCs w:val="24"/>
          <w:u w:val="single"/>
          <w:rtl/>
        </w:rPr>
        <w:t>אגדה והלכה</w:t>
      </w:r>
      <w:r w:rsidRPr="00EA492E">
        <w:rPr>
          <w:rFonts w:ascii="Times New Roman" w:eastAsia="Times New Roman" w:hAnsi="Times New Roman" w:cs="David" w:hint="cs"/>
          <w:color w:val="000000"/>
          <w:sz w:val="24"/>
          <w:szCs w:val="24"/>
          <w:rtl/>
        </w:rPr>
        <w:t xml:space="preserve"> -</w:t>
      </w:r>
      <w:r w:rsidRPr="00EA492E">
        <w:rPr>
          <w:rFonts w:ascii="Times New Roman" w:eastAsia="Times New Roman" w:hAnsi="Times New Roman" w:cs="David"/>
          <w:color w:val="000000"/>
          <w:sz w:val="24"/>
          <w:szCs w:val="24"/>
          <w:rtl/>
        </w:rPr>
        <w:t xml:space="preserve"> זרמים רוחניים בימי בית שני, מחשבת ההלכה והאגדה בספרות התלמודית והמדרשית, מחשבת ההלכה בספרות הרבנית לדורותיה, סידור התפילה, תולדות ההלכה ועוד.</w:t>
      </w:r>
    </w:p>
    <w:p w14:paraId="4E8EA58A" w14:textId="77777777" w:rsidR="00590E9A" w:rsidRPr="00EA492E" w:rsidRDefault="00590E9A" w:rsidP="00EA492E">
      <w:pPr>
        <w:pStyle w:val="ListParagraph"/>
        <w:numPr>
          <w:ilvl w:val="0"/>
          <w:numId w:val="5"/>
        </w:numPr>
        <w:tabs>
          <w:tab w:val="left" w:pos="1740"/>
          <w:tab w:val="left" w:pos="4120"/>
          <w:tab w:val="left" w:pos="4700"/>
          <w:tab w:val="left" w:pos="6900"/>
          <w:tab w:val="left" w:pos="7480"/>
          <w:tab w:val="left" w:pos="9400"/>
          <w:tab w:val="left" w:pos="9840"/>
        </w:tabs>
        <w:bidi/>
        <w:spacing w:after="0" w:line="360" w:lineRule="auto"/>
        <w:ind w:left="425" w:hanging="218"/>
        <w:jc w:val="both"/>
        <w:rPr>
          <w:rFonts w:ascii="Times New Roman" w:eastAsia="Times New Roman" w:hAnsi="Times New Roman" w:cs="David"/>
          <w:color w:val="000000"/>
          <w:sz w:val="24"/>
          <w:szCs w:val="24"/>
          <w:rtl/>
        </w:rPr>
      </w:pPr>
      <w:r w:rsidRPr="00EA492E">
        <w:rPr>
          <w:rFonts w:ascii="Times New Roman" w:eastAsia="Times New Roman" w:hAnsi="Times New Roman" w:cs="David"/>
          <w:color w:val="000000"/>
          <w:sz w:val="24"/>
          <w:szCs w:val="24"/>
          <w:u w:val="single"/>
          <w:rtl/>
        </w:rPr>
        <w:t>פילוסופיה יהודית בימי הביניים</w:t>
      </w:r>
      <w:r w:rsidRPr="00EA492E">
        <w:rPr>
          <w:rFonts w:ascii="Times New Roman" w:eastAsia="Times New Roman" w:hAnsi="Times New Roman" w:cs="David" w:hint="cs"/>
          <w:color w:val="000000"/>
          <w:sz w:val="24"/>
          <w:szCs w:val="24"/>
          <w:rtl/>
        </w:rPr>
        <w:t xml:space="preserve"> -</w:t>
      </w:r>
      <w:r w:rsidRPr="00EA492E">
        <w:rPr>
          <w:rFonts w:ascii="Times New Roman" w:eastAsia="Times New Roman" w:hAnsi="Times New Roman" w:cs="David"/>
          <w:color w:val="000000"/>
          <w:sz w:val="24"/>
          <w:szCs w:val="24"/>
          <w:rtl/>
        </w:rPr>
        <w:t xml:space="preserve"> המחשבה היהודית מימי </w:t>
      </w:r>
      <w:r w:rsidRPr="00EA492E">
        <w:rPr>
          <w:rFonts w:ascii="Times New Roman" w:eastAsia="Times New Roman" w:hAnsi="Times New Roman" w:cs="David"/>
          <w:sz w:val="24"/>
          <w:szCs w:val="24"/>
          <w:rtl/>
        </w:rPr>
        <w:t>רב</w:t>
      </w:r>
      <w:r w:rsidRPr="00EA492E">
        <w:rPr>
          <w:rFonts w:ascii="Times New Roman" w:eastAsia="Times New Roman" w:hAnsi="Times New Roman" w:cs="David"/>
          <w:color w:val="FF0000"/>
          <w:sz w:val="24"/>
          <w:szCs w:val="24"/>
          <w:rtl/>
        </w:rPr>
        <w:t xml:space="preserve"> </w:t>
      </w:r>
      <w:r w:rsidRPr="00EA492E">
        <w:rPr>
          <w:rFonts w:ascii="Times New Roman" w:eastAsia="Times New Roman" w:hAnsi="Times New Roman" w:cs="David"/>
          <w:color w:val="000000"/>
          <w:sz w:val="24"/>
          <w:szCs w:val="24"/>
          <w:rtl/>
        </w:rPr>
        <w:t xml:space="preserve">סעדיה גאון ועד שלהי ימי-הביניים, </w:t>
      </w:r>
      <w:r w:rsidRPr="00EA492E">
        <w:rPr>
          <w:rFonts w:ascii="Times New Roman" w:eastAsia="Times New Roman" w:hAnsi="Times New Roman" w:cs="David"/>
          <w:sz w:val="24"/>
          <w:szCs w:val="24"/>
          <w:rtl/>
        </w:rPr>
        <w:t>למשל:</w:t>
      </w:r>
      <w:r w:rsidRPr="00EA492E">
        <w:rPr>
          <w:rFonts w:ascii="Times New Roman" w:eastAsia="Times New Roman" w:hAnsi="Times New Roman" w:cs="David"/>
          <w:color w:val="FF0000"/>
          <w:sz w:val="24"/>
          <w:szCs w:val="24"/>
          <w:rtl/>
        </w:rPr>
        <w:t xml:space="preserve"> </w:t>
      </w:r>
      <w:r w:rsidRPr="00EA492E">
        <w:rPr>
          <w:rFonts w:ascii="Times New Roman" w:eastAsia="Times New Roman" w:hAnsi="Times New Roman" w:cs="David"/>
          <w:color w:val="000000"/>
          <w:sz w:val="24"/>
          <w:szCs w:val="24"/>
          <w:rtl/>
        </w:rPr>
        <w:t xml:space="preserve">ספר הכוזרי </w:t>
      </w:r>
      <w:proofErr w:type="spellStart"/>
      <w:r w:rsidRPr="00EA492E">
        <w:rPr>
          <w:rFonts w:ascii="Times New Roman" w:eastAsia="Times New Roman" w:hAnsi="Times New Roman" w:cs="David"/>
          <w:sz w:val="24"/>
          <w:szCs w:val="24"/>
          <w:rtl/>
        </w:rPr>
        <w:t>לר</w:t>
      </w:r>
      <w:proofErr w:type="spellEnd"/>
      <w:r w:rsidRPr="00EA492E">
        <w:rPr>
          <w:rFonts w:ascii="Times New Roman" w:eastAsia="Times New Roman" w:hAnsi="Times New Roman" w:cs="David"/>
          <w:sz w:val="24"/>
          <w:szCs w:val="24"/>
          <w:rtl/>
        </w:rPr>
        <w:t>' יהודה הלוי, וספר</w:t>
      </w:r>
      <w:r w:rsidRPr="00EA492E">
        <w:rPr>
          <w:rFonts w:ascii="Times New Roman" w:eastAsia="Times New Roman" w:hAnsi="Times New Roman" w:cs="David"/>
          <w:color w:val="000000"/>
          <w:sz w:val="24"/>
          <w:szCs w:val="24"/>
          <w:rtl/>
        </w:rPr>
        <w:t xml:space="preserve"> מורה נבוכים לרמב"ם</w:t>
      </w:r>
      <w:r w:rsidRPr="00EA492E">
        <w:rPr>
          <w:rFonts w:ascii="Times New Roman" w:eastAsia="Times New Roman" w:hAnsi="Times New Roman" w:cs="David"/>
          <w:sz w:val="24"/>
          <w:szCs w:val="24"/>
          <w:rtl/>
        </w:rPr>
        <w:t>;</w:t>
      </w:r>
      <w:r w:rsidRPr="00EA492E">
        <w:rPr>
          <w:rFonts w:ascii="Times New Roman" w:eastAsia="Times New Roman" w:hAnsi="Times New Roman" w:cs="David"/>
          <w:color w:val="000000"/>
          <w:sz w:val="24"/>
          <w:szCs w:val="24"/>
          <w:rtl/>
        </w:rPr>
        <w:t xml:space="preserve"> פרשנות פילוסופית למקרא, ספרות הפולמוס היהודי-נוצרי ועוד.</w:t>
      </w:r>
    </w:p>
    <w:p w14:paraId="51717646" w14:textId="77777777" w:rsidR="00590E9A" w:rsidRPr="00EA492E" w:rsidRDefault="00590E9A" w:rsidP="00EA492E">
      <w:pPr>
        <w:pStyle w:val="ListParagraph"/>
        <w:numPr>
          <w:ilvl w:val="0"/>
          <w:numId w:val="5"/>
        </w:numPr>
        <w:tabs>
          <w:tab w:val="left" w:pos="1740"/>
          <w:tab w:val="left" w:pos="4120"/>
          <w:tab w:val="left" w:pos="4700"/>
          <w:tab w:val="left" w:pos="6900"/>
          <w:tab w:val="left" w:pos="7480"/>
          <w:tab w:val="left" w:pos="9400"/>
          <w:tab w:val="left" w:pos="9840"/>
        </w:tabs>
        <w:bidi/>
        <w:spacing w:after="0" w:line="360" w:lineRule="auto"/>
        <w:ind w:left="425" w:hanging="218"/>
        <w:jc w:val="both"/>
        <w:rPr>
          <w:rFonts w:ascii="Times New Roman" w:eastAsia="Times New Roman" w:hAnsi="Times New Roman" w:cs="David"/>
          <w:color w:val="000000"/>
          <w:sz w:val="24"/>
          <w:szCs w:val="24"/>
          <w:rtl/>
        </w:rPr>
      </w:pPr>
      <w:r w:rsidRPr="00EA492E">
        <w:rPr>
          <w:rFonts w:ascii="Times New Roman" w:eastAsia="Times New Roman" w:hAnsi="Times New Roman" w:cs="David" w:hint="cs"/>
          <w:color w:val="000000"/>
          <w:sz w:val="24"/>
          <w:szCs w:val="24"/>
          <w:u w:val="single"/>
          <w:rtl/>
        </w:rPr>
        <w:t>קבלה</w:t>
      </w:r>
      <w:r w:rsidRPr="00EA492E">
        <w:rPr>
          <w:rFonts w:ascii="Times New Roman" w:eastAsia="Times New Roman" w:hAnsi="Times New Roman" w:cs="David" w:hint="cs"/>
          <w:color w:val="000000"/>
          <w:sz w:val="24"/>
          <w:szCs w:val="24"/>
          <w:rtl/>
        </w:rPr>
        <w:t xml:space="preserve"> </w:t>
      </w:r>
      <w:r w:rsidRPr="00EA492E">
        <w:rPr>
          <w:rFonts w:ascii="Times New Roman" w:eastAsia="Times New Roman" w:hAnsi="Times New Roman" w:cs="David"/>
          <w:color w:val="000000"/>
          <w:sz w:val="24"/>
          <w:szCs w:val="24"/>
          <w:rtl/>
        </w:rPr>
        <w:t>- ספר יצירה והספרות המיסטית הקדומה, תורת הסוד של חסידי אשכנז, ספר הזוהר וקבלת האר"י, שבתאות, ספרות הקבלה במזרח ובמערב, החסידות, מיסטיקה עכשווית</w:t>
      </w:r>
      <w:r w:rsidR="00045DBC">
        <w:rPr>
          <w:rFonts w:ascii="Times New Roman" w:eastAsia="Times New Roman" w:hAnsi="Times New Roman" w:cs="David" w:hint="cs"/>
          <w:color w:val="000000"/>
          <w:sz w:val="24"/>
          <w:szCs w:val="24"/>
          <w:rtl/>
        </w:rPr>
        <w:t>, מאגיה יהודית</w:t>
      </w:r>
      <w:r w:rsidRPr="00EA492E">
        <w:rPr>
          <w:rFonts w:ascii="Times New Roman" w:eastAsia="Times New Roman" w:hAnsi="Times New Roman" w:cs="David"/>
          <w:color w:val="000000"/>
          <w:sz w:val="24"/>
          <w:szCs w:val="24"/>
          <w:rtl/>
        </w:rPr>
        <w:t xml:space="preserve"> ועוד.</w:t>
      </w:r>
    </w:p>
    <w:p w14:paraId="08D33ECA" w14:textId="77777777" w:rsidR="00590E9A" w:rsidRPr="00EA492E" w:rsidRDefault="00590E9A" w:rsidP="00EA492E">
      <w:pPr>
        <w:pStyle w:val="ListParagraph"/>
        <w:numPr>
          <w:ilvl w:val="0"/>
          <w:numId w:val="5"/>
        </w:numPr>
        <w:tabs>
          <w:tab w:val="left" w:pos="7480"/>
          <w:tab w:val="left" w:pos="9400"/>
          <w:tab w:val="left" w:pos="9840"/>
        </w:tabs>
        <w:bidi/>
        <w:spacing w:after="0" w:line="360" w:lineRule="auto"/>
        <w:ind w:left="425" w:hanging="218"/>
        <w:jc w:val="both"/>
        <w:rPr>
          <w:rFonts w:ascii="Times New Roman" w:eastAsia="Times New Roman" w:hAnsi="Times New Roman" w:cs="David"/>
          <w:color w:val="000000"/>
          <w:sz w:val="24"/>
          <w:szCs w:val="24"/>
          <w:rtl/>
        </w:rPr>
      </w:pPr>
      <w:r w:rsidRPr="00EA492E">
        <w:rPr>
          <w:rFonts w:ascii="Times New Roman" w:eastAsia="Times New Roman" w:hAnsi="Times New Roman" w:cs="David"/>
          <w:color w:val="000000"/>
          <w:sz w:val="24"/>
          <w:szCs w:val="24"/>
          <w:u w:val="single"/>
          <w:rtl/>
        </w:rPr>
        <w:t>מחשבה יהודית בעת החדשה</w:t>
      </w:r>
      <w:r w:rsidRPr="00EA492E">
        <w:rPr>
          <w:rFonts w:ascii="Times New Roman" w:eastAsia="Times New Roman" w:hAnsi="Times New Roman" w:cs="David" w:hint="cs"/>
          <w:color w:val="000000"/>
          <w:sz w:val="24"/>
          <w:szCs w:val="24"/>
          <w:rtl/>
        </w:rPr>
        <w:t xml:space="preserve"> -</w:t>
      </w:r>
      <w:r w:rsidRPr="00EA492E">
        <w:rPr>
          <w:rFonts w:ascii="Times New Roman" w:eastAsia="Times New Roman" w:hAnsi="Times New Roman" w:cs="David"/>
          <w:color w:val="000000"/>
          <w:sz w:val="24"/>
          <w:szCs w:val="24"/>
          <w:rtl/>
        </w:rPr>
        <w:t xml:space="preserve"> המחשבה היהודית מתקופת העת החדשה המוקדמת, מברוך שפינוזה ו</w:t>
      </w:r>
      <w:r w:rsidRPr="00EA492E">
        <w:rPr>
          <w:rFonts w:ascii="Times New Roman" w:eastAsia="Times New Roman" w:hAnsi="Times New Roman" w:cs="David"/>
          <w:sz w:val="24"/>
          <w:szCs w:val="24"/>
          <w:rtl/>
        </w:rPr>
        <w:t>משה</w:t>
      </w:r>
      <w:r w:rsidRPr="00EA492E">
        <w:rPr>
          <w:rFonts w:ascii="Times New Roman" w:eastAsia="Times New Roman" w:hAnsi="Times New Roman" w:cs="David"/>
          <w:color w:val="000000"/>
          <w:sz w:val="24"/>
          <w:szCs w:val="24"/>
          <w:rtl/>
        </w:rPr>
        <w:t xml:space="preserve"> מנדלסון וההשכלה ועד היום; המחשבה הלאומית והציונית, המחשבה הדתית המודרנית לזרמיה, המחשבה החילונית ועוד.</w:t>
      </w:r>
    </w:p>
    <w:p w14:paraId="2B1C7951" w14:textId="77777777" w:rsidR="00590E9A" w:rsidRDefault="00590E9A" w:rsidP="003B3114">
      <w:pPr>
        <w:pStyle w:val="Heading3"/>
        <w:rPr>
          <w:rFonts w:ascii="Times New Roman" w:eastAsia="Times New Roman" w:hAnsi="Times New Roman"/>
          <w:rtl/>
        </w:rPr>
      </w:pPr>
      <w:r w:rsidRPr="00D578AE">
        <w:rPr>
          <w:rFonts w:hint="cs"/>
          <w:rtl/>
        </w:rPr>
        <w:t>משך הלימודים</w:t>
      </w:r>
      <w:r w:rsidRPr="006B7F40">
        <w:rPr>
          <w:rFonts w:ascii="Times New Roman" w:eastAsia="Times New Roman" w:hAnsi="Times New Roman" w:hint="cs"/>
          <w:b/>
          <w:rtl/>
          <w:lang w:eastAsia="he-IL"/>
        </w:rPr>
        <w:t xml:space="preserve"> </w:t>
      </w:r>
    </w:p>
    <w:p w14:paraId="7E66D929" w14:textId="77777777" w:rsidR="00590E9A" w:rsidRPr="00EA492E" w:rsidRDefault="00590E9A" w:rsidP="00EA492E">
      <w:pPr>
        <w:jc w:val="right"/>
        <w:rPr>
          <w:rFonts w:ascii="David" w:hAnsi="David" w:cs="David"/>
          <w:sz w:val="24"/>
          <w:szCs w:val="24"/>
        </w:rPr>
      </w:pPr>
      <w:r w:rsidRPr="00EA492E">
        <w:rPr>
          <w:rFonts w:ascii="David" w:hAnsi="David" w:cs="David"/>
          <w:sz w:val="24"/>
          <w:szCs w:val="24"/>
          <w:rtl/>
        </w:rPr>
        <w:t xml:space="preserve">בנתיב הכללי, על הסטודנטים לסיים את חובות השמיעה ולהיבחן בבחינת גמר בתום השנה השנייה ללימודים. </w:t>
      </w:r>
    </w:p>
    <w:p w14:paraId="4AA5F7B3" w14:textId="77777777" w:rsidR="00590E9A" w:rsidRPr="00EA492E" w:rsidRDefault="00590E9A" w:rsidP="00EA492E">
      <w:pPr>
        <w:jc w:val="right"/>
        <w:rPr>
          <w:rFonts w:ascii="David" w:hAnsi="David" w:cs="David"/>
          <w:sz w:val="24"/>
          <w:szCs w:val="24"/>
          <w:rtl/>
        </w:rPr>
      </w:pPr>
      <w:r w:rsidRPr="00EA492E">
        <w:rPr>
          <w:rFonts w:ascii="David" w:hAnsi="David" w:cs="David"/>
          <w:sz w:val="24"/>
          <w:szCs w:val="24"/>
          <w:rtl/>
        </w:rPr>
        <w:t xml:space="preserve">בנתיב המחקרי, על הסטודנטים לסיים את חובות השמיעה ולהגיש את עבודת הגמר לשיפוט עד תום השנה השנייה ללימודים (לא יאוחר מתום תקופת השינויים של השנה העוקבת). </w:t>
      </w:r>
    </w:p>
    <w:p w14:paraId="5C1C66F7" w14:textId="77777777" w:rsidR="00590E9A" w:rsidRPr="00EA492E" w:rsidRDefault="00590E9A" w:rsidP="00EA492E">
      <w:pPr>
        <w:jc w:val="right"/>
        <w:rPr>
          <w:rFonts w:ascii="David" w:hAnsi="David" w:cs="David"/>
          <w:sz w:val="24"/>
          <w:szCs w:val="24"/>
          <w:rtl/>
        </w:rPr>
      </w:pPr>
      <w:r w:rsidRPr="00EA492E">
        <w:rPr>
          <w:rFonts w:ascii="David" w:hAnsi="David" w:cs="David"/>
          <w:sz w:val="24"/>
          <w:szCs w:val="24"/>
          <w:rtl/>
        </w:rPr>
        <w:t xml:space="preserve">ועדת המוסמכים המחלקתית רשאית לאשר הארכת לימודים לשנה נוספת </w:t>
      </w:r>
      <w:r w:rsidR="00CE427D" w:rsidRPr="00EA492E">
        <w:rPr>
          <w:rFonts w:ascii="David" w:hAnsi="David" w:cs="David"/>
          <w:sz w:val="24"/>
          <w:szCs w:val="24"/>
          <w:rtl/>
        </w:rPr>
        <w:t xml:space="preserve">שלישית </w:t>
      </w:r>
      <w:r w:rsidRPr="00EA492E">
        <w:rPr>
          <w:rFonts w:ascii="David" w:hAnsi="David" w:cs="David"/>
          <w:sz w:val="24"/>
          <w:szCs w:val="24"/>
          <w:rtl/>
        </w:rPr>
        <w:t>לצורך השלמת כתיבת עבודת ה</w:t>
      </w:r>
      <w:r w:rsidR="00CE427D" w:rsidRPr="00EA492E">
        <w:rPr>
          <w:rFonts w:ascii="David" w:hAnsi="David" w:cs="David"/>
          <w:sz w:val="24"/>
          <w:szCs w:val="24"/>
          <w:rtl/>
        </w:rPr>
        <w:t>גמר, בהתאם לדו"ח ההתקדמות במחקר.</w:t>
      </w:r>
    </w:p>
    <w:p w14:paraId="48A702DF" w14:textId="77777777" w:rsidR="005C049A" w:rsidRPr="005C049A" w:rsidRDefault="005C049A" w:rsidP="005C049A">
      <w:pPr>
        <w:bidi/>
        <w:spacing w:line="360" w:lineRule="auto"/>
        <w:rPr>
          <w:rFonts w:ascii="David" w:hAnsi="David" w:cs="David"/>
          <w:sz w:val="24"/>
          <w:szCs w:val="24"/>
        </w:rPr>
      </w:pPr>
      <w:r w:rsidRPr="005C049A">
        <w:rPr>
          <w:rFonts w:ascii="David" w:hAnsi="David" w:cs="David" w:hint="cs"/>
          <w:sz w:val="24"/>
          <w:szCs w:val="24"/>
          <w:rtl/>
        </w:rPr>
        <w:t>מי שלא יסיימו את כתיבת עבודת הגמר בתום השנה השלישית ללימודיהם יחויבו להשלים את מניין הנקודות הנדרשות לנתיב הכללי במקביל לכתיבת עבודת הגמר,</w:t>
      </w:r>
      <w:r w:rsidRPr="005C049A">
        <w:rPr>
          <w:rFonts w:ascii="David" w:hAnsi="David" w:cs="David" w:hint="cs"/>
          <w:sz w:val="24"/>
          <w:szCs w:val="24"/>
        </w:rPr>
        <w:t xml:space="preserve"> </w:t>
      </w:r>
      <w:r w:rsidRPr="005C049A">
        <w:rPr>
          <w:rFonts w:ascii="David" w:hAnsi="David" w:cs="David" w:hint="cs"/>
          <w:sz w:val="24"/>
          <w:szCs w:val="24"/>
          <w:rtl/>
        </w:rPr>
        <w:t xml:space="preserve">כך שבתום שנה זו תתאפשר סגירת תואר בנתיב הכללי אם עבודת הגמר לא תוגש לשיפוט. </w:t>
      </w:r>
    </w:p>
    <w:p w14:paraId="4A26097E" w14:textId="77777777" w:rsidR="005C049A" w:rsidRPr="005C049A" w:rsidRDefault="005C049A" w:rsidP="005C049A">
      <w:pPr>
        <w:bidi/>
        <w:rPr>
          <w:rFonts w:ascii="David" w:hAnsi="David" w:cs="David"/>
          <w:sz w:val="24"/>
          <w:szCs w:val="24"/>
          <w:rtl/>
        </w:rPr>
      </w:pPr>
      <w:r w:rsidRPr="005C049A">
        <w:rPr>
          <w:rFonts w:ascii="David" w:hAnsi="David" w:cs="David" w:hint="cs"/>
          <w:sz w:val="24"/>
          <w:szCs w:val="24"/>
          <w:rtl/>
        </w:rPr>
        <w:t>לא תאושר שנה חמישית לתואר שני באף אחד מנתיבי הלימודים אלא במקרים חריגים ביותר. המשמעות היא שמי שלא יגיש את עבודת הגמר ולא ישלים את הנקודות לסגירת תואר, לימודיו יופסקו ללא שיקבל תואר.</w:t>
      </w:r>
    </w:p>
    <w:p w14:paraId="3046F081" w14:textId="77777777" w:rsidR="00590E9A" w:rsidRDefault="00590E9A" w:rsidP="003B3114">
      <w:pPr>
        <w:pStyle w:val="Heading3"/>
        <w:rPr>
          <w:rtl/>
        </w:rPr>
      </w:pPr>
      <w:r w:rsidRPr="00D578AE">
        <w:rPr>
          <w:rFonts w:hint="cs"/>
          <w:rtl/>
        </w:rPr>
        <w:t>נתיבי הלימוד</w:t>
      </w:r>
      <w:r w:rsidRPr="00E155B5">
        <w:rPr>
          <w:rFonts w:hint="cs"/>
          <w:rtl/>
        </w:rPr>
        <w:t>:</w:t>
      </w:r>
    </w:p>
    <w:p w14:paraId="2C855483" w14:textId="77777777" w:rsidR="00590E9A" w:rsidRPr="00641864"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rPr>
      </w:pPr>
      <w:r w:rsidRPr="00641864">
        <w:rPr>
          <w:rFonts w:ascii="Times New Roman" w:eastAsia="Times New Roman" w:hAnsi="Times New Roman" w:cs="David"/>
          <w:sz w:val="24"/>
          <w:szCs w:val="24"/>
          <w:rtl/>
        </w:rPr>
        <w:t xml:space="preserve">הלימודים לתואר שני במחשבת ישראל מתנהלים בשני </w:t>
      </w:r>
      <w:r w:rsidRPr="00641864">
        <w:rPr>
          <w:rFonts w:ascii="Times New Roman" w:eastAsia="Times New Roman" w:hAnsi="Times New Roman" w:cs="David" w:hint="cs"/>
          <w:sz w:val="24"/>
          <w:szCs w:val="24"/>
          <w:rtl/>
        </w:rPr>
        <w:t>נתיבי לימוד:</w:t>
      </w:r>
      <w:r w:rsidRPr="00641864">
        <w:rPr>
          <w:rFonts w:ascii="Times New Roman" w:eastAsia="Times New Roman" w:hAnsi="Times New Roman" w:cs="David"/>
          <w:sz w:val="24"/>
          <w:szCs w:val="24"/>
          <w:rtl/>
        </w:rPr>
        <w:t xml:space="preserve"> </w:t>
      </w:r>
    </w:p>
    <w:p w14:paraId="120802A7" w14:textId="77777777" w:rsidR="00590E9A" w:rsidRPr="00641864" w:rsidRDefault="00590E9A" w:rsidP="00EA492E">
      <w:pPr>
        <w:pStyle w:val="NoSpacing"/>
        <w:numPr>
          <w:ilvl w:val="0"/>
          <w:numId w:val="8"/>
        </w:numPr>
        <w:bidi/>
        <w:spacing w:line="360" w:lineRule="auto"/>
        <w:rPr>
          <w:rFonts w:cs="David"/>
          <w:sz w:val="24"/>
          <w:szCs w:val="24"/>
          <w:rtl/>
        </w:rPr>
      </w:pPr>
      <w:r w:rsidRPr="00641864">
        <w:rPr>
          <w:rFonts w:cs="David" w:hint="cs"/>
          <w:sz w:val="24"/>
          <w:szCs w:val="24"/>
          <w:rtl/>
        </w:rPr>
        <w:t>נתיב מחקרי</w:t>
      </w:r>
    </w:p>
    <w:p w14:paraId="585A8B12" w14:textId="77777777" w:rsidR="004001A9" w:rsidRPr="00641864" w:rsidRDefault="00590E9A" w:rsidP="00EA492E">
      <w:pPr>
        <w:pStyle w:val="NoSpacing"/>
        <w:numPr>
          <w:ilvl w:val="0"/>
          <w:numId w:val="8"/>
        </w:numPr>
        <w:bidi/>
        <w:spacing w:line="360" w:lineRule="auto"/>
        <w:rPr>
          <w:rFonts w:cs="David"/>
          <w:sz w:val="24"/>
          <w:szCs w:val="24"/>
        </w:rPr>
      </w:pPr>
      <w:r w:rsidRPr="00641864">
        <w:rPr>
          <w:rFonts w:cs="David" w:hint="cs"/>
          <w:sz w:val="24"/>
          <w:szCs w:val="24"/>
          <w:rtl/>
        </w:rPr>
        <w:t>נתיב כללי</w:t>
      </w:r>
    </w:p>
    <w:p w14:paraId="2496198B" w14:textId="77777777" w:rsidR="004001A9" w:rsidRPr="004001A9" w:rsidRDefault="004001A9">
      <w:pPr>
        <w:spacing w:after="0" w:line="240" w:lineRule="auto"/>
        <w:rPr>
          <w:rFonts w:cs="David"/>
          <w:bCs/>
          <w:sz w:val="24"/>
          <w:szCs w:val="24"/>
          <w:rtl/>
        </w:rPr>
      </w:pPr>
      <w:r w:rsidRPr="004001A9">
        <w:rPr>
          <w:rFonts w:cs="David"/>
          <w:bCs/>
          <w:sz w:val="24"/>
          <w:szCs w:val="24"/>
          <w:rtl/>
        </w:rPr>
        <w:br w:type="page"/>
      </w:r>
    </w:p>
    <w:p w14:paraId="2D5EA178" w14:textId="77777777" w:rsidR="00590E9A" w:rsidRDefault="00590E9A" w:rsidP="003B3114">
      <w:pPr>
        <w:pStyle w:val="Heading3"/>
        <w:rPr>
          <w:rtl/>
        </w:rPr>
      </w:pPr>
      <w:r>
        <w:rPr>
          <w:rFonts w:hint="cs"/>
          <w:rtl/>
        </w:rPr>
        <w:lastRenderedPageBreak/>
        <w:t>הנתיב המחקרי</w:t>
      </w:r>
    </w:p>
    <w:p w14:paraId="2265465F" w14:textId="77777777" w:rsidR="00590E9A"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rPr>
      </w:pPr>
      <w:r w:rsidRPr="00641864">
        <w:rPr>
          <w:rFonts w:ascii="Times New Roman" w:eastAsia="Times New Roman" w:hAnsi="Times New Roman" w:cs="David"/>
          <w:color w:val="000000"/>
          <w:sz w:val="24"/>
          <w:szCs w:val="24"/>
          <w:rtl/>
        </w:rPr>
        <w:t>מיועד לסטודנטים המעוניינים בפיתוח יכולת מחקרית והעמקת הידע בתחום התמחותם. לימוד ב</w:t>
      </w:r>
      <w:r w:rsidRPr="00641864">
        <w:rPr>
          <w:rFonts w:ascii="Times New Roman" w:eastAsia="Times New Roman" w:hAnsi="Times New Roman" w:cs="David" w:hint="cs"/>
          <w:color w:val="000000"/>
          <w:sz w:val="24"/>
          <w:szCs w:val="24"/>
          <w:rtl/>
        </w:rPr>
        <w:t>נתיב</w:t>
      </w:r>
      <w:r w:rsidRPr="00641864">
        <w:rPr>
          <w:rFonts w:ascii="Times New Roman" w:eastAsia="Times New Roman" w:hAnsi="Times New Roman" w:cs="David"/>
          <w:color w:val="000000"/>
          <w:sz w:val="24"/>
          <w:szCs w:val="24"/>
          <w:rtl/>
        </w:rPr>
        <w:t xml:space="preserve"> זה מאפשר המשך לימודים לתואר שלישי.</w:t>
      </w:r>
      <w:r>
        <w:rPr>
          <w:rFonts w:ascii="Times New Roman" w:eastAsia="Times New Roman" w:hAnsi="Times New Roman" w:cs="David" w:hint="cs"/>
          <w:sz w:val="24"/>
          <w:szCs w:val="24"/>
          <w:rtl/>
        </w:rPr>
        <w:t xml:space="preserve"> המעבר לנתיב המחקרי בהתאם להישגי הסטודנטים ולאישור ועדת המוסמכים המחלקתית </w:t>
      </w:r>
      <w:proofErr w:type="spellStart"/>
      <w:r>
        <w:rPr>
          <w:rFonts w:ascii="Times New Roman" w:eastAsia="Times New Roman" w:hAnsi="Times New Roman" w:cs="David" w:hint="cs"/>
          <w:sz w:val="24"/>
          <w:szCs w:val="24"/>
          <w:rtl/>
        </w:rPr>
        <w:t>והפקולטית</w:t>
      </w:r>
      <w:proofErr w:type="spellEnd"/>
      <w:r>
        <w:rPr>
          <w:rFonts w:ascii="Times New Roman" w:eastAsia="Times New Roman" w:hAnsi="Times New Roman" w:cs="David" w:hint="cs"/>
          <w:sz w:val="24"/>
          <w:szCs w:val="24"/>
          <w:rtl/>
        </w:rPr>
        <w:t xml:space="preserve">. </w:t>
      </w:r>
    </w:p>
    <w:p w14:paraId="224972D2" w14:textId="77777777" w:rsidR="00590E9A"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rPr>
      </w:pPr>
      <w:r w:rsidRPr="00641864">
        <w:rPr>
          <w:rFonts w:ascii="Times New Roman" w:eastAsia="Times New Roman" w:hAnsi="Times New Roman" w:cs="David" w:hint="cs"/>
          <w:b/>
          <w:color w:val="000000"/>
          <w:sz w:val="24"/>
          <w:szCs w:val="24"/>
          <w:rtl/>
        </w:rPr>
        <w:t xml:space="preserve">שפה זרה שנייה (מעבר למכסת </w:t>
      </w:r>
      <w:r>
        <w:rPr>
          <w:rFonts w:ascii="Times New Roman" w:eastAsia="Times New Roman" w:hAnsi="Times New Roman" w:cs="David" w:hint="cs"/>
          <w:b/>
          <w:color w:val="000000"/>
          <w:sz w:val="24"/>
          <w:szCs w:val="24"/>
          <w:rtl/>
        </w:rPr>
        <w:t>הנקודות ב</w:t>
      </w:r>
      <w:r w:rsidRPr="00641864">
        <w:rPr>
          <w:rFonts w:ascii="Times New Roman" w:eastAsia="Times New Roman" w:hAnsi="Times New Roman" w:cs="David" w:hint="cs"/>
          <w:b/>
          <w:color w:val="000000"/>
          <w:sz w:val="24"/>
          <w:szCs w:val="24"/>
          <w:rtl/>
        </w:rPr>
        <w:t>תואר) תידרש</w:t>
      </w:r>
      <w:r w:rsidRPr="00641864">
        <w:rPr>
          <w:rFonts w:ascii="Times New Roman" w:eastAsia="Times New Roman" w:hAnsi="Times New Roman" w:cs="David" w:hint="cs"/>
          <w:sz w:val="24"/>
          <w:szCs w:val="24"/>
          <w:rtl/>
        </w:rPr>
        <w:t xml:space="preserve"> </w:t>
      </w:r>
      <w:r w:rsidRPr="00641864">
        <w:rPr>
          <w:rFonts w:ascii="Times New Roman" w:eastAsia="Times New Roman" w:hAnsi="Times New Roman" w:cs="David"/>
          <w:sz w:val="24"/>
          <w:szCs w:val="24"/>
          <w:rtl/>
        </w:rPr>
        <w:t>בהתאם לתחום התמחות</w:t>
      </w:r>
      <w:r w:rsidRPr="00641864">
        <w:rPr>
          <w:rFonts w:ascii="Times New Roman" w:eastAsia="Times New Roman" w:hAnsi="Times New Roman" w:cs="David" w:hint="cs"/>
          <w:sz w:val="24"/>
          <w:szCs w:val="24"/>
          <w:rtl/>
        </w:rPr>
        <w:t xml:space="preserve"> הסטודנטים</w:t>
      </w:r>
      <w:r w:rsidRPr="00641864">
        <w:rPr>
          <w:rFonts w:ascii="Times New Roman" w:eastAsia="Times New Roman" w:hAnsi="Times New Roman" w:cs="David"/>
          <w:sz w:val="24"/>
          <w:szCs w:val="24"/>
          <w:rtl/>
        </w:rPr>
        <w:t xml:space="preserve"> </w:t>
      </w:r>
      <w:r w:rsidRPr="00641864">
        <w:rPr>
          <w:rFonts w:ascii="Times New Roman" w:eastAsia="Times New Roman" w:hAnsi="Times New Roman" w:cs="David" w:hint="cs"/>
          <w:sz w:val="24"/>
          <w:szCs w:val="24"/>
          <w:rtl/>
        </w:rPr>
        <w:t xml:space="preserve">ו/או המחקר </w:t>
      </w:r>
      <w:r>
        <w:rPr>
          <w:rFonts w:ascii="Times New Roman" w:eastAsia="Times New Roman" w:hAnsi="Times New Roman" w:cs="David" w:hint="cs"/>
          <w:sz w:val="24"/>
          <w:szCs w:val="24"/>
          <w:rtl/>
        </w:rPr>
        <w:t>ובהתאם</w:t>
      </w:r>
      <w:r w:rsidRPr="00641864">
        <w:rPr>
          <w:rFonts w:ascii="Times New Roman" w:eastAsia="Times New Roman" w:hAnsi="Times New Roman" w:cs="David"/>
          <w:sz w:val="24"/>
          <w:szCs w:val="24"/>
          <w:rtl/>
        </w:rPr>
        <w:t xml:space="preserve"> </w:t>
      </w:r>
      <w:r>
        <w:rPr>
          <w:rFonts w:ascii="Times New Roman" w:eastAsia="Times New Roman" w:hAnsi="Times New Roman" w:cs="David" w:hint="cs"/>
          <w:sz w:val="24"/>
          <w:szCs w:val="24"/>
          <w:rtl/>
        </w:rPr>
        <w:t>ל</w:t>
      </w:r>
      <w:r>
        <w:rPr>
          <w:rFonts w:ascii="Times New Roman" w:eastAsia="Times New Roman" w:hAnsi="Times New Roman" w:cs="David"/>
          <w:sz w:val="24"/>
          <w:szCs w:val="24"/>
          <w:rtl/>
        </w:rPr>
        <w:t>המלצ</w:t>
      </w:r>
      <w:r w:rsidRPr="00641864">
        <w:rPr>
          <w:rFonts w:ascii="Times New Roman" w:eastAsia="Times New Roman" w:hAnsi="Times New Roman" w:cs="David"/>
          <w:sz w:val="24"/>
          <w:szCs w:val="24"/>
          <w:rtl/>
        </w:rPr>
        <w:t xml:space="preserve">ת המנחה. </w:t>
      </w:r>
    </w:p>
    <w:p w14:paraId="76C6A0A0" w14:textId="77777777" w:rsidR="00590E9A" w:rsidRDefault="00590E9A" w:rsidP="003B3114">
      <w:pPr>
        <w:pStyle w:val="Heading3"/>
        <w:rPr>
          <w:rtl/>
        </w:rPr>
      </w:pPr>
      <w:r>
        <w:rPr>
          <w:rFonts w:hint="cs"/>
          <w:rtl/>
        </w:rPr>
        <w:t>עבודת גמר</w:t>
      </w:r>
    </w:p>
    <w:p w14:paraId="3D0D1F20" w14:textId="77777777" w:rsidR="00590E9A"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firstLine="8"/>
        <w:jc w:val="both"/>
        <w:rPr>
          <w:rFonts w:ascii="Times New Roman" w:eastAsia="Times New Roman" w:hAnsi="Times New Roman" w:cs="David"/>
          <w:color w:val="000000"/>
          <w:sz w:val="24"/>
          <w:szCs w:val="24"/>
          <w:rtl/>
        </w:rPr>
      </w:pPr>
      <w:r w:rsidRPr="00AB6A52">
        <w:rPr>
          <w:rFonts w:ascii="Times New Roman" w:eastAsia="Times New Roman" w:hAnsi="Times New Roman" w:cs="David" w:hint="cs"/>
          <w:color w:val="000000"/>
          <w:sz w:val="24"/>
          <w:szCs w:val="24"/>
          <w:rtl/>
        </w:rPr>
        <w:t xml:space="preserve">על הסטודנטים בנתיב המחקרי </w:t>
      </w:r>
      <w:r w:rsidRPr="00AB6A52">
        <w:rPr>
          <w:rFonts w:ascii="Times New Roman" w:eastAsia="Times New Roman" w:hAnsi="Times New Roman" w:cs="David"/>
          <w:color w:val="000000"/>
          <w:sz w:val="24"/>
          <w:szCs w:val="24"/>
          <w:rtl/>
        </w:rPr>
        <w:t xml:space="preserve">להגיש </w:t>
      </w:r>
      <w:r w:rsidRPr="00AB6A52">
        <w:rPr>
          <w:rFonts w:ascii="Times New Roman" w:eastAsia="Times New Roman" w:hAnsi="Times New Roman" w:cs="David"/>
          <w:sz w:val="24"/>
          <w:szCs w:val="24"/>
          <w:rtl/>
        </w:rPr>
        <w:t>הצעה פורמאלית של תוכנית עבודת גמר</w:t>
      </w:r>
      <w:r w:rsidRPr="00AB6A52">
        <w:rPr>
          <w:rFonts w:ascii="Times New Roman" w:eastAsia="Times New Roman" w:hAnsi="Times New Roman" w:cs="David" w:hint="cs"/>
          <w:sz w:val="24"/>
          <w:szCs w:val="24"/>
          <w:rtl/>
        </w:rPr>
        <w:t xml:space="preserve"> </w:t>
      </w:r>
      <w:r w:rsidRPr="00AB6A52">
        <w:rPr>
          <w:rFonts w:ascii="Times New Roman" w:eastAsia="Times New Roman" w:hAnsi="Times New Roman" w:cs="David"/>
          <w:sz w:val="24"/>
          <w:szCs w:val="24"/>
          <w:rtl/>
        </w:rPr>
        <w:t xml:space="preserve">חתומה על ידי המנחה </w:t>
      </w:r>
      <w:r w:rsidRPr="00AB6A52">
        <w:rPr>
          <w:rFonts w:ascii="Times New Roman" w:eastAsia="Times New Roman" w:hAnsi="Times New Roman" w:cs="David" w:hint="cs"/>
          <w:sz w:val="24"/>
          <w:szCs w:val="24"/>
          <w:rtl/>
        </w:rPr>
        <w:t xml:space="preserve">אשר </w:t>
      </w:r>
      <w:r>
        <w:rPr>
          <w:rFonts w:ascii="Times New Roman" w:eastAsia="Times New Roman" w:hAnsi="Times New Roman" w:cs="David"/>
          <w:sz w:val="24"/>
          <w:szCs w:val="24"/>
          <w:rtl/>
        </w:rPr>
        <w:t>תאושר על</w:t>
      </w:r>
      <w:r>
        <w:rPr>
          <w:rFonts w:ascii="Times New Roman" w:eastAsia="Times New Roman" w:hAnsi="Times New Roman" w:cs="David" w:hint="cs"/>
          <w:sz w:val="24"/>
          <w:szCs w:val="24"/>
          <w:rtl/>
        </w:rPr>
        <w:t xml:space="preserve"> </w:t>
      </w:r>
      <w:r w:rsidRPr="00AB6A52">
        <w:rPr>
          <w:rFonts w:ascii="Times New Roman" w:eastAsia="Times New Roman" w:hAnsi="Times New Roman" w:cs="David"/>
          <w:sz w:val="24"/>
          <w:szCs w:val="24"/>
          <w:rtl/>
        </w:rPr>
        <w:t xml:space="preserve">ידי ועדת המוסמכים של המחלקה במהלך השנה הראשונה ללימודים. </w:t>
      </w:r>
      <w:r>
        <w:rPr>
          <w:rFonts w:ascii="Times New Roman" w:eastAsia="Times New Roman" w:hAnsi="Times New Roman" w:cs="David"/>
          <w:color w:val="000000"/>
          <w:sz w:val="24"/>
          <w:szCs w:val="24"/>
          <w:rtl/>
        </w:rPr>
        <w:t xml:space="preserve">מטרתה להוכיח את </w:t>
      </w:r>
      <w:r>
        <w:rPr>
          <w:rFonts w:ascii="Times New Roman" w:eastAsia="Times New Roman" w:hAnsi="Times New Roman" w:cs="David" w:hint="cs"/>
          <w:color w:val="000000"/>
          <w:sz w:val="24"/>
          <w:szCs w:val="24"/>
          <w:rtl/>
        </w:rPr>
        <w:t>יכולותיה</w:t>
      </w:r>
      <w:r>
        <w:rPr>
          <w:rFonts w:ascii="Times New Roman" w:eastAsia="Times New Roman" w:hAnsi="Times New Roman" w:cs="David" w:hint="eastAsia"/>
          <w:color w:val="000000"/>
          <w:sz w:val="24"/>
          <w:szCs w:val="24"/>
          <w:rtl/>
        </w:rPr>
        <w:t>ם</w:t>
      </w:r>
      <w:r w:rsidRPr="00AB6A52">
        <w:rPr>
          <w:rFonts w:ascii="Times New Roman" w:eastAsia="Times New Roman" w:hAnsi="Times New Roman" w:cs="David"/>
          <w:color w:val="000000"/>
          <w:sz w:val="24"/>
          <w:szCs w:val="24"/>
          <w:rtl/>
        </w:rPr>
        <w:t xml:space="preserve"> של הסטודנט</w:t>
      </w:r>
      <w:r>
        <w:rPr>
          <w:rFonts w:ascii="Times New Roman" w:eastAsia="Times New Roman" w:hAnsi="Times New Roman" w:cs="David" w:hint="cs"/>
          <w:color w:val="000000"/>
          <w:sz w:val="24"/>
          <w:szCs w:val="24"/>
          <w:rtl/>
        </w:rPr>
        <w:t>ים</w:t>
      </w:r>
      <w:r w:rsidRPr="00AB6A52">
        <w:rPr>
          <w:rFonts w:ascii="Times New Roman" w:eastAsia="Times New Roman" w:hAnsi="Times New Roman" w:cs="David"/>
          <w:color w:val="000000"/>
          <w:sz w:val="24"/>
          <w:szCs w:val="24"/>
          <w:rtl/>
        </w:rPr>
        <w:t xml:space="preserve"> לכתוב עבודה מדעית המושתתת על מקורות ראשוניים ועל המחקר </w:t>
      </w:r>
      <w:r>
        <w:rPr>
          <w:rFonts w:ascii="Times New Roman" w:eastAsia="Times New Roman" w:hAnsi="Times New Roman" w:cs="David"/>
          <w:color w:val="000000"/>
          <w:sz w:val="24"/>
          <w:szCs w:val="24"/>
          <w:rtl/>
        </w:rPr>
        <w:t>הקיים.</w:t>
      </w:r>
      <w:r>
        <w:rPr>
          <w:rFonts w:ascii="Times New Roman" w:eastAsia="Times New Roman" w:hAnsi="Times New Roman" w:cs="David" w:hint="cs"/>
          <w:color w:val="000000"/>
          <w:sz w:val="24"/>
          <w:szCs w:val="24"/>
          <w:rtl/>
        </w:rPr>
        <w:t xml:space="preserve"> </w:t>
      </w:r>
      <w:r>
        <w:rPr>
          <w:rFonts w:ascii="Times New Roman" w:eastAsia="Times New Roman" w:hAnsi="Times New Roman" w:cs="David"/>
          <w:sz w:val="24"/>
          <w:szCs w:val="24"/>
          <w:rtl/>
        </w:rPr>
        <w:t xml:space="preserve">עבודת הגמר (בהיקף של </w:t>
      </w:r>
      <w:r w:rsidRPr="00AB6A52">
        <w:rPr>
          <w:rFonts w:ascii="Times New Roman" w:eastAsia="Times New Roman" w:hAnsi="Times New Roman" w:cs="David" w:hint="cs"/>
          <w:sz w:val="24"/>
          <w:szCs w:val="24"/>
          <w:rtl/>
        </w:rPr>
        <w:t>80</w:t>
      </w:r>
      <w:r w:rsidRPr="00AB6A52">
        <w:rPr>
          <w:rFonts w:ascii="Times New Roman" w:eastAsia="Times New Roman" w:hAnsi="Times New Roman" w:cs="David"/>
          <w:sz w:val="24"/>
          <w:szCs w:val="24"/>
          <w:rtl/>
        </w:rPr>
        <w:t xml:space="preserve"> עמודים) תוגש</w:t>
      </w:r>
      <w:r w:rsidRPr="00AB6A52">
        <w:rPr>
          <w:rFonts w:ascii="Times New Roman" w:eastAsia="Times New Roman" w:hAnsi="Times New Roman" w:cs="David"/>
          <w:color w:val="000000"/>
          <w:sz w:val="24"/>
          <w:szCs w:val="24"/>
          <w:rtl/>
        </w:rPr>
        <w:t xml:space="preserve"> </w:t>
      </w:r>
      <w:r w:rsidRPr="00AB6A52">
        <w:rPr>
          <w:rFonts w:ascii="Times New Roman" w:eastAsia="Times New Roman" w:hAnsi="Times New Roman" w:cs="David" w:hint="cs"/>
          <w:color w:val="000000"/>
          <w:sz w:val="24"/>
          <w:szCs w:val="24"/>
          <w:rtl/>
        </w:rPr>
        <w:t xml:space="preserve">לשיפוט </w:t>
      </w:r>
      <w:r>
        <w:rPr>
          <w:rFonts w:ascii="Times New Roman" w:eastAsia="Times New Roman" w:hAnsi="Times New Roman" w:cs="David" w:hint="cs"/>
          <w:color w:val="000000"/>
          <w:sz w:val="24"/>
          <w:szCs w:val="24"/>
          <w:rtl/>
        </w:rPr>
        <w:t>ב</w:t>
      </w:r>
      <w:r w:rsidRPr="00AB6A52">
        <w:rPr>
          <w:rFonts w:ascii="Times New Roman" w:eastAsia="Times New Roman" w:hAnsi="Times New Roman" w:cs="David" w:hint="cs"/>
          <w:color w:val="000000"/>
          <w:sz w:val="24"/>
          <w:szCs w:val="24"/>
          <w:rtl/>
        </w:rPr>
        <w:t xml:space="preserve">תום השנה השנייה ללימודים. </w:t>
      </w:r>
      <w:r>
        <w:rPr>
          <w:rFonts w:ascii="Times New Roman" w:eastAsia="Times New Roman" w:hAnsi="Times New Roman" w:cs="David" w:hint="cs"/>
          <w:color w:val="000000"/>
          <w:sz w:val="24"/>
          <w:szCs w:val="24"/>
          <w:rtl/>
        </w:rPr>
        <w:t xml:space="preserve">בהתאם להתקדמות במחקר והמלצת מנחה </w:t>
      </w:r>
      <w:r w:rsidR="00CE427D">
        <w:rPr>
          <w:rFonts w:ascii="Times New Roman" w:eastAsia="Times New Roman" w:hAnsi="Times New Roman" w:cs="David" w:hint="cs"/>
          <w:color w:val="000000"/>
          <w:sz w:val="24"/>
          <w:szCs w:val="24"/>
          <w:rtl/>
        </w:rPr>
        <w:t xml:space="preserve">וועדת מוסמכים מחלקתית </w:t>
      </w:r>
      <w:r w:rsidRPr="00AB6A52">
        <w:rPr>
          <w:rFonts w:ascii="Times New Roman" w:eastAsia="Times New Roman" w:hAnsi="Times New Roman" w:cs="David" w:hint="cs"/>
          <w:color w:val="000000"/>
          <w:sz w:val="24"/>
          <w:szCs w:val="24"/>
          <w:rtl/>
        </w:rPr>
        <w:t>תאושר הגשת עבודת גמר לשיפוט עד תום השנה השלישית ללימודים</w:t>
      </w:r>
      <w:r>
        <w:rPr>
          <w:rFonts w:ascii="Times New Roman" w:eastAsia="Times New Roman" w:hAnsi="Times New Roman" w:cs="David" w:hint="cs"/>
          <w:color w:val="000000"/>
          <w:sz w:val="24"/>
          <w:szCs w:val="24"/>
          <w:rtl/>
        </w:rPr>
        <w:t>.</w:t>
      </w:r>
    </w:p>
    <w:p w14:paraId="3B6FD1FC" w14:textId="77777777" w:rsidR="00590E9A" w:rsidRPr="003B3114" w:rsidRDefault="00590E9A" w:rsidP="003B3114">
      <w:pPr>
        <w:pStyle w:val="Heading3"/>
        <w:rPr>
          <w:rtl/>
        </w:rPr>
      </w:pPr>
      <w:r w:rsidRPr="003B3114">
        <w:rPr>
          <w:rtl/>
        </w:rPr>
        <w:t>עבודות סמינר</w:t>
      </w:r>
    </w:p>
    <w:p w14:paraId="4BD795B3" w14:textId="77777777" w:rsidR="00590E9A"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firstLine="8"/>
        <w:jc w:val="both"/>
        <w:rPr>
          <w:rFonts w:ascii="Times New Roman" w:eastAsia="Times New Roman" w:hAnsi="Times New Roman" w:cs="David"/>
          <w:color w:val="000000"/>
          <w:sz w:val="24"/>
          <w:szCs w:val="24"/>
          <w:rtl/>
        </w:rPr>
      </w:pPr>
      <w:r w:rsidRPr="00444861">
        <w:rPr>
          <w:rFonts w:ascii="Times New Roman" w:eastAsia="Times New Roman" w:hAnsi="Times New Roman" w:cs="David"/>
          <w:sz w:val="24"/>
          <w:szCs w:val="24"/>
          <w:rtl/>
        </w:rPr>
        <w:t>בנוסף לחובות שייקבעו על ידי המרצים בכל אחד מהקורסים</w:t>
      </w:r>
      <w:r>
        <w:rPr>
          <w:rFonts w:ascii="Times New Roman" w:eastAsia="Times New Roman" w:hAnsi="Times New Roman" w:cs="David" w:hint="cs"/>
          <w:sz w:val="24"/>
          <w:szCs w:val="24"/>
          <w:rtl/>
        </w:rPr>
        <w:t>,</w:t>
      </w:r>
      <w:r w:rsidRPr="00444861">
        <w:rPr>
          <w:rFonts w:ascii="Times New Roman" w:eastAsia="Times New Roman" w:hAnsi="Times New Roman" w:cs="David"/>
          <w:sz w:val="24"/>
          <w:szCs w:val="24"/>
          <w:rtl/>
        </w:rPr>
        <w:t xml:space="preserve"> חייבים </w:t>
      </w:r>
      <w:r>
        <w:rPr>
          <w:rFonts w:ascii="Times New Roman" w:eastAsia="Times New Roman" w:hAnsi="Times New Roman" w:cs="David" w:hint="cs"/>
          <w:sz w:val="24"/>
          <w:szCs w:val="24"/>
          <w:rtl/>
        </w:rPr>
        <w:t>ה</w:t>
      </w:r>
      <w:r w:rsidRPr="00444861">
        <w:rPr>
          <w:rFonts w:ascii="Times New Roman" w:eastAsia="Times New Roman" w:hAnsi="Times New Roman" w:cs="David"/>
          <w:sz w:val="24"/>
          <w:szCs w:val="24"/>
          <w:rtl/>
        </w:rPr>
        <w:t>סטודנטים ב</w:t>
      </w:r>
      <w:r w:rsidRPr="00444861">
        <w:rPr>
          <w:rFonts w:ascii="Times New Roman" w:eastAsia="Times New Roman" w:hAnsi="Times New Roman" w:cs="David" w:hint="cs"/>
          <w:sz w:val="24"/>
          <w:szCs w:val="24"/>
          <w:rtl/>
        </w:rPr>
        <w:t>נתיב</w:t>
      </w:r>
      <w:r w:rsidRPr="00444861">
        <w:rPr>
          <w:rFonts w:ascii="Times New Roman" w:eastAsia="Times New Roman" w:hAnsi="Times New Roman" w:cs="David"/>
          <w:sz w:val="24"/>
          <w:szCs w:val="24"/>
          <w:rtl/>
        </w:rPr>
        <w:t xml:space="preserve"> המחקרי לכתוב </w:t>
      </w:r>
      <w:r w:rsidRPr="00E155B5">
        <w:rPr>
          <w:rFonts w:ascii="Times New Roman" w:eastAsia="Times New Roman" w:hAnsi="Times New Roman" w:cs="David"/>
          <w:sz w:val="24"/>
          <w:szCs w:val="24"/>
          <w:u w:val="single"/>
          <w:rtl/>
        </w:rPr>
        <w:t>שתי</w:t>
      </w:r>
      <w:r w:rsidRPr="00444861">
        <w:rPr>
          <w:rFonts w:ascii="Times New Roman" w:eastAsia="Times New Roman" w:hAnsi="Times New Roman" w:cs="David"/>
          <w:sz w:val="24"/>
          <w:szCs w:val="24"/>
          <w:rtl/>
        </w:rPr>
        <w:t xml:space="preserve"> עבודות סמינר במסגרת </w:t>
      </w:r>
      <w:r w:rsidRPr="00444861">
        <w:rPr>
          <w:rFonts w:ascii="Times New Roman" w:eastAsia="Times New Roman" w:hAnsi="Times New Roman" w:cs="David" w:hint="cs"/>
          <w:sz w:val="24"/>
          <w:szCs w:val="24"/>
          <w:rtl/>
        </w:rPr>
        <w:t>שני קורסים</w:t>
      </w:r>
      <w:r w:rsidRPr="00444861">
        <w:rPr>
          <w:rFonts w:ascii="Times New Roman" w:eastAsia="Times New Roman" w:hAnsi="Times New Roman" w:cs="David"/>
          <w:sz w:val="24"/>
          <w:szCs w:val="24"/>
          <w:rtl/>
        </w:rPr>
        <w:t xml:space="preserve"> (אחת בכל קורס).</w:t>
      </w:r>
      <w:r>
        <w:rPr>
          <w:rFonts w:ascii="Times New Roman" w:eastAsia="Times New Roman" w:hAnsi="Times New Roman" w:cs="David" w:hint="cs"/>
          <w:color w:val="000000"/>
          <w:sz w:val="24"/>
          <w:szCs w:val="24"/>
          <w:rtl/>
        </w:rPr>
        <w:t xml:space="preserve"> עבודות סמינר יכולות להיכתב רק במסגרת קורסי </w:t>
      </w:r>
      <w:proofErr w:type="spellStart"/>
      <w:r>
        <w:rPr>
          <w:rFonts w:ascii="Times New Roman" w:eastAsia="Times New Roman" w:hAnsi="Times New Roman" w:cs="David" w:hint="cs"/>
          <w:color w:val="000000"/>
          <w:sz w:val="24"/>
          <w:szCs w:val="24"/>
          <w:rtl/>
        </w:rPr>
        <w:t>המ"א</w:t>
      </w:r>
      <w:proofErr w:type="spellEnd"/>
      <w:r>
        <w:rPr>
          <w:rFonts w:ascii="Times New Roman" w:eastAsia="Times New Roman" w:hAnsi="Times New Roman" w:cs="David" w:hint="cs"/>
          <w:color w:val="000000"/>
          <w:sz w:val="24"/>
          <w:szCs w:val="24"/>
          <w:rtl/>
        </w:rPr>
        <w:t>. של המחלקה למחשבת ישראל.</w:t>
      </w:r>
    </w:p>
    <w:p w14:paraId="2896D61C" w14:textId="77777777" w:rsidR="00590E9A" w:rsidRPr="00083672" w:rsidRDefault="00590E9A" w:rsidP="003B3114">
      <w:pPr>
        <w:pStyle w:val="Heading3"/>
        <w:rPr>
          <w:rtl/>
        </w:rPr>
      </w:pPr>
      <w:r>
        <w:rPr>
          <w:rFonts w:hint="cs"/>
          <w:rtl/>
        </w:rPr>
        <w:t>קורסי בחירה</w:t>
      </w:r>
    </w:p>
    <w:p w14:paraId="3DA0C118" w14:textId="77777777" w:rsidR="00590E9A" w:rsidRPr="00641864"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color w:val="000000"/>
          <w:sz w:val="24"/>
          <w:szCs w:val="24"/>
          <w:rtl/>
        </w:rPr>
      </w:pPr>
      <w:r w:rsidRPr="00641864">
        <w:rPr>
          <w:rFonts w:ascii="Times New Roman" w:eastAsia="Times New Roman" w:hAnsi="Times New Roman" w:cs="David"/>
          <w:color w:val="000000"/>
          <w:sz w:val="24"/>
          <w:szCs w:val="24"/>
          <w:rtl/>
        </w:rPr>
        <w:t>ניתן ל</w:t>
      </w:r>
      <w:r w:rsidRPr="00641864">
        <w:rPr>
          <w:rFonts w:ascii="Times New Roman" w:eastAsia="Times New Roman" w:hAnsi="Times New Roman" w:cs="David" w:hint="cs"/>
          <w:color w:val="000000"/>
          <w:sz w:val="24"/>
          <w:szCs w:val="24"/>
          <w:rtl/>
        </w:rPr>
        <w:t>למוד</w:t>
      </w:r>
      <w:r w:rsidRPr="00641864">
        <w:rPr>
          <w:rFonts w:ascii="Times New Roman" w:eastAsia="Times New Roman" w:hAnsi="Times New Roman" w:cs="David"/>
          <w:color w:val="000000"/>
          <w:sz w:val="24"/>
          <w:szCs w:val="24"/>
          <w:rtl/>
        </w:rPr>
        <w:t xml:space="preserve"> עד שני קורסים</w:t>
      </w:r>
      <w:r>
        <w:rPr>
          <w:rFonts w:ascii="Times New Roman" w:eastAsia="Times New Roman" w:hAnsi="Times New Roman" w:cs="David" w:hint="cs"/>
          <w:color w:val="000000"/>
          <w:sz w:val="24"/>
          <w:szCs w:val="24"/>
          <w:rtl/>
        </w:rPr>
        <w:t xml:space="preserve"> (8 </w:t>
      </w:r>
      <w:proofErr w:type="spellStart"/>
      <w:r>
        <w:rPr>
          <w:rFonts w:ascii="Times New Roman" w:eastAsia="Times New Roman" w:hAnsi="Times New Roman" w:cs="David" w:hint="cs"/>
          <w:color w:val="000000"/>
          <w:sz w:val="24"/>
          <w:szCs w:val="24"/>
          <w:rtl/>
        </w:rPr>
        <w:t>נק"ז</w:t>
      </w:r>
      <w:proofErr w:type="spellEnd"/>
      <w:r>
        <w:rPr>
          <w:rFonts w:ascii="Times New Roman" w:eastAsia="Times New Roman" w:hAnsi="Times New Roman" w:cs="David" w:hint="cs"/>
          <w:color w:val="000000"/>
          <w:sz w:val="24"/>
          <w:szCs w:val="24"/>
          <w:rtl/>
        </w:rPr>
        <w:t>)</w:t>
      </w:r>
      <w:r w:rsidRPr="00641864">
        <w:rPr>
          <w:rFonts w:ascii="Times New Roman" w:eastAsia="Times New Roman" w:hAnsi="Times New Roman" w:cs="David"/>
          <w:color w:val="000000"/>
          <w:sz w:val="24"/>
          <w:szCs w:val="24"/>
          <w:rtl/>
        </w:rPr>
        <w:t xml:space="preserve"> </w:t>
      </w:r>
      <w:r w:rsidRPr="00641864">
        <w:rPr>
          <w:rFonts w:ascii="Times New Roman" w:eastAsia="Times New Roman" w:hAnsi="Times New Roman" w:cs="David" w:hint="cs"/>
          <w:color w:val="000000"/>
          <w:sz w:val="24"/>
          <w:szCs w:val="24"/>
          <w:rtl/>
        </w:rPr>
        <w:t>ברמת</w:t>
      </w:r>
      <w:r w:rsidRPr="00641864">
        <w:rPr>
          <w:rFonts w:ascii="Times New Roman" w:eastAsia="Times New Roman" w:hAnsi="Times New Roman" w:cs="David"/>
          <w:color w:val="000000"/>
          <w:sz w:val="24"/>
          <w:szCs w:val="24"/>
          <w:rtl/>
        </w:rPr>
        <w:t xml:space="preserve"> תואר שני ממחלקות אחרות בתנאי שהם קשורים לתחום ההתמחות של הסטודנט</w:t>
      </w:r>
      <w:r w:rsidRPr="00641864">
        <w:rPr>
          <w:rFonts w:ascii="Times New Roman" w:eastAsia="Times New Roman" w:hAnsi="Times New Roman" w:cs="David" w:hint="cs"/>
          <w:color w:val="000000"/>
          <w:sz w:val="24"/>
          <w:szCs w:val="24"/>
          <w:rtl/>
        </w:rPr>
        <w:t>ים</w:t>
      </w:r>
      <w:r w:rsidRPr="00641864">
        <w:rPr>
          <w:rFonts w:ascii="Times New Roman" w:eastAsia="Times New Roman" w:hAnsi="Times New Roman" w:cs="David"/>
          <w:color w:val="000000"/>
          <w:sz w:val="24"/>
          <w:szCs w:val="24"/>
          <w:rtl/>
        </w:rPr>
        <w:t xml:space="preserve"> </w:t>
      </w:r>
      <w:r w:rsidRPr="00641864">
        <w:rPr>
          <w:rFonts w:ascii="Times New Roman" w:eastAsia="Times New Roman" w:hAnsi="Times New Roman" w:cs="David" w:hint="cs"/>
          <w:color w:val="000000"/>
          <w:sz w:val="24"/>
          <w:szCs w:val="24"/>
          <w:rtl/>
        </w:rPr>
        <w:t>(</w:t>
      </w:r>
      <w:r w:rsidRPr="00641864">
        <w:rPr>
          <w:rFonts w:ascii="Times New Roman" w:eastAsia="Times New Roman" w:hAnsi="Times New Roman" w:cs="David"/>
          <w:color w:val="000000"/>
          <w:sz w:val="24"/>
          <w:szCs w:val="24"/>
          <w:rtl/>
        </w:rPr>
        <w:t xml:space="preserve">באישור </w:t>
      </w:r>
      <w:r w:rsidRPr="00641864">
        <w:rPr>
          <w:rFonts w:ascii="Times New Roman" w:eastAsia="Times New Roman" w:hAnsi="Times New Roman" w:cs="David" w:hint="cs"/>
          <w:color w:val="000000"/>
          <w:sz w:val="24"/>
          <w:szCs w:val="24"/>
          <w:rtl/>
        </w:rPr>
        <w:t>ועדת המוסמכים המחלקתית)</w:t>
      </w:r>
      <w:r w:rsidRPr="00641864">
        <w:rPr>
          <w:rFonts w:ascii="Times New Roman" w:eastAsia="Times New Roman" w:hAnsi="Times New Roman" w:cs="David"/>
          <w:color w:val="000000"/>
          <w:sz w:val="24"/>
          <w:szCs w:val="24"/>
          <w:rtl/>
        </w:rPr>
        <w:t xml:space="preserve">. ניתן </w:t>
      </w:r>
      <w:r>
        <w:rPr>
          <w:rFonts w:ascii="Times New Roman" w:eastAsia="Times New Roman" w:hAnsi="Times New Roman" w:cs="David" w:hint="cs"/>
          <w:color w:val="000000"/>
          <w:sz w:val="24"/>
          <w:szCs w:val="24"/>
          <w:rtl/>
        </w:rPr>
        <w:t xml:space="preserve">גם </w:t>
      </w:r>
      <w:r w:rsidRPr="00641864">
        <w:rPr>
          <w:rFonts w:ascii="Times New Roman" w:eastAsia="Times New Roman" w:hAnsi="Times New Roman" w:cs="David"/>
          <w:color w:val="000000"/>
          <w:sz w:val="24"/>
          <w:szCs w:val="24"/>
          <w:rtl/>
        </w:rPr>
        <w:t xml:space="preserve">ללמוד </w:t>
      </w:r>
      <w:r>
        <w:rPr>
          <w:rFonts w:ascii="Times New Roman" w:eastAsia="Times New Roman" w:hAnsi="Times New Roman" w:cs="David" w:hint="cs"/>
          <w:color w:val="000000"/>
          <w:sz w:val="24"/>
          <w:szCs w:val="24"/>
          <w:rtl/>
        </w:rPr>
        <w:t>קורסי</w:t>
      </w:r>
      <w:r w:rsidRPr="00641864">
        <w:rPr>
          <w:rFonts w:ascii="Times New Roman" w:eastAsia="Times New Roman" w:hAnsi="Times New Roman" w:cs="David"/>
          <w:color w:val="000000"/>
          <w:sz w:val="24"/>
          <w:szCs w:val="24"/>
          <w:rtl/>
        </w:rPr>
        <w:t xml:space="preserve"> קריאה מודרכת בהנחיית </w:t>
      </w:r>
      <w:r>
        <w:rPr>
          <w:rFonts w:ascii="Times New Roman" w:eastAsia="Times New Roman" w:hAnsi="Times New Roman" w:cs="David" w:hint="cs"/>
          <w:color w:val="000000"/>
          <w:sz w:val="24"/>
          <w:szCs w:val="24"/>
          <w:rtl/>
        </w:rPr>
        <w:t xml:space="preserve">שני </w:t>
      </w:r>
      <w:r w:rsidRPr="00641864">
        <w:rPr>
          <w:rFonts w:ascii="Times New Roman" w:eastAsia="Times New Roman" w:hAnsi="Times New Roman" w:cs="David"/>
          <w:color w:val="000000"/>
          <w:sz w:val="24"/>
          <w:szCs w:val="24"/>
          <w:rtl/>
        </w:rPr>
        <w:t>מרצים שונים בנושאים הקשורים לתחום ההתמחות של הסטודנט</w:t>
      </w:r>
      <w:r w:rsidRPr="00641864">
        <w:rPr>
          <w:rFonts w:ascii="Times New Roman" w:eastAsia="Times New Roman" w:hAnsi="Times New Roman" w:cs="David" w:hint="cs"/>
          <w:color w:val="000000"/>
          <w:sz w:val="24"/>
          <w:szCs w:val="24"/>
          <w:rtl/>
        </w:rPr>
        <w:t>ים</w:t>
      </w:r>
      <w:r>
        <w:rPr>
          <w:rFonts w:ascii="Times New Roman" w:eastAsia="Times New Roman" w:hAnsi="Times New Roman" w:cs="David" w:hint="cs"/>
          <w:color w:val="000000"/>
          <w:sz w:val="24"/>
          <w:szCs w:val="24"/>
          <w:rtl/>
        </w:rPr>
        <w:t xml:space="preserve"> (4 </w:t>
      </w:r>
      <w:proofErr w:type="spellStart"/>
      <w:r>
        <w:rPr>
          <w:rFonts w:ascii="Times New Roman" w:eastAsia="Times New Roman" w:hAnsi="Times New Roman" w:cs="David" w:hint="cs"/>
          <w:color w:val="000000"/>
          <w:sz w:val="24"/>
          <w:szCs w:val="24"/>
          <w:rtl/>
        </w:rPr>
        <w:t>נק"ז</w:t>
      </w:r>
      <w:proofErr w:type="spellEnd"/>
      <w:r>
        <w:rPr>
          <w:rFonts w:ascii="Times New Roman" w:eastAsia="Times New Roman" w:hAnsi="Times New Roman" w:cs="David" w:hint="cs"/>
          <w:color w:val="000000"/>
          <w:sz w:val="24"/>
          <w:szCs w:val="24"/>
          <w:rtl/>
        </w:rPr>
        <w:t>)</w:t>
      </w:r>
      <w:r w:rsidRPr="00641864">
        <w:rPr>
          <w:rFonts w:ascii="Times New Roman" w:eastAsia="Times New Roman" w:hAnsi="Times New Roman" w:cs="David"/>
          <w:color w:val="000000"/>
          <w:sz w:val="24"/>
          <w:szCs w:val="24"/>
          <w:rtl/>
        </w:rPr>
        <w:t>.</w:t>
      </w:r>
    </w:p>
    <w:p w14:paraId="5B1C9626" w14:textId="77777777" w:rsidR="00590E9A" w:rsidRPr="00D578AE" w:rsidRDefault="00590E9A" w:rsidP="003B3114">
      <w:pPr>
        <w:pStyle w:val="Heading3"/>
        <w:rPr>
          <w:rtl/>
        </w:rPr>
      </w:pPr>
      <w:r w:rsidRPr="00D578AE">
        <w:rPr>
          <w:rFonts w:hint="cs"/>
          <w:rtl/>
        </w:rPr>
        <w:t>תכנית הלימודים בנתיב המחקרי</w:t>
      </w:r>
    </w:p>
    <w:tbl>
      <w:tblPr>
        <w:bidiVisu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תכנית הלימודים בנתיב המחקרי"/>
      </w:tblPr>
      <w:tblGrid>
        <w:gridCol w:w="1667"/>
        <w:gridCol w:w="2557"/>
        <w:gridCol w:w="3396"/>
        <w:gridCol w:w="1560"/>
      </w:tblGrid>
      <w:tr w:rsidR="004A0FFB" w:rsidRPr="009E1530" w14:paraId="6914F3C9" w14:textId="77777777" w:rsidTr="004A0FFB">
        <w:trPr>
          <w:trHeight w:val="291"/>
          <w:tblHeader/>
        </w:trPr>
        <w:tc>
          <w:tcPr>
            <w:tcW w:w="1667" w:type="dxa"/>
            <w:shd w:val="clear" w:color="auto" w:fill="auto"/>
          </w:tcPr>
          <w:p w14:paraId="72B9273D" w14:textId="77777777" w:rsidR="004A0FFB" w:rsidRPr="00E155B5" w:rsidRDefault="004A0FFB" w:rsidP="004A0FFB">
            <w:pPr>
              <w:tabs>
                <w:tab w:val="left" w:pos="1408"/>
                <w:tab w:val="left" w:pos="1833"/>
                <w:tab w:val="left" w:pos="9913"/>
              </w:tabs>
              <w:bidi/>
              <w:spacing w:line="240" w:lineRule="auto"/>
              <w:jc w:val="center"/>
              <w:rPr>
                <w:rFonts w:cs="David"/>
                <w:b/>
                <w:bCs/>
                <w:color w:val="000000"/>
                <w:sz w:val="24"/>
                <w:szCs w:val="24"/>
                <w:rtl/>
              </w:rPr>
            </w:pPr>
            <w:r w:rsidRPr="00E155B5">
              <w:rPr>
                <w:rFonts w:cs="David" w:hint="cs"/>
                <w:b/>
                <w:bCs/>
                <w:color w:val="000000"/>
                <w:sz w:val="24"/>
                <w:szCs w:val="24"/>
                <w:rtl/>
              </w:rPr>
              <w:t>שנה</w:t>
            </w:r>
          </w:p>
        </w:tc>
        <w:tc>
          <w:tcPr>
            <w:tcW w:w="2557" w:type="dxa"/>
            <w:shd w:val="clear" w:color="auto" w:fill="auto"/>
          </w:tcPr>
          <w:p w14:paraId="2BABF6C4" w14:textId="77777777" w:rsidR="004A0FFB" w:rsidRPr="00E155B5" w:rsidRDefault="004A0FFB" w:rsidP="004A0FFB">
            <w:pPr>
              <w:tabs>
                <w:tab w:val="left" w:pos="1408"/>
                <w:tab w:val="left" w:pos="1833"/>
                <w:tab w:val="left" w:pos="9913"/>
              </w:tabs>
              <w:bidi/>
              <w:spacing w:line="240" w:lineRule="auto"/>
              <w:jc w:val="center"/>
              <w:rPr>
                <w:rFonts w:cs="David"/>
                <w:b/>
                <w:bCs/>
                <w:color w:val="000000"/>
                <w:sz w:val="24"/>
                <w:szCs w:val="24"/>
                <w:rtl/>
              </w:rPr>
            </w:pPr>
            <w:r w:rsidRPr="00E155B5">
              <w:rPr>
                <w:rFonts w:cs="David" w:hint="cs"/>
                <w:b/>
                <w:bCs/>
                <w:color w:val="000000"/>
                <w:sz w:val="24"/>
                <w:szCs w:val="24"/>
                <w:rtl/>
              </w:rPr>
              <w:t>קורסים</w:t>
            </w:r>
          </w:p>
        </w:tc>
        <w:tc>
          <w:tcPr>
            <w:tcW w:w="3396" w:type="dxa"/>
            <w:shd w:val="clear" w:color="auto" w:fill="auto"/>
          </w:tcPr>
          <w:p w14:paraId="44233D88" w14:textId="19E8EFBD" w:rsidR="004A0FFB" w:rsidRPr="00E155B5" w:rsidRDefault="004A0FFB" w:rsidP="004A0FFB">
            <w:pPr>
              <w:tabs>
                <w:tab w:val="left" w:pos="1408"/>
                <w:tab w:val="left" w:pos="1833"/>
                <w:tab w:val="left" w:pos="9913"/>
              </w:tabs>
              <w:bidi/>
              <w:spacing w:line="240" w:lineRule="auto"/>
              <w:jc w:val="center"/>
              <w:rPr>
                <w:rFonts w:cs="David"/>
                <w:b/>
                <w:bCs/>
                <w:color w:val="000000"/>
                <w:sz w:val="24"/>
                <w:szCs w:val="24"/>
                <w:rtl/>
              </w:rPr>
            </w:pPr>
            <w:r w:rsidRPr="00E155B5">
              <w:rPr>
                <w:rFonts w:cs="David" w:hint="cs"/>
                <w:b/>
                <w:bCs/>
                <w:color w:val="000000"/>
                <w:sz w:val="24"/>
                <w:szCs w:val="24"/>
                <w:rtl/>
              </w:rPr>
              <w:t>קורסים</w:t>
            </w:r>
          </w:p>
        </w:tc>
        <w:tc>
          <w:tcPr>
            <w:tcW w:w="1560" w:type="dxa"/>
            <w:shd w:val="clear" w:color="auto" w:fill="auto"/>
          </w:tcPr>
          <w:p w14:paraId="16FC5350" w14:textId="77777777" w:rsidR="004A0FFB" w:rsidRPr="00E155B5" w:rsidRDefault="004A0FFB" w:rsidP="004A0FFB">
            <w:pPr>
              <w:spacing w:line="240" w:lineRule="auto"/>
              <w:jc w:val="center"/>
              <w:rPr>
                <w:rFonts w:cs="David"/>
                <w:b/>
                <w:bCs/>
                <w:sz w:val="24"/>
                <w:szCs w:val="24"/>
                <w:rtl/>
              </w:rPr>
            </w:pPr>
            <w:proofErr w:type="spellStart"/>
            <w:r w:rsidRPr="00E155B5">
              <w:rPr>
                <w:rFonts w:cs="David" w:hint="cs"/>
                <w:b/>
                <w:bCs/>
                <w:sz w:val="24"/>
                <w:szCs w:val="24"/>
                <w:rtl/>
              </w:rPr>
              <w:t>נק"ז</w:t>
            </w:r>
            <w:proofErr w:type="spellEnd"/>
          </w:p>
        </w:tc>
      </w:tr>
      <w:tr w:rsidR="004A0FFB" w:rsidRPr="009E1530" w14:paraId="1C555F7E" w14:textId="77777777" w:rsidTr="004A0FFB">
        <w:trPr>
          <w:trHeight w:val="530"/>
        </w:trPr>
        <w:tc>
          <w:tcPr>
            <w:tcW w:w="1667" w:type="dxa"/>
            <w:shd w:val="clear" w:color="auto" w:fill="auto"/>
          </w:tcPr>
          <w:p w14:paraId="63D94A0C" w14:textId="77777777" w:rsidR="004A0FFB" w:rsidRPr="00E155B5" w:rsidRDefault="004A0FFB" w:rsidP="004A0FFB">
            <w:pPr>
              <w:tabs>
                <w:tab w:val="left" w:pos="1755"/>
                <w:tab w:val="right" w:pos="2601"/>
              </w:tabs>
              <w:spacing w:line="240" w:lineRule="auto"/>
              <w:jc w:val="center"/>
              <w:rPr>
                <w:rFonts w:cs="David"/>
                <w:b/>
                <w:sz w:val="24"/>
                <w:szCs w:val="24"/>
              </w:rPr>
            </w:pPr>
            <w:r w:rsidRPr="00E155B5">
              <w:rPr>
                <w:rFonts w:cs="David" w:hint="cs"/>
                <w:b/>
                <w:sz w:val="24"/>
                <w:szCs w:val="24"/>
                <w:rtl/>
              </w:rPr>
              <w:t>א' ו-ב'</w:t>
            </w:r>
          </w:p>
        </w:tc>
        <w:tc>
          <w:tcPr>
            <w:tcW w:w="2557" w:type="dxa"/>
            <w:shd w:val="clear" w:color="auto" w:fill="auto"/>
          </w:tcPr>
          <w:p w14:paraId="26813D94" w14:textId="77777777" w:rsidR="004A0FFB" w:rsidRPr="00E155B5" w:rsidRDefault="004A0FFB" w:rsidP="004A0FFB">
            <w:pPr>
              <w:bidi/>
              <w:spacing w:after="0" w:line="240" w:lineRule="auto"/>
              <w:jc w:val="center"/>
              <w:rPr>
                <w:rFonts w:cs="David"/>
                <w:sz w:val="24"/>
                <w:szCs w:val="24"/>
              </w:rPr>
            </w:pPr>
            <w:r>
              <w:rPr>
                <w:rFonts w:cs="David" w:hint="cs"/>
                <w:sz w:val="24"/>
                <w:szCs w:val="24"/>
                <w:rtl/>
              </w:rPr>
              <w:t>*</w:t>
            </w:r>
            <w:r w:rsidRPr="00E155B5">
              <w:rPr>
                <w:rFonts w:cs="David" w:hint="cs"/>
                <w:sz w:val="24"/>
                <w:szCs w:val="24"/>
                <w:rtl/>
              </w:rPr>
              <w:t xml:space="preserve">7 קורסי בחירה </w:t>
            </w:r>
            <w:r>
              <w:rPr>
                <w:rFonts w:cs="David" w:hint="cs"/>
                <w:sz w:val="24"/>
                <w:szCs w:val="24"/>
                <w:rtl/>
              </w:rPr>
              <w:t>(שנתיים) מ-3 מדורים לפחות</w:t>
            </w:r>
          </w:p>
        </w:tc>
        <w:tc>
          <w:tcPr>
            <w:tcW w:w="3396" w:type="dxa"/>
            <w:shd w:val="clear" w:color="auto" w:fill="auto"/>
          </w:tcPr>
          <w:p w14:paraId="26195DBE" w14:textId="1841EDBE" w:rsidR="004A0FFB" w:rsidRPr="00E155B5" w:rsidRDefault="004A0FFB" w:rsidP="004A0FFB">
            <w:pPr>
              <w:bidi/>
              <w:spacing w:after="0" w:line="240" w:lineRule="auto"/>
              <w:jc w:val="center"/>
              <w:rPr>
                <w:rFonts w:cs="David"/>
                <w:sz w:val="24"/>
                <w:szCs w:val="24"/>
                <w:rtl/>
              </w:rPr>
            </w:pPr>
            <w:r>
              <w:rPr>
                <w:rFonts w:cs="David" w:hint="cs"/>
                <w:sz w:val="24"/>
                <w:szCs w:val="24"/>
                <w:rtl/>
              </w:rPr>
              <w:t>*</w:t>
            </w:r>
            <w:r w:rsidRPr="00E155B5">
              <w:rPr>
                <w:rFonts w:cs="David" w:hint="cs"/>
                <w:sz w:val="24"/>
                <w:szCs w:val="24"/>
                <w:rtl/>
              </w:rPr>
              <w:t xml:space="preserve">7 קורסי בחירה </w:t>
            </w:r>
            <w:r>
              <w:rPr>
                <w:rFonts w:cs="David" w:hint="cs"/>
                <w:sz w:val="24"/>
                <w:szCs w:val="24"/>
                <w:rtl/>
              </w:rPr>
              <w:t>(שנתיים) מ-3 מדורים לפחות</w:t>
            </w:r>
          </w:p>
        </w:tc>
        <w:tc>
          <w:tcPr>
            <w:tcW w:w="1560" w:type="dxa"/>
            <w:shd w:val="clear" w:color="auto" w:fill="auto"/>
          </w:tcPr>
          <w:p w14:paraId="362DF679" w14:textId="77777777" w:rsidR="004A0FFB" w:rsidRPr="00E155B5" w:rsidRDefault="004A0FFB" w:rsidP="004A0FFB">
            <w:pPr>
              <w:tabs>
                <w:tab w:val="left" w:pos="1408"/>
                <w:tab w:val="left" w:pos="1833"/>
                <w:tab w:val="left" w:pos="9913"/>
              </w:tabs>
              <w:bidi/>
              <w:spacing w:line="240" w:lineRule="auto"/>
              <w:jc w:val="center"/>
              <w:rPr>
                <w:rFonts w:cs="David"/>
                <w:bCs/>
                <w:color w:val="000000"/>
                <w:sz w:val="24"/>
                <w:szCs w:val="24"/>
                <w:rtl/>
              </w:rPr>
            </w:pPr>
            <w:r w:rsidRPr="00E155B5">
              <w:rPr>
                <w:rFonts w:cs="David" w:hint="cs"/>
                <w:bCs/>
                <w:color w:val="000000"/>
                <w:sz w:val="24"/>
                <w:szCs w:val="24"/>
                <w:rtl/>
              </w:rPr>
              <w:t>28</w:t>
            </w:r>
          </w:p>
        </w:tc>
      </w:tr>
      <w:tr w:rsidR="004A0FFB" w:rsidRPr="009E1530" w14:paraId="7721016A" w14:textId="77777777" w:rsidTr="004A0FFB">
        <w:trPr>
          <w:trHeight w:val="968"/>
        </w:trPr>
        <w:tc>
          <w:tcPr>
            <w:tcW w:w="1667" w:type="dxa"/>
            <w:shd w:val="clear" w:color="auto" w:fill="auto"/>
          </w:tcPr>
          <w:p w14:paraId="123D2EF5" w14:textId="77777777" w:rsidR="004A0FFB" w:rsidRPr="00E155B5" w:rsidRDefault="004A0FFB" w:rsidP="004A0FFB">
            <w:pPr>
              <w:tabs>
                <w:tab w:val="left" w:pos="1408"/>
                <w:tab w:val="left" w:pos="1833"/>
                <w:tab w:val="left" w:pos="9913"/>
              </w:tabs>
              <w:bidi/>
              <w:spacing w:after="0" w:line="240" w:lineRule="auto"/>
              <w:jc w:val="center"/>
              <w:rPr>
                <w:rFonts w:cs="David"/>
                <w:b/>
                <w:color w:val="000000"/>
                <w:sz w:val="24"/>
                <w:szCs w:val="24"/>
                <w:rtl/>
              </w:rPr>
            </w:pPr>
            <w:r w:rsidRPr="00E155B5">
              <w:rPr>
                <w:rFonts w:cs="David" w:hint="cs"/>
                <w:b/>
                <w:color w:val="000000"/>
                <w:sz w:val="24"/>
                <w:szCs w:val="24"/>
                <w:rtl/>
              </w:rPr>
              <w:t>ב'</w:t>
            </w:r>
          </w:p>
        </w:tc>
        <w:tc>
          <w:tcPr>
            <w:tcW w:w="2557" w:type="dxa"/>
            <w:shd w:val="clear" w:color="auto" w:fill="auto"/>
          </w:tcPr>
          <w:p w14:paraId="503F19BC" w14:textId="77777777" w:rsidR="004A0FFB" w:rsidRPr="00E155B5" w:rsidRDefault="004A0FFB" w:rsidP="004A0FFB">
            <w:pPr>
              <w:spacing w:after="0" w:line="240" w:lineRule="auto"/>
              <w:jc w:val="center"/>
              <w:rPr>
                <w:rFonts w:cs="David"/>
                <w:sz w:val="24"/>
                <w:szCs w:val="24"/>
                <w:rtl/>
              </w:rPr>
            </w:pPr>
            <w:r w:rsidRPr="00E155B5">
              <w:rPr>
                <w:rFonts w:cs="David" w:hint="cs"/>
                <w:sz w:val="24"/>
                <w:szCs w:val="24"/>
                <w:rtl/>
              </w:rPr>
              <w:t>126-2-9991</w:t>
            </w:r>
          </w:p>
          <w:p w14:paraId="1FCB2BFF" w14:textId="77777777" w:rsidR="004A0FFB" w:rsidRPr="00E155B5" w:rsidRDefault="004A0FFB" w:rsidP="004A0FFB">
            <w:pPr>
              <w:spacing w:after="0" w:line="240" w:lineRule="auto"/>
              <w:jc w:val="center"/>
              <w:rPr>
                <w:rFonts w:cs="David"/>
                <w:sz w:val="24"/>
                <w:szCs w:val="24"/>
                <w:rtl/>
              </w:rPr>
            </w:pPr>
            <w:r w:rsidRPr="00E155B5">
              <w:rPr>
                <w:rFonts w:cs="David" w:hint="cs"/>
                <w:sz w:val="24"/>
                <w:szCs w:val="24"/>
                <w:rtl/>
              </w:rPr>
              <w:t>126-2-9992</w:t>
            </w:r>
          </w:p>
        </w:tc>
        <w:tc>
          <w:tcPr>
            <w:tcW w:w="3396" w:type="dxa"/>
            <w:shd w:val="clear" w:color="auto" w:fill="auto"/>
          </w:tcPr>
          <w:p w14:paraId="5063A24A" w14:textId="77777777" w:rsidR="004A0FFB" w:rsidRPr="00E155B5" w:rsidRDefault="004A0FFB" w:rsidP="004A0FFB">
            <w:pPr>
              <w:spacing w:after="0" w:line="240" w:lineRule="auto"/>
              <w:jc w:val="center"/>
              <w:rPr>
                <w:rFonts w:cs="David"/>
                <w:sz w:val="24"/>
                <w:szCs w:val="24"/>
                <w:rtl/>
              </w:rPr>
            </w:pPr>
            <w:r w:rsidRPr="00E155B5">
              <w:rPr>
                <w:rFonts w:cs="David" w:hint="cs"/>
                <w:b/>
                <w:bCs/>
                <w:sz w:val="24"/>
                <w:szCs w:val="24"/>
                <w:rtl/>
              </w:rPr>
              <w:t xml:space="preserve">עבודת גמר </w:t>
            </w:r>
            <w:r w:rsidRPr="00E155B5">
              <w:rPr>
                <w:rFonts w:cs="David" w:hint="cs"/>
                <w:sz w:val="24"/>
                <w:szCs w:val="24"/>
                <w:rtl/>
              </w:rPr>
              <w:t>(סמס' א')</w:t>
            </w:r>
          </w:p>
          <w:p w14:paraId="1955C3C2" w14:textId="77777777" w:rsidR="004A0FFB" w:rsidRPr="00E155B5" w:rsidRDefault="004A0FFB" w:rsidP="004A0FFB">
            <w:pPr>
              <w:spacing w:after="0" w:line="240" w:lineRule="auto"/>
              <w:jc w:val="center"/>
              <w:rPr>
                <w:sz w:val="24"/>
                <w:szCs w:val="24"/>
                <w:rtl/>
              </w:rPr>
            </w:pPr>
            <w:r w:rsidRPr="00E155B5">
              <w:rPr>
                <w:rFonts w:cs="David" w:hint="cs"/>
                <w:b/>
                <w:bCs/>
                <w:sz w:val="24"/>
                <w:szCs w:val="24"/>
                <w:rtl/>
              </w:rPr>
              <w:t xml:space="preserve">עבודת גמר </w:t>
            </w:r>
            <w:r w:rsidRPr="00E155B5">
              <w:rPr>
                <w:rFonts w:cs="David" w:hint="cs"/>
                <w:sz w:val="24"/>
                <w:szCs w:val="24"/>
                <w:rtl/>
              </w:rPr>
              <w:t>(סמס' ב')</w:t>
            </w:r>
          </w:p>
        </w:tc>
        <w:tc>
          <w:tcPr>
            <w:tcW w:w="1560" w:type="dxa"/>
            <w:shd w:val="clear" w:color="auto" w:fill="auto"/>
          </w:tcPr>
          <w:p w14:paraId="0A4398E9" w14:textId="77777777" w:rsidR="004A0FFB" w:rsidRDefault="004A0FFB" w:rsidP="004A0FFB">
            <w:pPr>
              <w:tabs>
                <w:tab w:val="right" w:pos="236"/>
                <w:tab w:val="right" w:pos="455"/>
                <w:tab w:val="left" w:pos="1408"/>
                <w:tab w:val="left" w:pos="1833"/>
                <w:tab w:val="left" w:pos="9913"/>
              </w:tabs>
              <w:bidi/>
              <w:spacing w:after="0" w:line="240" w:lineRule="auto"/>
              <w:jc w:val="center"/>
              <w:rPr>
                <w:rFonts w:cs="David"/>
                <w:bCs/>
                <w:color w:val="000000"/>
                <w:sz w:val="24"/>
                <w:szCs w:val="24"/>
                <w:rtl/>
              </w:rPr>
            </w:pPr>
            <w:r>
              <w:rPr>
                <w:rFonts w:cs="David" w:hint="cs"/>
                <w:bCs/>
                <w:color w:val="000000"/>
                <w:sz w:val="24"/>
                <w:szCs w:val="24"/>
                <w:rtl/>
              </w:rPr>
              <w:t>6</w:t>
            </w:r>
          </w:p>
          <w:p w14:paraId="5E4DD54B" w14:textId="77777777" w:rsidR="004A0FFB" w:rsidRDefault="004A0FFB" w:rsidP="004A0FFB">
            <w:pPr>
              <w:tabs>
                <w:tab w:val="right" w:pos="236"/>
                <w:tab w:val="right" w:pos="455"/>
                <w:tab w:val="left" w:pos="1408"/>
                <w:tab w:val="left" w:pos="1833"/>
                <w:tab w:val="left" w:pos="9913"/>
              </w:tabs>
              <w:bidi/>
              <w:spacing w:after="0" w:line="240" w:lineRule="auto"/>
              <w:jc w:val="center"/>
              <w:rPr>
                <w:rFonts w:cs="David"/>
                <w:bCs/>
                <w:color w:val="000000"/>
                <w:sz w:val="24"/>
                <w:szCs w:val="24"/>
                <w:rtl/>
              </w:rPr>
            </w:pPr>
            <w:r>
              <w:rPr>
                <w:rFonts w:cs="David" w:hint="cs"/>
                <w:bCs/>
                <w:color w:val="000000"/>
                <w:sz w:val="24"/>
                <w:szCs w:val="24"/>
                <w:rtl/>
              </w:rPr>
              <w:t>6</w:t>
            </w:r>
          </w:p>
          <w:p w14:paraId="6AFC965B" w14:textId="77777777" w:rsidR="004A0FFB" w:rsidRPr="00E155B5" w:rsidRDefault="004A0FFB" w:rsidP="004A0FFB">
            <w:pPr>
              <w:tabs>
                <w:tab w:val="right" w:pos="236"/>
                <w:tab w:val="right" w:pos="455"/>
                <w:tab w:val="left" w:pos="1408"/>
                <w:tab w:val="left" w:pos="1833"/>
                <w:tab w:val="left" w:pos="9913"/>
              </w:tabs>
              <w:bidi/>
              <w:spacing w:after="0" w:line="240" w:lineRule="auto"/>
              <w:jc w:val="center"/>
              <w:rPr>
                <w:rFonts w:cs="David"/>
                <w:bCs/>
                <w:color w:val="000000"/>
                <w:sz w:val="24"/>
                <w:szCs w:val="24"/>
                <w:rtl/>
              </w:rPr>
            </w:pPr>
          </w:p>
        </w:tc>
      </w:tr>
      <w:tr w:rsidR="004A0FFB" w:rsidRPr="009E1530" w14:paraId="4AB0343B" w14:textId="77777777" w:rsidTr="00CC1E00">
        <w:trPr>
          <w:trHeight w:val="968"/>
        </w:trPr>
        <w:tc>
          <w:tcPr>
            <w:tcW w:w="1667" w:type="dxa"/>
            <w:shd w:val="clear" w:color="auto" w:fill="auto"/>
          </w:tcPr>
          <w:p w14:paraId="48403020" w14:textId="77777777" w:rsidR="004A0FFB" w:rsidRPr="00E155B5" w:rsidRDefault="004A0FFB" w:rsidP="004A0FFB">
            <w:pPr>
              <w:tabs>
                <w:tab w:val="left" w:pos="1408"/>
                <w:tab w:val="left" w:pos="1833"/>
                <w:tab w:val="left" w:pos="9913"/>
              </w:tabs>
              <w:bidi/>
              <w:spacing w:after="0" w:line="240" w:lineRule="auto"/>
              <w:jc w:val="center"/>
              <w:rPr>
                <w:rFonts w:cs="David"/>
                <w:b/>
                <w:color w:val="000000"/>
                <w:sz w:val="24"/>
                <w:szCs w:val="24"/>
                <w:rtl/>
              </w:rPr>
            </w:pPr>
            <w:r>
              <w:rPr>
                <w:rFonts w:cs="David" w:hint="cs"/>
                <w:b/>
                <w:color w:val="000000"/>
                <w:sz w:val="24"/>
                <w:szCs w:val="24"/>
                <w:rtl/>
              </w:rPr>
              <w:t>ג'</w:t>
            </w:r>
          </w:p>
        </w:tc>
        <w:tc>
          <w:tcPr>
            <w:tcW w:w="2557" w:type="dxa"/>
            <w:tcBorders>
              <w:bottom w:val="single" w:sz="4" w:space="0" w:color="auto"/>
            </w:tcBorders>
            <w:shd w:val="clear" w:color="auto" w:fill="auto"/>
          </w:tcPr>
          <w:p w14:paraId="618315C3" w14:textId="77777777" w:rsidR="004A0FFB" w:rsidRDefault="004A0FFB" w:rsidP="004A0FFB">
            <w:pPr>
              <w:bidi/>
              <w:jc w:val="center"/>
              <w:rPr>
                <w:rFonts w:cs="David"/>
                <w:sz w:val="24"/>
                <w:szCs w:val="24"/>
                <w:rtl/>
              </w:rPr>
            </w:pPr>
            <w:r>
              <w:rPr>
                <w:rFonts w:cs="David" w:hint="cs"/>
                <w:sz w:val="24"/>
                <w:szCs w:val="24"/>
                <w:rtl/>
              </w:rPr>
              <w:t>126-2-7777</w:t>
            </w:r>
          </w:p>
          <w:p w14:paraId="7CE6C762" w14:textId="77777777" w:rsidR="004A0FFB" w:rsidRPr="002C61D0" w:rsidRDefault="004A0FFB" w:rsidP="004A0FFB">
            <w:pPr>
              <w:bidi/>
              <w:jc w:val="center"/>
              <w:rPr>
                <w:rFonts w:cs="David"/>
                <w:sz w:val="24"/>
                <w:szCs w:val="24"/>
                <w:rtl/>
              </w:rPr>
            </w:pPr>
            <w:r>
              <w:rPr>
                <w:rFonts w:cs="David" w:hint="cs"/>
                <w:sz w:val="24"/>
                <w:szCs w:val="24"/>
                <w:rtl/>
              </w:rPr>
              <w:t>126-2-7778</w:t>
            </w:r>
          </w:p>
        </w:tc>
        <w:tc>
          <w:tcPr>
            <w:tcW w:w="3396" w:type="dxa"/>
            <w:shd w:val="clear" w:color="auto" w:fill="auto"/>
          </w:tcPr>
          <w:p w14:paraId="3C7BE9DF" w14:textId="77777777" w:rsidR="004A0FFB" w:rsidRPr="00063761" w:rsidRDefault="004A0FFB" w:rsidP="004A0FFB">
            <w:pPr>
              <w:bidi/>
              <w:jc w:val="center"/>
              <w:rPr>
                <w:rFonts w:cs="David"/>
                <w:b/>
                <w:bCs/>
                <w:sz w:val="24"/>
                <w:szCs w:val="24"/>
                <w:rtl/>
              </w:rPr>
            </w:pPr>
            <w:r w:rsidRPr="00063761">
              <w:rPr>
                <w:rFonts w:cs="David" w:hint="cs"/>
                <w:b/>
                <w:bCs/>
                <w:sz w:val="24"/>
                <w:szCs w:val="24"/>
                <w:rtl/>
              </w:rPr>
              <w:t>כתיבת עבודת גמר (סמס' א')</w:t>
            </w:r>
          </w:p>
          <w:p w14:paraId="78C7DFCF" w14:textId="77777777" w:rsidR="004A0FFB" w:rsidRPr="00063761" w:rsidRDefault="004A0FFB" w:rsidP="004A0FFB">
            <w:pPr>
              <w:bidi/>
              <w:jc w:val="center"/>
              <w:rPr>
                <w:rFonts w:cs="David"/>
                <w:b/>
                <w:bCs/>
                <w:sz w:val="24"/>
                <w:szCs w:val="24"/>
                <w:rtl/>
              </w:rPr>
            </w:pPr>
            <w:r w:rsidRPr="00063761">
              <w:rPr>
                <w:rFonts w:cs="David" w:hint="cs"/>
                <w:b/>
                <w:bCs/>
                <w:sz w:val="24"/>
                <w:szCs w:val="24"/>
                <w:rtl/>
              </w:rPr>
              <w:t>כתיבת עבודת גמר (סמס' ב')</w:t>
            </w:r>
          </w:p>
          <w:p w14:paraId="26E1F333" w14:textId="77777777" w:rsidR="004A0FFB" w:rsidRPr="00063761" w:rsidRDefault="004A0FFB" w:rsidP="004A0FFB">
            <w:pPr>
              <w:bidi/>
              <w:jc w:val="center"/>
              <w:rPr>
                <w:rFonts w:cs="David"/>
                <w:sz w:val="20"/>
                <w:szCs w:val="20"/>
                <w:rtl/>
              </w:rPr>
            </w:pPr>
            <w:r w:rsidRPr="00063761">
              <w:rPr>
                <w:rFonts w:cs="David" w:hint="cs"/>
                <w:sz w:val="20"/>
                <w:szCs w:val="20"/>
                <w:rtl/>
              </w:rPr>
              <w:t>*סטודנטים שלא יצליחו להשלים את כתיבת עבודת הגמר שלהם עד תום שנה שנייה</w:t>
            </w:r>
          </w:p>
          <w:p w14:paraId="453BADB0" w14:textId="77777777" w:rsidR="004A0FFB" w:rsidRPr="00DD5A80" w:rsidRDefault="004A0FFB" w:rsidP="004A0FFB">
            <w:pPr>
              <w:bidi/>
              <w:jc w:val="center"/>
              <w:rPr>
                <w:rFonts w:cs="David"/>
                <w:sz w:val="20"/>
                <w:szCs w:val="20"/>
                <w:rtl/>
              </w:rPr>
            </w:pPr>
            <w:r w:rsidRPr="00063761">
              <w:rPr>
                <w:rFonts w:cs="David" w:hint="cs"/>
                <w:sz w:val="20"/>
                <w:szCs w:val="20"/>
                <w:rtl/>
              </w:rPr>
              <w:t>*בכפוף לאישור וועדת מוסמכים מחלקתית</w:t>
            </w:r>
          </w:p>
        </w:tc>
        <w:tc>
          <w:tcPr>
            <w:tcW w:w="1560" w:type="dxa"/>
            <w:shd w:val="clear" w:color="auto" w:fill="auto"/>
          </w:tcPr>
          <w:p w14:paraId="1D8321B1" w14:textId="77777777" w:rsidR="004A0FFB" w:rsidRPr="00063761" w:rsidRDefault="004A0FFB" w:rsidP="004A0FFB">
            <w:pPr>
              <w:bidi/>
              <w:jc w:val="center"/>
              <w:rPr>
                <w:rFonts w:cs="David"/>
                <w:sz w:val="24"/>
                <w:szCs w:val="24"/>
                <w:rtl/>
              </w:rPr>
            </w:pPr>
            <w:r w:rsidRPr="00063761">
              <w:rPr>
                <w:rFonts w:cs="David" w:hint="cs"/>
                <w:sz w:val="24"/>
                <w:szCs w:val="24"/>
                <w:rtl/>
              </w:rPr>
              <w:t xml:space="preserve">ללא </w:t>
            </w:r>
            <w:proofErr w:type="spellStart"/>
            <w:r w:rsidRPr="00063761">
              <w:rPr>
                <w:rFonts w:cs="David" w:hint="cs"/>
                <w:sz w:val="24"/>
                <w:szCs w:val="24"/>
                <w:rtl/>
              </w:rPr>
              <w:t>נק"ז</w:t>
            </w:r>
            <w:proofErr w:type="spellEnd"/>
          </w:p>
        </w:tc>
      </w:tr>
      <w:tr w:rsidR="00CC1E00" w:rsidRPr="009E1530" w14:paraId="033E7D9F" w14:textId="77777777" w:rsidTr="00CC1E00">
        <w:trPr>
          <w:trHeight w:val="205"/>
        </w:trPr>
        <w:tc>
          <w:tcPr>
            <w:tcW w:w="1667" w:type="dxa"/>
            <w:shd w:val="clear" w:color="auto" w:fill="auto"/>
          </w:tcPr>
          <w:p w14:paraId="64D0865C" w14:textId="77777777" w:rsidR="00CC1E00" w:rsidRPr="00E155B5" w:rsidRDefault="00CC1E00" w:rsidP="004A0FFB">
            <w:pPr>
              <w:tabs>
                <w:tab w:val="left" w:pos="1408"/>
                <w:tab w:val="left" w:pos="1833"/>
                <w:tab w:val="left" w:pos="9913"/>
              </w:tabs>
              <w:bidi/>
              <w:spacing w:line="240" w:lineRule="auto"/>
              <w:jc w:val="center"/>
              <w:rPr>
                <w:rFonts w:cs="David"/>
                <w:bCs/>
                <w:color w:val="000000"/>
                <w:sz w:val="24"/>
                <w:szCs w:val="24"/>
                <w:rtl/>
              </w:rPr>
            </w:pPr>
            <w:r w:rsidRPr="00E155B5">
              <w:rPr>
                <w:rFonts w:cs="David" w:hint="cs"/>
                <w:bCs/>
                <w:color w:val="000000"/>
                <w:sz w:val="24"/>
                <w:szCs w:val="24"/>
                <w:rtl/>
              </w:rPr>
              <w:t>סה"כ לתואר</w:t>
            </w:r>
          </w:p>
        </w:tc>
        <w:tc>
          <w:tcPr>
            <w:tcW w:w="2557" w:type="dxa"/>
            <w:tcBorders>
              <w:right w:val="nil"/>
            </w:tcBorders>
            <w:shd w:val="clear" w:color="auto" w:fill="auto"/>
          </w:tcPr>
          <w:p w14:paraId="449C385E" w14:textId="77777777" w:rsidR="00CC1E00" w:rsidRPr="00E155B5" w:rsidRDefault="00CC1E00" w:rsidP="004A0FFB">
            <w:pPr>
              <w:tabs>
                <w:tab w:val="left" w:pos="1408"/>
                <w:tab w:val="left" w:pos="1833"/>
                <w:tab w:val="left" w:pos="9913"/>
              </w:tabs>
              <w:bidi/>
              <w:spacing w:line="240" w:lineRule="auto"/>
              <w:jc w:val="center"/>
              <w:rPr>
                <w:rFonts w:cs="David"/>
                <w:bCs/>
                <w:color w:val="000000"/>
                <w:sz w:val="24"/>
                <w:szCs w:val="24"/>
                <w:rtl/>
              </w:rPr>
            </w:pPr>
          </w:p>
        </w:tc>
        <w:tc>
          <w:tcPr>
            <w:tcW w:w="3396" w:type="dxa"/>
            <w:tcBorders>
              <w:left w:val="nil"/>
            </w:tcBorders>
            <w:shd w:val="clear" w:color="auto" w:fill="auto"/>
          </w:tcPr>
          <w:p w14:paraId="2EBF69D7" w14:textId="54EA8925" w:rsidR="00CC1E00" w:rsidRPr="00E155B5" w:rsidRDefault="00CC1E00" w:rsidP="004A0FFB">
            <w:pPr>
              <w:tabs>
                <w:tab w:val="left" w:pos="1408"/>
                <w:tab w:val="left" w:pos="1833"/>
                <w:tab w:val="left" w:pos="9913"/>
              </w:tabs>
              <w:bidi/>
              <w:spacing w:line="240" w:lineRule="auto"/>
              <w:jc w:val="center"/>
              <w:rPr>
                <w:rFonts w:cs="David"/>
                <w:bCs/>
                <w:color w:val="000000"/>
                <w:sz w:val="24"/>
                <w:szCs w:val="24"/>
                <w:rtl/>
              </w:rPr>
            </w:pPr>
          </w:p>
        </w:tc>
        <w:tc>
          <w:tcPr>
            <w:tcW w:w="1560" w:type="dxa"/>
            <w:shd w:val="clear" w:color="auto" w:fill="auto"/>
          </w:tcPr>
          <w:p w14:paraId="004C1E99" w14:textId="77777777" w:rsidR="00CC1E00" w:rsidRPr="00E155B5" w:rsidRDefault="00CC1E00" w:rsidP="004A0FFB">
            <w:pPr>
              <w:tabs>
                <w:tab w:val="left" w:pos="1408"/>
                <w:tab w:val="left" w:pos="1833"/>
                <w:tab w:val="left" w:pos="9913"/>
              </w:tabs>
              <w:bidi/>
              <w:spacing w:line="240" w:lineRule="auto"/>
              <w:jc w:val="center"/>
              <w:rPr>
                <w:rFonts w:cs="David"/>
                <w:bCs/>
                <w:color w:val="000000"/>
                <w:sz w:val="24"/>
                <w:szCs w:val="24"/>
                <w:rtl/>
              </w:rPr>
            </w:pPr>
            <w:r w:rsidRPr="00E155B5">
              <w:rPr>
                <w:rFonts w:cs="David" w:hint="cs"/>
                <w:bCs/>
                <w:color w:val="000000"/>
                <w:sz w:val="24"/>
                <w:szCs w:val="24"/>
                <w:rtl/>
              </w:rPr>
              <w:t xml:space="preserve">40 </w:t>
            </w:r>
            <w:proofErr w:type="spellStart"/>
            <w:r w:rsidRPr="00E155B5">
              <w:rPr>
                <w:rFonts w:cs="David" w:hint="cs"/>
                <w:bCs/>
                <w:color w:val="000000"/>
                <w:sz w:val="24"/>
                <w:szCs w:val="24"/>
                <w:rtl/>
              </w:rPr>
              <w:t>נק"ז</w:t>
            </w:r>
            <w:proofErr w:type="spellEnd"/>
          </w:p>
        </w:tc>
      </w:tr>
    </w:tbl>
    <w:p w14:paraId="0F65EC6C" w14:textId="77777777" w:rsidR="00590E9A" w:rsidRDefault="00590E9A" w:rsidP="00590E9A">
      <w:pPr>
        <w:tabs>
          <w:tab w:val="left" w:pos="1408"/>
          <w:tab w:val="left" w:pos="1833"/>
          <w:tab w:val="left" w:pos="9913"/>
        </w:tabs>
        <w:bidi/>
        <w:spacing w:line="360" w:lineRule="auto"/>
        <w:ind w:right="1440"/>
        <w:jc w:val="both"/>
        <w:rPr>
          <w:rFonts w:cs="David"/>
          <w:bCs/>
          <w:color w:val="000000"/>
          <w:sz w:val="24"/>
          <w:szCs w:val="24"/>
          <w:rtl/>
        </w:rPr>
      </w:pPr>
      <w:r>
        <w:rPr>
          <w:rFonts w:cs="David" w:hint="cs"/>
          <w:bCs/>
          <w:color w:val="000000"/>
          <w:sz w:val="24"/>
          <w:szCs w:val="24"/>
          <w:rtl/>
        </w:rPr>
        <w:t>*</w:t>
      </w:r>
      <w:r w:rsidRPr="001B4056">
        <w:rPr>
          <w:rFonts w:cs="David" w:hint="cs"/>
          <w:b/>
          <w:color w:val="000000"/>
          <w:sz w:val="24"/>
          <w:szCs w:val="24"/>
          <w:rtl/>
        </w:rPr>
        <w:t>הקורסים משתנים מידיי שנה</w:t>
      </w:r>
      <w:r>
        <w:rPr>
          <w:rFonts w:cs="David" w:hint="cs"/>
          <w:b/>
          <w:color w:val="000000"/>
          <w:sz w:val="24"/>
          <w:szCs w:val="24"/>
          <w:rtl/>
        </w:rPr>
        <w:t>.</w:t>
      </w:r>
    </w:p>
    <w:p w14:paraId="542B9ACD" w14:textId="77777777" w:rsidR="00590E9A" w:rsidRPr="006C07E1" w:rsidRDefault="00590E9A" w:rsidP="00CE427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b/>
          <w:sz w:val="24"/>
          <w:szCs w:val="24"/>
          <w:rtl/>
        </w:rPr>
      </w:pPr>
      <w:r w:rsidRPr="00AB6A52">
        <w:rPr>
          <w:rFonts w:ascii="Times New Roman" w:eastAsia="Times New Roman" w:hAnsi="Times New Roman" w:cs="David"/>
          <w:b/>
          <w:sz w:val="24"/>
          <w:szCs w:val="24"/>
          <w:rtl/>
        </w:rPr>
        <w:t>המעבר לשנה שנייה ב</w:t>
      </w:r>
      <w:r w:rsidRPr="00AB6A52">
        <w:rPr>
          <w:rFonts w:ascii="Times New Roman" w:eastAsia="Times New Roman" w:hAnsi="Times New Roman" w:cs="David" w:hint="cs"/>
          <w:b/>
          <w:sz w:val="24"/>
          <w:szCs w:val="24"/>
          <w:rtl/>
        </w:rPr>
        <w:t>נתיב</w:t>
      </w:r>
      <w:r>
        <w:rPr>
          <w:rFonts w:ascii="Times New Roman" w:eastAsia="Times New Roman" w:hAnsi="Times New Roman" w:cs="David"/>
          <w:b/>
          <w:sz w:val="24"/>
          <w:szCs w:val="24"/>
          <w:rtl/>
        </w:rPr>
        <w:t xml:space="preserve"> המחקרי תלוי ב</w:t>
      </w:r>
      <w:r>
        <w:rPr>
          <w:rFonts w:ascii="Times New Roman" w:eastAsia="Times New Roman" w:hAnsi="Times New Roman" w:cs="David" w:hint="cs"/>
          <w:sz w:val="24"/>
          <w:szCs w:val="24"/>
          <w:rtl/>
        </w:rPr>
        <w:t>אישור הנחייה</w:t>
      </w:r>
      <w:r w:rsidRPr="00AB6A52">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 xml:space="preserve">ואישור הצעת מחקר עד </w:t>
      </w:r>
      <w:r w:rsidR="00CE427D">
        <w:rPr>
          <w:rFonts w:ascii="Times New Roman" w:eastAsia="Times New Roman" w:hAnsi="Times New Roman" w:cs="David" w:hint="cs"/>
          <w:sz w:val="24"/>
          <w:szCs w:val="24"/>
          <w:rtl/>
        </w:rPr>
        <w:t>תחילת השנה השנייה</w:t>
      </w:r>
      <w:r w:rsidRPr="00AB6A52">
        <w:rPr>
          <w:rFonts w:ascii="Times New Roman" w:eastAsia="Times New Roman" w:hAnsi="Times New Roman" w:cs="David" w:hint="cs"/>
          <w:sz w:val="24"/>
          <w:szCs w:val="24"/>
          <w:rtl/>
        </w:rPr>
        <w:t xml:space="preserve"> ללימודים.</w:t>
      </w:r>
      <w:r>
        <w:rPr>
          <w:rFonts w:ascii="Times New Roman" w:eastAsia="Times New Roman" w:hAnsi="Times New Roman" w:cs="David" w:hint="cs"/>
          <w:sz w:val="24"/>
          <w:szCs w:val="24"/>
          <w:rtl/>
        </w:rPr>
        <w:t xml:space="preserve"> </w:t>
      </w:r>
      <w:r w:rsidRPr="00AB6A52">
        <w:rPr>
          <w:rFonts w:ascii="Times New Roman" w:eastAsia="Times New Roman" w:hAnsi="Times New Roman" w:cs="David"/>
          <w:b/>
          <w:sz w:val="24"/>
          <w:szCs w:val="24"/>
          <w:rtl/>
        </w:rPr>
        <w:t xml:space="preserve">סטודנטים שלא יעמדו בדרישות אלה </w:t>
      </w:r>
      <w:r>
        <w:rPr>
          <w:rFonts w:ascii="Times New Roman" w:eastAsia="Times New Roman" w:hAnsi="Times New Roman" w:cs="David" w:hint="cs"/>
          <w:b/>
          <w:sz w:val="24"/>
          <w:szCs w:val="24"/>
          <w:rtl/>
        </w:rPr>
        <w:t>יועברו</w:t>
      </w:r>
      <w:r w:rsidRPr="00AB6A52">
        <w:rPr>
          <w:rFonts w:ascii="Times New Roman" w:eastAsia="Times New Roman" w:hAnsi="Times New Roman" w:cs="David"/>
          <w:b/>
          <w:sz w:val="24"/>
          <w:szCs w:val="24"/>
          <w:rtl/>
        </w:rPr>
        <w:t xml:space="preserve"> ל</w:t>
      </w:r>
      <w:r w:rsidRPr="00AB6A52">
        <w:rPr>
          <w:rFonts w:ascii="Times New Roman" w:eastAsia="Times New Roman" w:hAnsi="Times New Roman" w:cs="David" w:hint="cs"/>
          <w:b/>
          <w:sz w:val="24"/>
          <w:szCs w:val="24"/>
          <w:rtl/>
        </w:rPr>
        <w:t>נתיב</w:t>
      </w:r>
      <w:r w:rsidRPr="00AB6A52">
        <w:rPr>
          <w:rFonts w:ascii="Times New Roman" w:eastAsia="Times New Roman" w:hAnsi="Times New Roman" w:cs="David"/>
          <w:b/>
          <w:sz w:val="24"/>
          <w:szCs w:val="24"/>
          <w:rtl/>
        </w:rPr>
        <w:t xml:space="preserve"> </w:t>
      </w:r>
      <w:r w:rsidRPr="00AB6A52">
        <w:rPr>
          <w:rFonts w:ascii="Times New Roman" w:eastAsia="Times New Roman" w:hAnsi="Times New Roman" w:cs="David" w:hint="cs"/>
          <w:b/>
          <w:sz w:val="24"/>
          <w:szCs w:val="24"/>
          <w:rtl/>
        </w:rPr>
        <w:t>הכללי</w:t>
      </w:r>
      <w:r>
        <w:rPr>
          <w:rFonts w:ascii="Times New Roman" w:eastAsia="Times New Roman" w:hAnsi="Times New Roman" w:cs="David"/>
          <w:b/>
          <w:sz w:val="24"/>
          <w:szCs w:val="24"/>
          <w:rtl/>
        </w:rPr>
        <w:t>.</w:t>
      </w:r>
    </w:p>
    <w:p w14:paraId="27DE918A" w14:textId="77777777" w:rsidR="001253D6" w:rsidRDefault="001253D6">
      <w:pPr>
        <w:spacing w:after="0" w:line="240" w:lineRule="auto"/>
        <w:rPr>
          <w:rFonts w:cs="David"/>
          <w:bCs/>
          <w:color w:val="000000"/>
          <w:sz w:val="24"/>
          <w:szCs w:val="24"/>
          <w:rtl/>
        </w:rPr>
      </w:pPr>
      <w:r>
        <w:rPr>
          <w:rFonts w:cs="David"/>
          <w:bCs/>
          <w:color w:val="000000"/>
          <w:sz w:val="24"/>
          <w:szCs w:val="24"/>
          <w:rtl/>
        </w:rPr>
        <w:br w:type="page"/>
      </w:r>
    </w:p>
    <w:p w14:paraId="20821BE0" w14:textId="77777777" w:rsidR="00590E9A" w:rsidRDefault="00590E9A" w:rsidP="00F062E8">
      <w:pPr>
        <w:pStyle w:val="Heading4"/>
        <w:rPr>
          <w:rFonts w:ascii="Times New Roman" w:eastAsia="Times New Roman" w:hAnsi="Times New Roman"/>
          <w:u w:val="single"/>
          <w:rtl/>
          <w:lang w:eastAsia="he-IL"/>
        </w:rPr>
      </w:pPr>
      <w:r>
        <w:rPr>
          <w:rFonts w:hint="cs"/>
          <w:rtl/>
        </w:rPr>
        <w:lastRenderedPageBreak/>
        <w:t xml:space="preserve">הרכב </w:t>
      </w:r>
      <w:r w:rsidRPr="00F062E8">
        <w:rPr>
          <w:rFonts w:hint="cs"/>
          <w:rtl/>
        </w:rPr>
        <w:t>הציון</w:t>
      </w:r>
      <w:r>
        <w:rPr>
          <w:rFonts w:hint="cs"/>
          <w:rtl/>
        </w:rPr>
        <w:t xml:space="preserve"> הסופי לתואר בנתיב המחקרי</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רכב הציון הסופי לתואר בנתיב המחקרי"/>
      </w:tblPr>
      <w:tblGrid>
        <w:gridCol w:w="1950"/>
        <w:gridCol w:w="1843"/>
      </w:tblGrid>
      <w:tr w:rsidR="004001A9" w:rsidRPr="00D578AE" w14:paraId="3678D88A" w14:textId="77777777" w:rsidTr="00156916">
        <w:trPr>
          <w:tblHeader/>
        </w:trPr>
        <w:tc>
          <w:tcPr>
            <w:tcW w:w="1950" w:type="dxa"/>
            <w:shd w:val="clear" w:color="auto" w:fill="auto"/>
          </w:tcPr>
          <w:p w14:paraId="3A741174" w14:textId="77777777" w:rsidR="004001A9" w:rsidRPr="00D578AE" w:rsidRDefault="004001A9" w:rsidP="004001A9">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sidRPr="00D578AE">
              <w:rPr>
                <w:rFonts w:ascii="Times New Roman" w:eastAsia="Times New Roman" w:hAnsi="Times New Roman" w:cs="David" w:hint="cs"/>
                <w:b/>
                <w:color w:val="000000"/>
                <w:sz w:val="24"/>
                <w:szCs w:val="24"/>
                <w:rtl/>
                <w:lang w:eastAsia="he-IL"/>
              </w:rPr>
              <w:t>קורסים</w:t>
            </w:r>
          </w:p>
        </w:tc>
        <w:tc>
          <w:tcPr>
            <w:tcW w:w="1843" w:type="dxa"/>
            <w:shd w:val="clear" w:color="auto" w:fill="auto"/>
          </w:tcPr>
          <w:p w14:paraId="11CE6802" w14:textId="77777777" w:rsidR="004001A9" w:rsidRPr="00D578AE" w:rsidRDefault="004001A9" w:rsidP="004001A9">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Pr>
                <w:rFonts w:ascii="Times New Roman" w:eastAsia="Times New Roman" w:hAnsi="Times New Roman" w:cs="David" w:hint="cs"/>
                <w:b/>
                <w:color w:val="000000"/>
                <w:sz w:val="24"/>
                <w:szCs w:val="24"/>
                <w:rtl/>
                <w:lang w:eastAsia="he-IL"/>
              </w:rPr>
              <w:t>50%</w:t>
            </w:r>
          </w:p>
        </w:tc>
      </w:tr>
      <w:tr w:rsidR="004001A9" w:rsidRPr="00D578AE" w14:paraId="04CA10D3" w14:textId="77777777" w:rsidTr="00156916">
        <w:trPr>
          <w:tblHeader/>
        </w:trPr>
        <w:tc>
          <w:tcPr>
            <w:tcW w:w="1950" w:type="dxa"/>
            <w:shd w:val="clear" w:color="auto" w:fill="auto"/>
          </w:tcPr>
          <w:p w14:paraId="5517E85E" w14:textId="77777777" w:rsidR="004001A9" w:rsidRPr="00D578AE" w:rsidRDefault="004001A9" w:rsidP="004001A9">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sidRPr="00D578AE">
              <w:rPr>
                <w:rFonts w:ascii="Times New Roman" w:eastAsia="Times New Roman" w:hAnsi="Times New Roman" w:cs="David" w:hint="cs"/>
                <w:b/>
                <w:color w:val="000000"/>
                <w:sz w:val="24"/>
                <w:szCs w:val="24"/>
                <w:rtl/>
                <w:lang w:eastAsia="he-IL"/>
              </w:rPr>
              <w:t>עבודת גמר</w:t>
            </w:r>
          </w:p>
        </w:tc>
        <w:tc>
          <w:tcPr>
            <w:tcW w:w="1843" w:type="dxa"/>
            <w:shd w:val="clear" w:color="auto" w:fill="auto"/>
          </w:tcPr>
          <w:p w14:paraId="113A4DDF" w14:textId="77777777" w:rsidR="004001A9" w:rsidRPr="00D578AE" w:rsidRDefault="004001A9" w:rsidP="004001A9">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Pr>
                <w:rFonts w:ascii="Times New Roman" w:eastAsia="Times New Roman" w:hAnsi="Times New Roman" w:cs="David" w:hint="cs"/>
                <w:b/>
                <w:color w:val="000000"/>
                <w:sz w:val="24"/>
                <w:szCs w:val="24"/>
                <w:rtl/>
                <w:lang w:eastAsia="he-IL"/>
              </w:rPr>
              <w:t>50%</w:t>
            </w:r>
          </w:p>
        </w:tc>
      </w:tr>
    </w:tbl>
    <w:p w14:paraId="56F41397" w14:textId="77777777" w:rsidR="001253D6" w:rsidRDefault="001253D6" w:rsidP="001253D6">
      <w:pPr>
        <w:spacing w:after="0" w:line="240" w:lineRule="auto"/>
        <w:jc w:val="right"/>
        <w:rPr>
          <w:rFonts w:ascii="Times New Roman" w:eastAsia="Times New Roman" w:hAnsi="Times New Roman" w:cs="David"/>
          <w:bCs/>
          <w:color w:val="000000"/>
          <w:sz w:val="24"/>
          <w:szCs w:val="24"/>
          <w:u w:val="single"/>
          <w:rtl/>
          <w:lang w:eastAsia="he-IL"/>
        </w:rPr>
      </w:pPr>
    </w:p>
    <w:p w14:paraId="6CA076BF" w14:textId="77777777" w:rsidR="00590E9A" w:rsidRPr="001253D6" w:rsidRDefault="00590E9A" w:rsidP="00F062E8">
      <w:pPr>
        <w:pStyle w:val="Heading3"/>
        <w:rPr>
          <w:rtl/>
          <w:lang w:eastAsia="he-IL"/>
        </w:rPr>
      </w:pPr>
      <w:r>
        <w:rPr>
          <w:rFonts w:hint="cs"/>
          <w:rtl/>
          <w:lang w:eastAsia="he-IL"/>
        </w:rPr>
        <w:t>הנתיב הכללי</w:t>
      </w:r>
    </w:p>
    <w:p w14:paraId="62F876FE" w14:textId="77777777" w:rsidR="00590E9A" w:rsidRPr="00AB6A52"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hanging="109"/>
        <w:jc w:val="both"/>
        <w:rPr>
          <w:rFonts w:ascii="Times New Roman" w:eastAsia="Times New Roman" w:hAnsi="Times New Roman" w:cs="David"/>
          <w:color w:val="000000"/>
          <w:sz w:val="24"/>
          <w:szCs w:val="24"/>
          <w:rtl/>
        </w:rPr>
      </w:pPr>
      <w:r>
        <w:rPr>
          <w:rFonts w:ascii="Times New Roman" w:eastAsia="Times New Roman" w:hAnsi="Times New Roman" w:cs="David" w:hint="cs"/>
          <w:color w:val="000000"/>
          <w:sz w:val="24"/>
          <w:szCs w:val="24"/>
          <w:rtl/>
        </w:rPr>
        <w:t xml:space="preserve">  </w:t>
      </w:r>
      <w:r w:rsidRPr="00AB6A52">
        <w:rPr>
          <w:rFonts w:ascii="Times New Roman" w:eastAsia="Times New Roman" w:hAnsi="Times New Roman" w:cs="David" w:hint="cs"/>
          <w:color w:val="000000"/>
          <w:sz w:val="24"/>
          <w:szCs w:val="24"/>
          <w:rtl/>
        </w:rPr>
        <w:t>ה</w:t>
      </w:r>
      <w:r w:rsidRPr="00AB6A52">
        <w:rPr>
          <w:rFonts w:ascii="Times New Roman" w:eastAsia="Times New Roman" w:hAnsi="Times New Roman" w:cs="David" w:hint="cs"/>
          <w:sz w:val="24"/>
          <w:szCs w:val="24"/>
          <w:rtl/>
        </w:rPr>
        <w:t>לימודים בנתיב</w:t>
      </w:r>
      <w:r w:rsidRPr="00AB6A52">
        <w:rPr>
          <w:rFonts w:ascii="Times New Roman" w:eastAsia="Times New Roman" w:hAnsi="Times New Roman" w:cs="David"/>
          <w:sz w:val="24"/>
          <w:szCs w:val="24"/>
          <w:rtl/>
        </w:rPr>
        <w:t xml:space="preserve"> הכללי</w:t>
      </w:r>
      <w:r w:rsidRPr="00AB6A52">
        <w:rPr>
          <w:rFonts w:ascii="Times New Roman" w:eastAsia="Times New Roman" w:hAnsi="Times New Roman" w:cs="David" w:hint="cs"/>
          <w:sz w:val="24"/>
          <w:szCs w:val="24"/>
          <w:rtl/>
        </w:rPr>
        <w:t xml:space="preserve"> </w:t>
      </w:r>
      <w:r>
        <w:rPr>
          <w:rFonts w:ascii="Times New Roman" w:eastAsia="Times New Roman" w:hAnsi="Times New Roman" w:cs="David" w:hint="cs"/>
          <w:sz w:val="24"/>
          <w:szCs w:val="24"/>
          <w:rtl/>
        </w:rPr>
        <w:t>מיועדים לסטודנטים המעוניינים להרחיב את השכלתם בתחום מדעי היהדות.</w:t>
      </w:r>
    </w:p>
    <w:p w14:paraId="70F9E6FB" w14:textId="77777777" w:rsidR="00590E9A" w:rsidRDefault="00590E9A" w:rsidP="002742A0">
      <w:pPr>
        <w:pStyle w:val="Heading4"/>
        <w:rPr>
          <w:rtl/>
        </w:rPr>
      </w:pPr>
      <w:r w:rsidRPr="003E1A3C">
        <w:rPr>
          <w:rFonts w:hint="cs"/>
          <w:rtl/>
        </w:rPr>
        <w:t>תכנית הלימודים בנתיב הכללי</w:t>
      </w:r>
    </w:p>
    <w:tbl>
      <w:tblPr>
        <w:bidiVisu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קורסי חובה בתכנית הלימודים בנתיב הכללי"/>
      </w:tblPr>
      <w:tblGrid>
        <w:gridCol w:w="1382"/>
        <w:gridCol w:w="1985"/>
        <w:gridCol w:w="7"/>
        <w:gridCol w:w="3678"/>
        <w:gridCol w:w="2128"/>
      </w:tblGrid>
      <w:tr w:rsidR="00590E9A" w:rsidRPr="007305B6" w14:paraId="4F71D1B6" w14:textId="77777777" w:rsidTr="00EA492E">
        <w:trPr>
          <w:trHeight w:val="399"/>
          <w:tblHeader/>
        </w:trPr>
        <w:tc>
          <w:tcPr>
            <w:tcW w:w="753" w:type="pct"/>
            <w:shd w:val="clear" w:color="auto" w:fill="auto"/>
          </w:tcPr>
          <w:p w14:paraId="3E1F1CED" w14:textId="77777777" w:rsidR="00590E9A" w:rsidRPr="003E1A3C" w:rsidRDefault="00590E9A" w:rsidP="0052323C">
            <w:pPr>
              <w:tabs>
                <w:tab w:val="left" w:pos="1408"/>
                <w:tab w:val="left" w:pos="1833"/>
                <w:tab w:val="left" w:pos="9913"/>
              </w:tabs>
              <w:bidi/>
              <w:spacing w:after="240" w:line="240" w:lineRule="auto"/>
              <w:jc w:val="center"/>
              <w:rPr>
                <w:rFonts w:cs="David"/>
                <w:bCs/>
                <w:color w:val="000000"/>
                <w:sz w:val="24"/>
                <w:szCs w:val="24"/>
                <w:rtl/>
              </w:rPr>
            </w:pPr>
            <w:r w:rsidRPr="003E1A3C">
              <w:rPr>
                <w:rFonts w:cs="David" w:hint="cs"/>
                <w:bCs/>
                <w:color w:val="000000"/>
                <w:sz w:val="24"/>
                <w:szCs w:val="24"/>
                <w:rtl/>
              </w:rPr>
              <w:t>שנה</w:t>
            </w:r>
          </w:p>
        </w:tc>
        <w:tc>
          <w:tcPr>
            <w:tcW w:w="1081" w:type="pct"/>
            <w:shd w:val="clear" w:color="auto" w:fill="auto"/>
          </w:tcPr>
          <w:p w14:paraId="4AA57FBF" w14:textId="77777777" w:rsidR="00590E9A" w:rsidRPr="003E1A3C" w:rsidRDefault="00590E9A" w:rsidP="0052323C">
            <w:pPr>
              <w:tabs>
                <w:tab w:val="left" w:pos="1408"/>
                <w:tab w:val="left" w:pos="1833"/>
                <w:tab w:val="left" w:pos="9913"/>
              </w:tabs>
              <w:bidi/>
              <w:spacing w:after="240" w:line="240" w:lineRule="auto"/>
              <w:jc w:val="center"/>
              <w:rPr>
                <w:rFonts w:cs="David"/>
                <w:bCs/>
                <w:color w:val="000000"/>
                <w:sz w:val="24"/>
                <w:szCs w:val="24"/>
                <w:rtl/>
              </w:rPr>
            </w:pPr>
            <w:r w:rsidRPr="003E1A3C">
              <w:rPr>
                <w:rFonts w:cs="David" w:hint="cs"/>
                <w:bCs/>
                <w:color w:val="000000"/>
                <w:sz w:val="24"/>
                <w:szCs w:val="24"/>
                <w:rtl/>
              </w:rPr>
              <w:t>מספר הקורס</w:t>
            </w:r>
          </w:p>
        </w:tc>
        <w:tc>
          <w:tcPr>
            <w:tcW w:w="2007" w:type="pct"/>
            <w:gridSpan w:val="2"/>
            <w:shd w:val="clear" w:color="auto" w:fill="auto"/>
          </w:tcPr>
          <w:p w14:paraId="4A229F73" w14:textId="77777777" w:rsidR="00590E9A" w:rsidRPr="003E1A3C" w:rsidRDefault="00590E9A" w:rsidP="0052323C">
            <w:pPr>
              <w:tabs>
                <w:tab w:val="left" w:pos="1408"/>
                <w:tab w:val="left" w:pos="1833"/>
                <w:tab w:val="left" w:pos="9913"/>
              </w:tabs>
              <w:bidi/>
              <w:spacing w:after="240" w:line="240" w:lineRule="auto"/>
              <w:jc w:val="center"/>
              <w:rPr>
                <w:rFonts w:cs="David"/>
                <w:bCs/>
                <w:color w:val="000000"/>
                <w:sz w:val="24"/>
                <w:szCs w:val="24"/>
                <w:rtl/>
              </w:rPr>
            </w:pPr>
            <w:r w:rsidRPr="003E1A3C">
              <w:rPr>
                <w:rFonts w:cs="David" w:hint="cs"/>
                <w:bCs/>
                <w:color w:val="000000"/>
                <w:sz w:val="24"/>
                <w:szCs w:val="24"/>
                <w:rtl/>
              </w:rPr>
              <w:t>שם הקורס</w:t>
            </w:r>
          </w:p>
        </w:tc>
        <w:tc>
          <w:tcPr>
            <w:tcW w:w="1159" w:type="pct"/>
            <w:shd w:val="clear" w:color="auto" w:fill="auto"/>
          </w:tcPr>
          <w:p w14:paraId="2D4BC92F" w14:textId="77777777" w:rsidR="00590E9A" w:rsidRPr="003E1A3C" w:rsidRDefault="00590E9A" w:rsidP="0052323C">
            <w:pPr>
              <w:tabs>
                <w:tab w:val="left" w:pos="1408"/>
                <w:tab w:val="left" w:pos="1833"/>
                <w:tab w:val="left" w:pos="9913"/>
              </w:tabs>
              <w:bidi/>
              <w:spacing w:after="240" w:line="240" w:lineRule="auto"/>
              <w:jc w:val="center"/>
              <w:rPr>
                <w:rFonts w:cs="David"/>
                <w:bCs/>
                <w:color w:val="000000"/>
                <w:sz w:val="24"/>
                <w:szCs w:val="24"/>
                <w:rtl/>
              </w:rPr>
            </w:pPr>
            <w:proofErr w:type="spellStart"/>
            <w:r w:rsidRPr="003E1A3C">
              <w:rPr>
                <w:rFonts w:cs="David" w:hint="cs"/>
                <w:bCs/>
                <w:color w:val="000000"/>
                <w:sz w:val="24"/>
                <w:szCs w:val="24"/>
                <w:rtl/>
              </w:rPr>
              <w:t>נק"ז</w:t>
            </w:r>
            <w:proofErr w:type="spellEnd"/>
          </w:p>
        </w:tc>
      </w:tr>
      <w:tr w:rsidR="00590E9A" w:rsidRPr="003E1A3C" w14:paraId="6D305FE3" w14:textId="77777777" w:rsidTr="0052323C">
        <w:tc>
          <w:tcPr>
            <w:tcW w:w="753" w:type="pct"/>
            <w:shd w:val="clear" w:color="auto" w:fill="auto"/>
          </w:tcPr>
          <w:p w14:paraId="5C871173"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א'</w:t>
            </w:r>
          </w:p>
        </w:tc>
        <w:tc>
          <w:tcPr>
            <w:tcW w:w="1081" w:type="pct"/>
            <w:shd w:val="clear" w:color="auto" w:fill="auto"/>
          </w:tcPr>
          <w:p w14:paraId="44B55CEB"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126</w:t>
            </w:r>
            <w:r>
              <w:rPr>
                <w:rFonts w:cs="David" w:hint="cs"/>
                <w:b/>
                <w:color w:val="000000"/>
                <w:sz w:val="24"/>
                <w:szCs w:val="24"/>
                <w:rtl/>
              </w:rPr>
              <w:t>-</w:t>
            </w:r>
            <w:r w:rsidRPr="003E1A3C">
              <w:rPr>
                <w:rFonts w:cs="David" w:hint="cs"/>
                <w:b/>
                <w:color w:val="000000"/>
                <w:sz w:val="24"/>
                <w:szCs w:val="24"/>
                <w:rtl/>
              </w:rPr>
              <w:t>2</w:t>
            </w:r>
            <w:r>
              <w:rPr>
                <w:rFonts w:cs="David" w:hint="cs"/>
                <w:b/>
                <w:color w:val="000000"/>
                <w:sz w:val="24"/>
                <w:szCs w:val="24"/>
                <w:rtl/>
              </w:rPr>
              <w:t>-0</w:t>
            </w:r>
            <w:r w:rsidRPr="003E1A3C">
              <w:rPr>
                <w:rFonts w:cs="David" w:hint="cs"/>
                <w:b/>
                <w:color w:val="000000"/>
                <w:sz w:val="24"/>
                <w:szCs w:val="24"/>
                <w:rtl/>
              </w:rPr>
              <w:t>155</w:t>
            </w:r>
          </w:p>
          <w:p w14:paraId="7CBA6BAC"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126</w:t>
            </w:r>
            <w:r>
              <w:rPr>
                <w:rFonts w:cs="David" w:hint="cs"/>
                <w:b/>
                <w:color w:val="000000"/>
                <w:sz w:val="24"/>
                <w:szCs w:val="24"/>
                <w:rtl/>
              </w:rPr>
              <w:t>-</w:t>
            </w:r>
            <w:r w:rsidRPr="003E1A3C">
              <w:rPr>
                <w:rFonts w:cs="David" w:hint="cs"/>
                <w:b/>
                <w:color w:val="000000"/>
                <w:sz w:val="24"/>
                <w:szCs w:val="24"/>
                <w:rtl/>
              </w:rPr>
              <w:t>2</w:t>
            </w:r>
            <w:r>
              <w:rPr>
                <w:rFonts w:cs="David" w:hint="cs"/>
                <w:b/>
                <w:color w:val="000000"/>
                <w:sz w:val="24"/>
                <w:szCs w:val="24"/>
                <w:rtl/>
              </w:rPr>
              <w:t>-0</w:t>
            </w:r>
            <w:r w:rsidRPr="003E1A3C">
              <w:rPr>
                <w:rFonts w:cs="David" w:hint="cs"/>
                <w:b/>
                <w:color w:val="000000"/>
                <w:sz w:val="24"/>
                <w:szCs w:val="24"/>
                <w:rtl/>
              </w:rPr>
              <w:t>185</w:t>
            </w:r>
          </w:p>
        </w:tc>
        <w:tc>
          <w:tcPr>
            <w:tcW w:w="2007" w:type="pct"/>
            <w:gridSpan w:val="2"/>
            <w:shd w:val="clear" w:color="auto" w:fill="auto"/>
          </w:tcPr>
          <w:p w14:paraId="16C1B08E"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תלמוד בבלי למתחילים</w:t>
            </w:r>
            <w:r>
              <w:rPr>
                <w:rFonts w:cs="David" w:hint="cs"/>
                <w:b/>
                <w:color w:val="000000"/>
                <w:sz w:val="24"/>
                <w:szCs w:val="24"/>
                <w:rtl/>
              </w:rPr>
              <w:t xml:space="preserve"> -</w:t>
            </w:r>
            <w:r w:rsidRPr="003E1A3C">
              <w:rPr>
                <w:rFonts w:cs="David" w:hint="cs"/>
                <w:b/>
                <w:color w:val="000000"/>
                <w:sz w:val="24"/>
                <w:szCs w:val="24"/>
                <w:rtl/>
              </w:rPr>
              <w:t xml:space="preserve"> א'</w:t>
            </w:r>
          </w:p>
          <w:p w14:paraId="1F9EEFDC"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Pr>
                <w:rFonts w:cs="David" w:hint="cs"/>
                <w:b/>
                <w:color w:val="000000"/>
                <w:sz w:val="24"/>
                <w:szCs w:val="24"/>
                <w:rtl/>
              </w:rPr>
              <w:t xml:space="preserve">  </w:t>
            </w:r>
            <w:r w:rsidRPr="003E1A3C">
              <w:rPr>
                <w:rFonts w:cs="David" w:hint="cs"/>
                <w:b/>
                <w:color w:val="000000"/>
                <w:sz w:val="24"/>
                <w:szCs w:val="24"/>
                <w:rtl/>
              </w:rPr>
              <w:t xml:space="preserve">תלמוד בבלי למתחילים </w:t>
            </w:r>
            <w:r>
              <w:rPr>
                <w:rFonts w:cs="David" w:hint="cs"/>
                <w:b/>
                <w:color w:val="000000"/>
                <w:sz w:val="24"/>
                <w:szCs w:val="24"/>
                <w:rtl/>
              </w:rPr>
              <w:t xml:space="preserve">- </w:t>
            </w:r>
            <w:r w:rsidRPr="003E1A3C">
              <w:rPr>
                <w:rFonts w:cs="David" w:hint="cs"/>
                <w:b/>
                <w:color w:val="000000"/>
                <w:sz w:val="24"/>
                <w:szCs w:val="24"/>
                <w:rtl/>
              </w:rPr>
              <w:t>ב'</w:t>
            </w:r>
          </w:p>
        </w:tc>
        <w:tc>
          <w:tcPr>
            <w:tcW w:w="1159" w:type="pct"/>
            <w:shd w:val="clear" w:color="auto" w:fill="auto"/>
          </w:tcPr>
          <w:p w14:paraId="2F648E35"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2</w:t>
            </w:r>
          </w:p>
          <w:p w14:paraId="3FB06570" w14:textId="77777777" w:rsidR="00590E9A" w:rsidRPr="003E1A3C" w:rsidRDefault="00590E9A" w:rsidP="0052323C">
            <w:pPr>
              <w:tabs>
                <w:tab w:val="left" w:pos="1408"/>
                <w:tab w:val="left" w:pos="1833"/>
                <w:tab w:val="left" w:pos="9913"/>
              </w:tabs>
              <w:bidi/>
              <w:spacing w:after="240" w:line="240" w:lineRule="auto"/>
              <w:jc w:val="center"/>
              <w:rPr>
                <w:rFonts w:cs="David"/>
                <w:b/>
                <w:color w:val="000000"/>
                <w:sz w:val="24"/>
                <w:szCs w:val="24"/>
                <w:rtl/>
              </w:rPr>
            </w:pPr>
            <w:r w:rsidRPr="003E1A3C">
              <w:rPr>
                <w:rFonts w:cs="David" w:hint="cs"/>
                <w:b/>
                <w:color w:val="000000"/>
                <w:sz w:val="24"/>
                <w:szCs w:val="24"/>
                <w:rtl/>
              </w:rPr>
              <w:t>2</w:t>
            </w:r>
          </w:p>
        </w:tc>
      </w:tr>
      <w:tr w:rsidR="00AE73A6" w:rsidRPr="007305B6" w14:paraId="18AE46A5" w14:textId="77777777" w:rsidTr="00AE73A6">
        <w:trPr>
          <w:trHeight w:val="297"/>
        </w:trPr>
        <w:tc>
          <w:tcPr>
            <w:tcW w:w="753" w:type="pct"/>
            <w:shd w:val="clear" w:color="auto" w:fill="auto"/>
          </w:tcPr>
          <w:p w14:paraId="73DB7E60" w14:textId="77777777" w:rsidR="00AE73A6" w:rsidRPr="003E1A3C" w:rsidRDefault="00AE73A6" w:rsidP="0052323C">
            <w:pPr>
              <w:spacing w:after="240" w:line="240" w:lineRule="auto"/>
              <w:jc w:val="center"/>
              <w:rPr>
                <w:rFonts w:cs="David"/>
                <w:sz w:val="24"/>
                <w:szCs w:val="24"/>
                <w:rtl/>
              </w:rPr>
            </w:pPr>
            <w:r w:rsidRPr="003E1A3C">
              <w:rPr>
                <w:rFonts w:cs="David" w:hint="cs"/>
                <w:sz w:val="24"/>
                <w:szCs w:val="24"/>
                <w:rtl/>
              </w:rPr>
              <w:t>א' ו-ב'</w:t>
            </w:r>
          </w:p>
        </w:tc>
        <w:tc>
          <w:tcPr>
            <w:tcW w:w="1085" w:type="pct"/>
            <w:gridSpan w:val="2"/>
            <w:shd w:val="clear" w:color="auto" w:fill="auto"/>
          </w:tcPr>
          <w:p w14:paraId="76E5AC5D" w14:textId="6D8515EC" w:rsidR="00AE73A6" w:rsidRDefault="00AE73A6" w:rsidP="0052323C">
            <w:pPr>
              <w:tabs>
                <w:tab w:val="left" w:pos="1408"/>
                <w:tab w:val="left" w:pos="1833"/>
                <w:tab w:val="left" w:pos="9913"/>
              </w:tabs>
              <w:bidi/>
              <w:spacing w:after="240" w:line="240" w:lineRule="auto"/>
              <w:jc w:val="right"/>
              <w:rPr>
                <w:rFonts w:cs="David"/>
                <w:bCs/>
                <w:color w:val="000000"/>
                <w:sz w:val="24"/>
                <w:szCs w:val="24"/>
                <w:rtl/>
              </w:rPr>
            </w:pPr>
            <w:r w:rsidRPr="003E1A3C">
              <w:rPr>
                <w:rFonts w:cs="David" w:hint="cs"/>
                <w:bCs/>
                <w:color w:val="000000"/>
                <w:sz w:val="24"/>
                <w:szCs w:val="24"/>
                <w:rtl/>
              </w:rPr>
              <w:t>קורסי בחירה</w:t>
            </w:r>
            <w:r>
              <w:rPr>
                <w:rFonts w:cs="David" w:hint="cs"/>
                <w:bCs/>
                <w:color w:val="000000"/>
                <w:sz w:val="24"/>
                <w:szCs w:val="24"/>
                <w:rtl/>
              </w:rPr>
              <w:t xml:space="preserve"> (מהם שני סמינרים***)</w:t>
            </w:r>
          </w:p>
        </w:tc>
        <w:tc>
          <w:tcPr>
            <w:tcW w:w="2003" w:type="pct"/>
            <w:shd w:val="clear" w:color="auto" w:fill="auto"/>
          </w:tcPr>
          <w:p w14:paraId="05D7E6A5" w14:textId="411220B0" w:rsidR="00AE73A6" w:rsidRPr="003E1A3C" w:rsidRDefault="00AE73A6" w:rsidP="0052323C">
            <w:pPr>
              <w:tabs>
                <w:tab w:val="left" w:pos="1408"/>
                <w:tab w:val="left" w:pos="1833"/>
                <w:tab w:val="left" w:pos="9913"/>
              </w:tabs>
              <w:bidi/>
              <w:spacing w:after="240" w:line="240" w:lineRule="auto"/>
              <w:jc w:val="right"/>
              <w:rPr>
                <w:rFonts w:cs="David"/>
                <w:bCs/>
                <w:color w:val="000000"/>
                <w:sz w:val="24"/>
                <w:szCs w:val="24"/>
                <w:rtl/>
              </w:rPr>
            </w:pPr>
            <w:r w:rsidRPr="003E1A3C">
              <w:rPr>
                <w:rFonts w:cs="David" w:hint="cs"/>
                <w:bCs/>
                <w:color w:val="000000"/>
                <w:sz w:val="24"/>
                <w:szCs w:val="24"/>
                <w:rtl/>
              </w:rPr>
              <w:t>קורסי בחירה</w:t>
            </w:r>
            <w:r>
              <w:rPr>
                <w:rFonts w:cs="David" w:hint="cs"/>
                <w:bCs/>
                <w:color w:val="000000"/>
                <w:sz w:val="24"/>
                <w:szCs w:val="24"/>
                <w:rtl/>
              </w:rPr>
              <w:t xml:space="preserve"> (מהם שני סמינרים***)</w:t>
            </w:r>
          </w:p>
        </w:tc>
        <w:tc>
          <w:tcPr>
            <w:tcW w:w="1159" w:type="pct"/>
            <w:shd w:val="clear" w:color="auto" w:fill="auto"/>
          </w:tcPr>
          <w:p w14:paraId="46B7EA8F" w14:textId="77777777" w:rsidR="00AE73A6" w:rsidRPr="003E1A3C" w:rsidRDefault="00AE73A6" w:rsidP="0052323C">
            <w:pPr>
              <w:tabs>
                <w:tab w:val="left" w:pos="1408"/>
                <w:tab w:val="left" w:pos="1833"/>
                <w:tab w:val="left" w:pos="9913"/>
              </w:tabs>
              <w:bidi/>
              <w:spacing w:after="240" w:line="240" w:lineRule="auto"/>
              <w:jc w:val="center"/>
              <w:rPr>
                <w:rFonts w:cs="David"/>
                <w:bCs/>
                <w:color w:val="000000"/>
                <w:sz w:val="24"/>
                <w:szCs w:val="24"/>
                <w:rtl/>
              </w:rPr>
            </w:pPr>
            <w:r>
              <w:rPr>
                <w:rFonts w:cs="David" w:hint="cs"/>
                <w:bCs/>
                <w:color w:val="000000"/>
                <w:sz w:val="24"/>
                <w:szCs w:val="24"/>
                <w:rtl/>
              </w:rPr>
              <w:t>36</w:t>
            </w:r>
          </w:p>
        </w:tc>
      </w:tr>
      <w:tr w:rsidR="00AE73A6" w:rsidRPr="007305B6" w14:paraId="5E2E5CFC" w14:textId="77777777" w:rsidTr="004E5E1B">
        <w:trPr>
          <w:trHeight w:val="309"/>
        </w:trPr>
        <w:tc>
          <w:tcPr>
            <w:tcW w:w="753" w:type="pct"/>
            <w:shd w:val="clear" w:color="auto" w:fill="auto"/>
          </w:tcPr>
          <w:p w14:paraId="70D8E17C" w14:textId="77777777" w:rsidR="00AE73A6" w:rsidRPr="003E1A3C" w:rsidRDefault="00AE73A6" w:rsidP="0052323C">
            <w:pPr>
              <w:tabs>
                <w:tab w:val="center" w:pos="1120"/>
                <w:tab w:val="right" w:pos="2241"/>
              </w:tabs>
              <w:spacing w:after="240" w:line="240" w:lineRule="auto"/>
              <w:jc w:val="center"/>
              <w:rPr>
                <w:rFonts w:cs="David"/>
                <w:sz w:val="24"/>
                <w:szCs w:val="24"/>
                <w:rtl/>
              </w:rPr>
            </w:pPr>
            <w:r w:rsidRPr="003E1A3C">
              <w:rPr>
                <w:rFonts w:cs="David" w:hint="cs"/>
                <w:sz w:val="24"/>
                <w:szCs w:val="24"/>
                <w:rtl/>
              </w:rPr>
              <w:t>ב'</w:t>
            </w:r>
          </w:p>
        </w:tc>
        <w:tc>
          <w:tcPr>
            <w:tcW w:w="1085" w:type="pct"/>
            <w:gridSpan w:val="2"/>
            <w:tcBorders>
              <w:bottom w:val="single" w:sz="4" w:space="0" w:color="auto"/>
            </w:tcBorders>
            <w:shd w:val="clear" w:color="auto" w:fill="auto"/>
          </w:tcPr>
          <w:p w14:paraId="600BD71E" w14:textId="5E924E55" w:rsidR="00AE73A6" w:rsidRPr="00096248" w:rsidRDefault="00AE73A6" w:rsidP="0052323C">
            <w:pPr>
              <w:tabs>
                <w:tab w:val="left" w:pos="1408"/>
                <w:tab w:val="left" w:pos="1833"/>
                <w:tab w:val="left" w:pos="9913"/>
              </w:tabs>
              <w:bidi/>
              <w:spacing w:after="240" w:line="240" w:lineRule="auto"/>
              <w:jc w:val="right"/>
              <w:rPr>
                <w:rFonts w:cs="David"/>
                <w:bCs/>
                <w:color w:val="000000"/>
                <w:sz w:val="24"/>
                <w:szCs w:val="24"/>
                <w:rtl/>
              </w:rPr>
            </w:pPr>
            <w:r w:rsidRPr="00096248">
              <w:rPr>
                <w:rFonts w:cs="David" w:hint="cs"/>
                <w:bCs/>
                <w:color w:val="000000"/>
                <w:sz w:val="24"/>
                <w:szCs w:val="24"/>
                <w:rtl/>
              </w:rPr>
              <w:t>בחינת גמר</w:t>
            </w:r>
          </w:p>
        </w:tc>
        <w:tc>
          <w:tcPr>
            <w:tcW w:w="2003" w:type="pct"/>
            <w:shd w:val="clear" w:color="auto" w:fill="auto"/>
          </w:tcPr>
          <w:p w14:paraId="4B4F3F11" w14:textId="50B532F0" w:rsidR="00AE73A6" w:rsidRPr="00096248" w:rsidRDefault="00AE73A6" w:rsidP="0052323C">
            <w:pPr>
              <w:tabs>
                <w:tab w:val="left" w:pos="1408"/>
                <w:tab w:val="left" w:pos="1833"/>
                <w:tab w:val="left" w:pos="9913"/>
              </w:tabs>
              <w:bidi/>
              <w:spacing w:after="240" w:line="240" w:lineRule="auto"/>
              <w:jc w:val="right"/>
              <w:rPr>
                <w:rFonts w:cs="David"/>
                <w:bCs/>
                <w:color w:val="000000"/>
                <w:sz w:val="24"/>
                <w:szCs w:val="24"/>
                <w:rtl/>
              </w:rPr>
            </w:pPr>
            <w:r w:rsidRPr="00096248">
              <w:rPr>
                <w:rFonts w:cs="David" w:hint="cs"/>
                <w:bCs/>
                <w:color w:val="000000"/>
                <w:sz w:val="24"/>
                <w:szCs w:val="24"/>
                <w:rtl/>
              </w:rPr>
              <w:t>בחינת גמר</w:t>
            </w:r>
          </w:p>
        </w:tc>
        <w:tc>
          <w:tcPr>
            <w:tcW w:w="1159" w:type="pct"/>
            <w:shd w:val="clear" w:color="auto" w:fill="auto"/>
          </w:tcPr>
          <w:p w14:paraId="3A33541B" w14:textId="77777777" w:rsidR="00AE73A6" w:rsidRPr="003E1A3C" w:rsidRDefault="00AE73A6" w:rsidP="0052323C">
            <w:pPr>
              <w:tabs>
                <w:tab w:val="left" w:pos="1408"/>
                <w:tab w:val="left" w:pos="1833"/>
                <w:tab w:val="left" w:pos="9913"/>
              </w:tabs>
              <w:bidi/>
              <w:spacing w:after="240" w:line="240" w:lineRule="auto"/>
              <w:jc w:val="center"/>
              <w:rPr>
                <w:rFonts w:cs="David"/>
                <w:bCs/>
                <w:color w:val="000000"/>
                <w:sz w:val="24"/>
                <w:szCs w:val="24"/>
                <w:rtl/>
              </w:rPr>
            </w:pPr>
            <w:r w:rsidRPr="003E1A3C">
              <w:rPr>
                <w:rFonts w:cs="David" w:hint="cs"/>
                <w:bCs/>
                <w:color w:val="000000"/>
                <w:sz w:val="24"/>
                <w:szCs w:val="24"/>
                <w:rtl/>
              </w:rPr>
              <w:t>0</w:t>
            </w:r>
          </w:p>
        </w:tc>
      </w:tr>
      <w:tr w:rsidR="00AE73A6" w:rsidRPr="007305B6" w14:paraId="684C2BDC" w14:textId="77777777" w:rsidTr="004E5E1B">
        <w:trPr>
          <w:trHeight w:val="373"/>
        </w:trPr>
        <w:tc>
          <w:tcPr>
            <w:tcW w:w="753" w:type="pct"/>
            <w:shd w:val="clear" w:color="auto" w:fill="auto"/>
          </w:tcPr>
          <w:p w14:paraId="33B20CD5" w14:textId="77777777" w:rsidR="00AE73A6" w:rsidRPr="00DF1CB7" w:rsidRDefault="00AE73A6" w:rsidP="0052323C">
            <w:pPr>
              <w:spacing w:after="360" w:line="240" w:lineRule="auto"/>
              <w:jc w:val="center"/>
              <w:rPr>
                <w:rFonts w:cs="David"/>
                <w:b/>
                <w:bCs/>
                <w:sz w:val="24"/>
                <w:szCs w:val="24"/>
              </w:rPr>
            </w:pPr>
            <w:r w:rsidRPr="00DF1CB7">
              <w:rPr>
                <w:rFonts w:cs="David" w:hint="cs"/>
                <w:b/>
                <w:bCs/>
                <w:sz w:val="24"/>
                <w:szCs w:val="24"/>
                <w:rtl/>
              </w:rPr>
              <w:t>סה"כ לתואר</w:t>
            </w:r>
          </w:p>
        </w:tc>
        <w:tc>
          <w:tcPr>
            <w:tcW w:w="1085" w:type="pct"/>
            <w:gridSpan w:val="2"/>
            <w:tcBorders>
              <w:right w:val="nil"/>
            </w:tcBorders>
            <w:shd w:val="clear" w:color="auto" w:fill="auto"/>
          </w:tcPr>
          <w:p w14:paraId="1D09057A" w14:textId="77777777" w:rsidR="00AE73A6" w:rsidRPr="003E1A3C" w:rsidRDefault="00AE73A6" w:rsidP="0052323C">
            <w:pPr>
              <w:tabs>
                <w:tab w:val="left" w:pos="1408"/>
                <w:tab w:val="left" w:pos="1833"/>
                <w:tab w:val="left" w:pos="9913"/>
              </w:tabs>
              <w:bidi/>
              <w:spacing w:after="360" w:line="240" w:lineRule="auto"/>
              <w:jc w:val="center"/>
              <w:rPr>
                <w:rFonts w:cs="David"/>
                <w:bCs/>
                <w:color w:val="000000"/>
                <w:sz w:val="24"/>
                <w:szCs w:val="24"/>
                <w:rtl/>
              </w:rPr>
            </w:pPr>
          </w:p>
        </w:tc>
        <w:tc>
          <w:tcPr>
            <w:tcW w:w="2003" w:type="pct"/>
            <w:tcBorders>
              <w:left w:val="nil"/>
            </w:tcBorders>
            <w:shd w:val="clear" w:color="auto" w:fill="auto"/>
          </w:tcPr>
          <w:p w14:paraId="50A326B0" w14:textId="72F43102" w:rsidR="00AE73A6" w:rsidRPr="003E1A3C" w:rsidRDefault="00AE73A6" w:rsidP="0052323C">
            <w:pPr>
              <w:tabs>
                <w:tab w:val="left" w:pos="1408"/>
                <w:tab w:val="left" w:pos="1833"/>
                <w:tab w:val="left" w:pos="9913"/>
              </w:tabs>
              <w:bidi/>
              <w:spacing w:after="360" w:line="240" w:lineRule="auto"/>
              <w:jc w:val="center"/>
              <w:rPr>
                <w:rFonts w:cs="David"/>
                <w:bCs/>
                <w:color w:val="000000"/>
                <w:sz w:val="24"/>
                <w:szCs w:val="24"/>
                <w:rtl/>
              </w:rPr>
            </w:pPr>
          </w:p>
        </w:tc>
        <w:tc>
          <w:tcPr>
            <w:tcW w:w="1159" w:type="pct"/>
            <w:shd w:val="clear" w:color="auto" w:fill="auto"/>
          </w:tcPr>
          <w:p w14:paraId="1E100994" w14:textId="77777777" w:rsidR="00AE73A6" w:rsidRPr="003E1A3C" w:rsidRDefault="00AE73A6" w:rsidP="0052323C">
            <w:pPr>
              <w:tabs>
                <w:tab w:val="left" w:pos="1408"/>
                <w:tab w:val="left" w:pos="1833"/>
                <w:tab w:val="left" w:pos="9913"/>
              </w:tabs>
              <w:bidi/>
              <w:spacing w:after="360" w:line="240" w:lineRule="auto"/>
              <w:jc w:val="center"/>
              <w:rPr>
                <w:rFonts w:cs="David"/>
                <w:bCs/>
                <w:color w:val="000000"/>
                <w:sz w:val="24"/>
                <w:szCs w:val="24"/>
                <w:rtl/>
              </w:rPr>
            </w:pPr>
            <w:r w:rsidRPr="003E1A3C">
              <w:rPr>
                <w:rFonts w:cs="David" w:hint="cs"/>
                <w:bCs/>
                <w:color w:val="000000"/>
                <w:sz w:val="24"/>
                <w:szCs w:val="24"/>
                <w:rtl/>
              </w:rPr>
              <w:t xml:space="preserve">40 </w:t>
            </w:r>
            <w:proofErr w:type="spellStart"/>
            <w:r w:rsidRPr="003E1A3C">
              <w:rPr>
                <w:rFonts w:cs="David" w:hint="cs"/>
                <w:bCs/>
                <w:color w:val="000000"/>
                <w:sz w:val="24"/>
                <w:szCs w:val="24"/>
                <w:rtl/>
              </w:rPr>
              <w:t>נק"ז</w:t>
            </w:r>
            <w:proofErr w:type="spellEnd"/>
          </w:p>
        </w:tc>
      </w:tr>
    </w:tbl>
    <w:p w14:paraId="4D3B807F" w14:textId="77777777" w:rsidR="00590E9A"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firstLine="8"/>
        <w:rPr>
          <w:rFonts w:ascii="Times New Roman" w:eastAsia="Times New Roman" w:hAnsi="Times New Roman" w:cs="David"/>
          <w:color w:val="000000"/>
          <w:sz w:val="24"/>
          <w:szCs w:val="24"/>
          <w:rtl/>
        </w:rPr>
      </w:pPr>
      <w:r w:rsidRPr="00EE368B">
        <w:rPr>
          <w:rFonts w:ascii="Times New Roman" w:eastAsia="Times New Roman" w:hAnsi="Times New Roman" w:cs="David"/>
          <w:color w:val="000000"/>
          <w:sz w:val="24"/>
          <w:szCs w:val="24"/>
          <w:rtl/>
        </w:rPr>
        <w:t>***</w:t>
      </w:r>
      <w:r>
        <w:rPr>
          <w:rFonts w:ascii="Times New Roman" w:eastAsia="Times New Roman" w:hAnsi="Times New Roman" w:cs="David" w:hint="cs"/>
          <w:color w:val="000000"/>
          <w:sz w:val="24"/>
          <w:szCs w:val="24"/>
          <w:rtl/>
        </w:rPr>
        <w:t>כל הסטודנטים בנתיב הכללי חייבים</w:t>
      </w:r>
      <w:r w:rsidRPr="00444861">
        <w:rPr>
          <w:rFonts w:ascii="Times New Roman" w:eastAsia="Times New Roman" w:hAnsi="Times New Roman" w:cs="David"/>
          <w:color w:val="000000"/>
          <w:sz w:val="24"/>
          <w:szCs w:val="24"/>
          <w:rtl/>
        </w:rPr>
        <w:t xml:space="preserve"> לכתוב </w:t>
      </w:r>
      <w:r w:rsidRPr="00692A0F">
        <w:rPr>
          <w:rFonts w:ascii="Times New Roman" w:eastAsia="Times New Roman" w:hAnsi="Times New Roman" w:cs="David"/>
          <w:color w:val="000000"/>
          <w:sz w:val="24"/>
          <w:szCs w:val="24"/>
          <w:u w:val="single"/>
          <w:rtl/>
        </w:rPr>
        <w:t xml:space="preserve">שתי עבודות סמינר </w:t>
      </w:r>
      <w:r w:rsidRPr="00444861">
        <w:rPr>
          <w:rFonts w:ascii="Times New Roman" w:eastAsia="Times New Roman" w:hAnsi="Times New Roman" w:cs="David"/>
          <w:color w:val="000000"/>
          <w:sz w:val="24"/>
          <w:szCs w:val="24"/>
          <w:rtl/>
        </w:rPr>
        <w:t xml:space="preserve">במסגרת </w:t>
      </w:r>
      <w:r>
        <w:rPr>
          <w:rFonts w:ascii="Times New Roman" w:eastAsia="Times New Roman" w:hAnsi="Times New Roman" w:cs="David" w:hint="cs"/>
          <w:color w:val="000000"/>
          <w:sz w:val="24"/>
          <w:szCs w:val="24"/>
          <w:rtl/>
        </w:rPr>
        <w:t xml:space="preserve">שני מדורים שונים (אחת בכל מדור). עבודות סמינר יכתבו אך ורק במסגרת קורסי </w:t>
      </w:r>
      <w:proofErr w:type="spellStart"/>
      <w:r>
        <w:rPr>
          <w:rFonts w:ascii="Times New Roman" w:eastAsia="Times New Roman" w:hAnsi="Times New Roman" w:cs="David" w:hint="cs"/>
          <w:color w:val="000000"/>
          <w:sz w:val="24"/>
          <w:szCs w:val="24"/>
          <w:rtl/>
        </w:rPr>
        <w:t>המ.א</w:t>
      </w:r>
      <w:proofErr w:type="spellEnd"/>
      <w:r>
        <w:rPr>
          <w:rFonts w:ascii="Times New Roman" w:eastAsia="Times New Roman" w:hAnsi="Times New Roman" w:cs="David" w:hint="cs"/>
          <w:color w:val="000000"/>
          <w:sz w:val="24"/>
          <w:szCs w:val="24"/>
          <w:rtl/>
        </w:rPr>
        <w:t>. של המחלקה למחשבת ישראל.</w:t>
      </w:r>
    </w:p>
    <w:p w14:paraId="7EBD5F5A" w14:textId="77777777" w:rsidR="00590E9A" w:rsidRDefault="00590E9A" w:rsidP="002742A0">
      <w:pPr>
        <w:pStyle w:val="Heading4"/>
        <w:rPr>
          <w:rtl/>
        </w:rPr>
      </w:pPr>
      <w:r w:rsidRPr="00444861">
        <w:rPr>
          <w:rFonts w:hint="cs"/>
          <w:rtl/>
        </w:rPr>
        <w:t>בחינת גמר</w:t>
      </w:r>
    </w:p>
    <w:p w14:paraId="41FFEA05" w14:textId="77777777" w:rsidR="00590E9A" w:rsidRPr="00691B78" w:rsidRDefault="00590E9A" w:rsidP="004001A9">
      <w:pPr>
        <w:pStyle w:val="NoSpacing"/>
        <w:bidi/>
        <w:spacing w:line="360" w:lineRule="auto"/>
        <w:jc w:val="both"/>
        <w:rPr>
          <w:rFonts w:ascii="Times New Roman" w:eastAsia="Times New Roman" w:hAnsi="Times New Roman" w:cs="David"/>
          <w:color w:val="000000"/>
          <w:sz w:val="24"/>
          <w:szCs w:val="24"/>
          <w:rtl/>
        </w:rPr>
      </w:pPr>
      <w:r w:rsidRPr="00444861">
        <w:rPr>
          <w:rFonts w:ascii="Times New Roman" w:eastAsia="Times New Roman" w:hAnsi="Times New Roman" w:cs="David"/>
          <w:sz w:val="24"/>
          <w:szCs w:val="24"/>
          <w:rtl/>
        </w:rPr>
        <w:t>בחינת הגמר ב</w:t>
      </w:r>
      <w:r w:rsidRPr="00444861">
        <w:rPr>
          <w:rFonts w:ascii="Times New Roman" w:eastAsia="Times New Roman" w:hAnsi="Times New Roman" w:cs="David" w:hint="cs"/>
          <w:sz w:val="24"/>
          <w:szCs w:val="24"/>
          <w:rtl/>
        </w:rPr>
        <w:t>נתיב הכללי</w:t>
      </w:r>
      <w:r w:rsidRPr="00444861">
        <w:rPr>
          <w:rFonts w:ascii="Times New Roman" w:eastAsia="Times New Roman" w:hAnsi="Times New Roman" w:cs="David"/>
          <w:sz w:val="24"/>
          <w:szCs w:val="24"/>
          <w:rtl/>
        </w:rPr>
        <w:t xml:space="preserve"> היא </w:t>
      </w:r>
      <w:r w:rsidRPr="00444861">
        <w:rPr>
          <w:rFonts w:ascii="Times New Roman" w:eastAsia="Times New Roman" w:hAnsi="Times New Roman" w:cs="David" w:hint="cs"/>
          <w:sz w:val="24"/>
          <w:szCs w:val="24"/>
          <w:rtl/>
        </w:rPr>
        <w:t xml:space="preserve">בחינה </w:t>
      </w:r>
      <w:r w:rsidRPr="00444861">
        <w:rPr>
          <w:rFonts w:ascii="Times New Roman" w:eastAsia="Times New Roman" w:hAnsi="Times New Roman" w:cs="David"/>
          <w:sz w:val="24"/>
          <w:szCs w:val="24"/>
          <w:rtl/>
        </w:rPr>
        <w:t>בכתב</w:t>
      </w:r>
      <w:r w:rsidRPr="00444861">
        <w:rPr>
          <w:rFonts w:ascii="Times New Roman" w:eastAsia="Times New Roman" w:hAnsi="Times New Roman" w:cs="David" w:hint="cs"/>
          <w:sz w:val="24"/>
          <w:szCs w:val="24"/>
          <w:rtl/>
        </w:rPr>
        <w:t>.</w:t>
      </w:r>
      <w:r w:rsidRPr="00444861">
        <w:rPr>
          <w:rFonts w:ascii="Times New Roman" w:eastAsia="Times New Roman" w:hAnsi="Times New Roman" w:cs="David"/>
          <w:sz w:val="24"/>
          <w:szCs w:val="24"/>
          <w:rtl/>
        </w:rPr>
        <w:t xml:space="preserve"> </w:t>
      </w:r>
      <w:r w:rsidRPr="00444861">
        <w:rPr>
          <w:rFonts w:ascii="Times New Roman" w:eastAsia="Times New Roman" w:hAnsi="Times New Roman" w:cs="David" w:hint="cs"/>
          <w:sz w:val="24"/>
          <w:szCs w:val="24"/>
          <w:rtl/>
        </w:rPr>
        <w:t>מועד הבחינה יקבע</w:t>
      </w:r>
      <w:r w:rsidRPr="00763895">
        <w:rPr>
          <w:rFonts w:hint="cs"/>
          <w:rtl/>
        </w:rPr>
        <w:t xml:space="preserve"> </w:t>
      </w:r>
      <w:r w:rsidRPr="00763895">
        <w:rPr>
          <w:rFonts w:ascii="Times New Roman" w:eastAsia="Times New Roman" w:hAnsi="Times New Roman" w:cs="David" w:hint="cs"/>
          <w:sz w:val="24"/>
          <w:szCs w:val="24"/>
          <w:rtl/>
        </w:rPr>
        <w:t>בתום</w:t>
      </w:r>
      <w:r w:rsidRPr="00763895">
        <w:rPr>
          <w:rFonts w:ascii="Times New Roman" w:eastAsia="Times New Roman" w:hAnsi="Times New Roman" w:cs="David"/>
          <w:sz w:val="24"/>
          <w:szCs w:val="24"/>
          <w:rtl/>
        </w:rPr>
        <w:t xml:space="preserve"> </w:t>
      </w:r>
      <w:r w:rsidRPr="00763895">
        <w:rPr>
          <w:rFonts w:ascii="Times New Roman" w:eastAsia="Times New Roman" w:hAnsi="Times New Roman" w:cs="David" w:hint="cs"/>
          <w:sz w:val="24"/>
          <w:szCs w:val="24"/>
          <w:rtl/>
        </w:rPr>
        <w:t>השנה</w:t>
      </w:r>
      <w:r w:rsidRPr="00763895">
        <w:rPr>
          <w:rFonts w:ascii="Times New Roman" w:eastAsia="Times New Roman" w:hAnsi="Times New Roman" w:cs="David"/>
          <w:sz w:val="24"/>
          <w:szCs w:val="24"/>
          <w:rtl/>
        </w:rPr>
        <w:t xml:space="preserve"> </w:t>
      </w:r>
      <w:r w:rsidRPr="00763895">
        <w:rPr>
          <w:rFonts w:ascii="Times New Roman" w:eastAsia="Times New Roman" w:hAnsi="Times New Roman" w:cs="David" w:hint="cs"/>
          <w:sz w:val="24"/>
          <w:szCs w:val="24"/>
          <w:rtl/>
        </w:rPr>
        <w:t>השנייה</w:t>
      </w:r>
      <w:r w:rsidRPr="00444861">
        <w:rPr>
          <w:rFonts w:ascii="Times New Roman" w:eastAsia="Times New Roman" w:hAnsi="Times New Roman" w:cs="David"/>
          <w:sz w:val="24"/>
          <w:szCs w:val="24"/>
          <w:rtl/>
        </w:rPr>
        <w:t xml:space="preserve"> לאחר סיום חובות השמיעה</w:t>
      </w:r>
      <w:r w:rsidR="00CE427D">
        <w:rPr>
          <w:rFonts w:ascii="Times New Roman" w:eastAsia="Times New Roman" w:hAnsi="Times New Roman" w:cs="David" w:hint="cs"/>
          <w:sz w:val="24"/>
          <w:szCs w:val="24"/>
          <w:rtl/>
        </w:rPr>
        <w:t xml:space="preserve"> בציון 75 לפחות</w:t>
      </w:r>
      <w:r w:rsidRPr="00444861">
        <w:rPr>
          <w:rFonts w:ascii="Times New Roman" w:eastAsia="Times New Roman" w:hAnsi="Times New Roman" w:cs="David"/>
          <w:sz w:val="24"/>
          <w:szCs w:val="24"/>
          <w:rtl/>
        </w:rPr>
        <w:t xml:space="preserve">. הבחינה </w:t>
      </w:r>
      <w:r w:rsidRPr="00444861">
        <w:rPr>
          <w:rFonts w:ascii="Times New Roman" w:eastAsia="Times New Roman" w:hAnsi="Times New Roman" w:cs="David" w:hint="cs"/>
          <w:sz w:val="24"/>
          <w:szCs w:val="24"/>
          <w:rtl/>
        </w:rPr>
        <w:t>הינה בחינה</w:t>
      </w:r>
      <w:r w:rsidRPr="00444861">
        <w:rPr>
          <w:rFonts w:ascii="Times New Roman" w:eastAsia="Times New Roman" w:hAnsi="Times New Roman" w:cs="David"/>
          <w:sz w:val="24"/>
          <w:szCs w:val="24"/>
          <w:rtl/>
        </w:rPr>
        <w:t xml:space="preserve"> ביבליוגרפי</w:t>
      </w:r>
      <w:r w:rsidRPr="00444861">
        <w:rPr>
          <w:rFonts w:ascii="Times New Roman" w:eastAsia="Times New Roman" w:hAnsi="Times New Roman" w:cs="David" w:hint="cs"/>
          <w:sz w:val="24"/>
          <w:szCs w:val="24"/>
          <w:rtl/>
        </w:rPr>
        <w:t>ת</w:t>
      </w:r>
      <w:r w:rsidRPr="00444861">
        <w:rPr>
          <w:rFonts w:ascii="Times New Roman" w:eastAsia="Times New Roman" w:hAnsi="Times New Roman" w:cs="David"/>
          <w:sz w:val="24"/>
          <w:szCs w:val="24"/>
          <w:rtl/>
        </w:rPr>
        <w:t xml:space="preserve"> שתתפרסם מראש</w:t>
      </w:r>
      <w:r w:rsidRPr="00444861">
        <w:rPr>
          <w:rFonts w:ascii="Times New Roman" w:eastAsia="Times New Roman" w:hAnsi="Times New Roman" w:cs="David" w:hint="cs"/>
          <w:sz w:val="24"/>
          <w:szCs w:val="24"/>
          <w:rtl/>
        </w:rPr>
        <w:t>. מועד הבחינה יעשה בתאום</w:t>
      </w:r>
      <w:r>
        <w:rPr>
          <w:rFonts w:ascii="Times New Roman" w:eastAsia="Times New Roman" w:hAnsi="Times New Roman" w:cs="David" w:hint="cs"/>
          <w:sz w:val="24"/>
          <w:szCs w:val="24"/>
          <w:rtl/>
        </w:rPr>
        <w:t xml:space="preserve"> ובאישור</w:t>
      </w:r>
      <w:r w:rsidRPr="00444861">
        <w:rPr>
          <w:rFonts w:ascii="Times New Roman" w:eastAsia="Times New Roman" w:hAnsi="Times New Roman" w:cs="David" w:hint="cs"/>
          <w:sz w:val="24"/>
          <w:szCs w:val="24"/>
          <w:rtl/>
        </w:rPr>
        <w:t xml:space="preserve"> מזכירות המחלקה. ציון עובר בבחינת הגמר הינו 75 לפחות.</w:t>
      </w:r>
      <w:r w:rsidR="004001A9" w:rsidRPr="00691B78">
        <w:rPr>
          <w:rFonts w:ascii="Times New Roman" w:eastAsia="Times New Roman" w:hAnsi="Times New Roman" w:cs="David" w:hint="cs"/>
          <w:color w:val="000000"/>
          <w:sz w:val="24"/>
          <w:szCs w:val="24"/>
          <w:rtl/>
        </w:rPr>
        <w:t xml:space="preserve"> </w:t>
      </w:r>
    </w:p>
    <w:p w14:paraId="11C19211" w14:textId="77777777" w:rsidR="00590E9A" w:rsidRPr="009B728D" w:rsidRDefault="00590E9A" w:rsidP="00EA492E">
      <w:pPr>
        <w:tabs>
          <w:tab w:val="left" w:pos="1408"/>
          <w:tab w:val="left" w:pos="1833"/>
          <w:tab w:val="left" w:pos="9913"/>
        </w:tabs>
        <w:bidi/>
        <w:spacing w:before="120" w:after="0" w:line="360" w:lineRule="auto"/>
        <w:ind w:left="6"/>
        <w:outlineLvl w:val="4"/>
        <w:rPr>
          <w:rFonts w:cs="David"/>
          <w:b/>
          <w:bCs/>
          <w:color w:val="000000"/>
          <w:sz w:val="24"/>
          <w:szCs w:val="24"/>
          <w:rtl/>
        </w:rPr>
      </w:pPr>
      <w:r w:rsidRPr="009B728D">
        <w:rPr>
          <w:rFonts w:ascii="Arial" w:hAnsi="Arial" w:cs="David" w:hint="cs"/>
          <w:b/>
          <w:bCs/>
          <w:color w:val="000000"/>
          <w:sz w:val="24"/>
          <w:szCs w:val="24"/>
          <w:rtl/>
        </w:rPr>
        <w:t>הרכב הציון הסופי לתואר</w:t>
      </w:r>
      <w:r>
        <w:rPr>
          <w:rFonts w:cs="David" w:hint="cs"/>
          <w:b/>
          <w:bCs/>
          <w:color w:val="000000"/>
          <w:sz w:val="24"/>
          <w:szCs w:val="24"/>
          <w:rtl/>
        </w:rPr>
        <w:t xml:space="preserve"> בנתיב הכללי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רכב הציון הסופי לתואר בנתיב הכללי"/>
      </w:tblPr>
      <w:tblGrid>
        <w:gridCol w:w="1950"/>
        <w:gridCol w:w="1843"/>
      </w:tblGrid>
      <w:tr w:rsidR="00590E9A" w:rsidRPr="00D578AE" w14:paraId="75E06BED" w14:textId="77777777" w:rsidTr="00EF20AF">
        <w:trPr>
          <w:tblHeader/>
        </w:trPr>
        <w:tc>
          <w:tcPr>
            <w:tcW w:w="1950" w:type="dxa"/>
            <w:shd w:val="clear" w:color="auto" w:fill="auto"/>
          </w:tcPr>
          <w:p w14:paraId="4A0D5E42" w14:textId="77777777" w:rsidR="00590E9A" w:rsidRPr="00D578AE" w:rsidRDefault="00590E9A" w:rsidP="0052323C">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sidRPr="00D578AE">
              <w:rPr>
                <w:rFonts w:ascii="Times New Roman" w:eastAsia="Times New Roman" w:hAnsi="Times New Roman" w:cs="David" w:hint="cs"/>
                <w:b/>
                <w:color w:val="000000"/>
                <w:sz w:val="24"/>
                <w:szCs w:val="24"/>
                <w:rtl/>
                <w:lang w:eastAsia="he-IL"/>
              </w:rPr>
              <w:t>קורסים</w:t>
            </w:r>
          </w:p>
        </w:tc>
        <w:tc>
          <w:tcPr>
            <w:tcW w:w="1843" w:type="dxa"/>
            <w:shd w:val="clear" w:color="auto" w:fill="auto"/>
          </w:tcPr>
          <w:p w14:paraId="7DE5D9C6" w14:textId="77777777" w:rsidR="00590E9A" w:rsidRPr="00D578AE" w:rsidRDefault="00590E9A" w:rsidP="0052323C">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Pr>
                <w:rFonts w:ascii="Times New Roman" w:eastAsia="Times New Roman" w:hAnsi="Times New Roman" w:cs="David" w:hint="cs"/>
                <w:b/>
                <w:color w:val="000000"/>
                <w:sz w:val="24"/>
                <w:szCs w:val="24"/>
                <w:rtl/>
                <w:lang w:eastAsia="he-IL"/>
              </w:rPr>
              <w:t>80%</w:t>
            </w:r>
          </w:p>
        </w:tc>
      </w:tr>
      <w:tr w:rsidR="00590E9A" w:rsidRPr="00D578AE" w14:paraId="6A1E87C0" w14:textId="77777777" w:rsidTr="00EF20AF">
        <w:trPr>
          <w:tblHeader/>
        </w:trPr>
        <w:tc>
          <w:tcPr>
            <w:tcW w:w="1950" w:type="dxa"/>
            <w:shd w:val="clear" w:color="auto" w:fill="auto"/>
          </w:tcPr>
          <w:p w14:paraId="3D994BA0" w14:textId="77777777" w:rsidR="00590E9A" w:rsidRPr="00D578AE" w:rsidRDefault="00590E9A" w:rsidP="0052323C">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sidRPr="00D578AE">
              <w:rPr>
                <w:rFonts w:ascii="Times New Roman" w:eastAsia="Times New Roman" w:hAnsi="Times New Roman" w:cs="David" w:hint="cs"/>
                <w:b/>
                <w:color w:val="000000"/>
                <w:sz w:val="24"/>
                <w:szCs w:val="24"/>
                <w:rtl/>
                <w:lang w:eastAsia="he-IL"/>
              </w:rPr>
              <w:t>בחינת גמר</w:t>
            </w:r>
          </w:p>
        </w:tc>
        <w:tc>
          <w:tcPr>
            <w:tcW w:w="1843" w:type="dxa"/>
            <w:shd w:val="clear" w:color="auto" w:fill="auto"/>
          </w:tcPr>
          <w:p w14:paraId="3CF6FB96" w14:textId="77777777" w:rsidR="00590E9A" w:rsidRPr="00D578AE" w:rsidRDefault="00590E9A" w:rsidP="0052323C">
            <w:pPr>
              <w:keepNext/>
              <w:numPr>
                <w:ilvl w:val="12"/>
                <w:numId w:val="0"/>
              </w:numPr>
              <w:bidi/>
              <w:spacing w:after="0" w:line="360" w:lineRule="auto"/>
              <w:outlineLvl w:val="0"/>
              <w:rPr>
                <w:rFonts w:ascii="Times New Roman" w:eastAsia="Times New Roman" w:hAnsi="Times New Roman" w:cs="David"/>
                <w:b/>
                <w:color w:val="000000"/>
                <w:sz w:val="24"/>
                <w:szCs w:val="24"/>
                <w:rtl/>
                <w:lang w:eastAsia="he-IL"/>
              </w:rPr>
            </w:pPr>
            <w:r>
              <w:rPr>
                <w:rFonts w:ascii="Times New Roman" w:eastAsia="Times New Roman" w:hAnsi="Times New Roman" w:cs="David" w:hint="cs"/>
                <w:b/>
                <w:color w:val="000000"/>
                <w:sz w:val="24"/>
                <w:szCs w:val="24"/>
                <w:rtl/>
                <w:lang w:eastAsia="he-IL"/>
              </w:rPr>
              <w:t>20%</w:t>
            </w:r>
          </w:p>
        </w:tc>
      </w:tr>
    </w:tbl>
    <w:p w14:paraId="304ABDEC" w14:textId="77777777" w:rsidR="00590E9A" w:rsidRDefault="00590E9A" w:rsidP="00EA492E">
      <w:pPr>
        <w:bidi/>
        <w:spacing w:before="240" w:line="360" w:lineRule="auto"/>
        <w:jc w:val="both"/>
        <w:rPr>
          <w:rFonts w:ascii="Arial" w:hAnsi="Arial" w:cs="David"/>
          <w:noProof/>
          <w:sz w:val="24"/>
          <w:szCs w:val="24"/>
          <w:rtl/>
        </w:rPr>
      </w:pPr>
      <w:r>
        <w:rPr>
          <w:rFonts w:ascii="Arial" w:hAnsi="Arial" w:cs="David" w:hint="cs"/>
          <w:noProof/>
          <w:sz w:val="24"/>
          <w:szCs w:val="24"/>
          <w:rtl/>
        </w:rPr>
        <w:t xml:space="preserve">לפרטים נוספים: </w:t>
      </w:r>
    </w:p>
    <w:p w14:paraId="3E64D329" w14:textId="77777777" w:rsidR="00590E9A" w:rsidRPr="009B728D" w:rsidRDefault="00590E9A" w:rsidP="004001A9">
      <w:pPr>
        <w:bidi/>
        <w:spacing w:line="360" w:lineRule="auto"/>
        <w:jc w:val="both"/>
        <w:rPr>
          <w:rFonts w:ascii="Times New Roman" w:eastAsia="Times New Roman" w:hAnsi="Times New Roman" w:cs="David"/>
          <w:sz w:val="24"/>
          <w:szCs w:val="24"/>
        </w:rPr>
      </w:pPr>
      <w:r>
        <w:rPr>
          <w:rFonts w:ascii="Arial" w:hAnsi="Arial" w:cs="David" w:hint="cs"/>
          <w:noProof/>
          <w:sz w:val="24"/>
          <w:szCs w:val="24"/>
          <w:rtl/>
        </w:rPr>
        <w:t>גב'</w:t>
      </w:r>
      <w:r w:rsidRPr="00D578AE">
        <w:rPr>
          <w:rFonts w:ascii="Arial" w:hAnsi="Arial" w:cs="David"/>
          <w:noProof/>
          <w:sz w:val="24"/>
          <w:szCs w:val="24"/>
        </w:rPr>
        <w:t xml:space="preserve"> </w:t>
      </w:r>
      <w:r>
        <w:rPr>
          <w:rFonts w:ascii="Arial" w:hAnsi="Arial" w:cs="David" w:hint="cs"/>
          <w:noProof/>
          <w:sz w:val="24"/>
          <w:szCs w:val="24"/>
          <w:rtl/>
        </w:rPr>
        <w:t>חנה שטיינברג</w:t>
      </w:r>
      <w:r>
        <w:rPr>
          <w:rFonts w:ascii="Times New Roman" w:eastAsia="Times New Roman" w:hAnsi="Times New Roman" w:cs="David" w:hint="cs"/>
          <w:sz w:val="24"/>
          <w:szCs w:val="24"/>
          <w:rtl/>
        </w:rPr>
        <w:t xml:space="preserve"> 08-6472532, </w:t>
      </w:r>
      <w:r>
        <w:rPr>
          <w:rFonts w:ascii="Times New Roman" w:eastAsia="Times New Roman" w:hAnsi="Times New Roman" w:cs="David"/>
          <w:sz w:val="24"/>
          <w:szCs w:val="24"/>
        </w:rPr>
        <w:t>hannash@bgu.ac.il</w:t>
      </w:r>
    </w:p>
    <w:p w14:paraId="530CBA9C" w14:textId="77777777" w:rsidR="00A60348" w:rsidRDefault="00590E9A" w:rsidP="00A60348">
      <w:pPr>
        <w:numPr>
          <w:ilvl w:val="12"/>
          <w:numId w:val="0"/>
        </w:numPr>
        <w:tabs>
          <w:tab w:val="left" w:leader="hyphen" w:pos="1240"/>
        </w:tabs>
        <w:bidi/>
        <w:spacing w:line="360" w:lineRule="auto"/>
        <w:jc w:val="center"/>
        <w:rPr>
          <w:rFonts w:ascii="Arial" w:hAnsi="Arial" w:cs="David"/>
          <w:b/>
          <w:bCs/>
          <w:sz w:val="24"/>
          <w:szCs w:val="24"/>
        </w:rPr>
      </w:pPr>
      <w:r>
        <w:rPr>
          <w:rFonts w:ascii="Arial" w:hAnsi="Arial" w:cs="David" w:hint="cs"/>
          <w:b/>
          <w:bCs/>
          <w:sz w:val="24"/>
          <w:szCs w:val="24"/>
          <w:rtl/>
        </w:rPr>
        <w:t xml:space="preserve">מומלץ </w:t>
      </w:r>
      <w:r w:rsidRPr="00D578AE">
        <w:rPr>
          <w:rFonts w:ascii="Arial" w:hAnsi="Arial" w:cs="David" w:hint="cs"/>
          <w:b/>
          <w:bCs/>
          <w:sz w:val="24"/>
          <w:szCs w:val="24"/>
          <w:rtl/>
        </w:rPr>
        <w:t>לקרוא את תקנון הלימודים לתואר שני הנמצא ב</w:t>
      </w:r>
      <w:r>
        <w:rPr>
          <w:rFonts w:ascii="Arial" w:hAnsi="Arial" w:cs="David" w:hint="cs"/>
          <w:b/>
          <w:bCs/>
          <w:sz w:val="24"/>
          <w:szCs w:val="24"/>
          <w:rtl/>
        </w:rPr>
        <w:t>אתר</w:t>
      </w:r>
      <w:r w:rsidRPr="00D578AE">
        <w:rPr>
          <w:rFonts w:ascii="Arial" w:hAnsi="Arial" w:cs="David" w:hint="cs"/>
          <w:b/>
          <w:bCs/>
          <w:sz w:val="24"/>
          <w:szCs w:val="24"/>
          <w:rtl/>
        </w:rPr>
        <w:t xml:space="preserve"> הפקולטה</w:t>
      </w:r>
      <w:r>
        <w:rPr>
          <w:rFonts w:ascii="Arial" w:hAnsi="Arial" w:cs="David" w:hint="cs"/>
          <w:b/>
          <w:bCs/>
          <w:sz w:val="24"/>
          <w:szCs w:val="24"/>
          <w:rtl/>
        </w:rPr>
        <w:t>.</w:t>
      </w:r>
    </w:p>
    <w:p w14:paraId="35E56339" w14:textId="18CB8728" w:rsidR="002742A0" w:rsidRPr="00A60348" w:rsidRDefault="00590E9A" w:rsidP="00A60348">
      <w:pPr>
        <w:numPr>
          <w:ilvl w:val="12"/>
          <w:numId w:val="0"/>
        </w:numPr>
        <w:tabs>
          <w:tab w:val="left" w:leader="hyphen" w:pos="1240"/>
        </w:tabs>
        <w:bidi/>
        <w:spacing w:line="360" w:lineRule="auto"/>
        <w:jc w:val="center"/>
        <w:rPr>
          <w:rFonts w:ascii="Times New Roman" w:eastAsia="Times New Roman" w:hAnsi="Times New Roman" w:cs="David"/>
          <w:bCs/>
          <w:color w:val="000000"/>
          <w:sz w:val="24"/>
          <w:szCs w:val="24"/>
          <w:u w:val="single"/>
          <w:lang w:eastAsia="he-IL"/>
        </w:rPr>
      </w:pPr>
      <w:r>
        <w:rPr>
          <w:rFonts w:ascii="Times New Roman" w:eastAsia="Times New Roman" w:hAnsi="Times New Roman" w:cs="David"/>
          <w:bCs/>
          <w:color w:val="000000"/>
          <w:sz w:val="24"/>
          <w:szCs w:val="24"/>
          <w:u w:val="single"/>
          <w:rtl/>
          <w:lang w:eastAsia="he-IL"/>
        </w:rPr>
        <w:br w:type="page"/>
      </w:r>
    </w:p>
    <w:p w14:paraId="381030F2" w14:textId="77777777" w:rsidR="00A60348" w:rsidRPr="00A60348" w:rsidRDefault="00A60348" w:rsidP="00A60348"/>
    <w:p w14:paraId="1E465CDE" w14:textId="2A5FCB8A" w:rsidR="00590E9A" w:rsidRPr="002742A0" w:rsidRDefault="00590E9A" w:rsidP="00A60348">
      <w:pPr>
        <w:pStyle w:val="Heading2"/>
        <w:ind w:left="0" w:right="0"/>
      </w:pPr>
      <w:r w:rsidRPr="002742A0">
        <w:rPr>
          <w:rFonts w:hint="cs"/>
          <w:rtl/>
        </w:rPr>
        <w:t>לימודים לתואר שלישי (</w:t>
      </w:r>
      <w:proofErr w:type="spellStart"/>
      <w:r w:rsidRPr="002742A0">
        <w:t>Ph.D</w:t>
      </w:r>
      <w:proofErr w:type="spellEnd"/>
      <w:r w:rsidRPr="002742A0">
        <w:rPr>
          <w:rFonts w:hint="cs"/>
          <w:rtl/>
        </w:rPr>
        <w:t>) במחשבת ישראל</w:t>
      </w:r>
    </w:p>
    <w:p w14:paraId="0C65622E" w14:textId="77777777" w:rsidR="00590E9A" w:rsidRPr="00A83F50" w:rsidRDefault="00590E9A" w:rsidP="00EA492E">
      <w:pPr>
        <w:numPr>
          <w:ilvl w:val="12"/>
          <w:numId w:val="0"/>
        </w:numPr>
        <w:tabs>
          <w:tab w:val="left" w:pos="1740"/>
          <w:tab w:val="left" w:pos="4120"/>
          <w:tab w:val="left" w:pos="4700"/>
          <w:tab w:val="left" w:pos="6900"/>
          <w:tab w:val="left" w:pos="7480"/>
          <w:tab w:val="left" w:pos="9400"/>
          <w:tab w:val="left" w:pos="9840"/>
        </w:tabs>
        <w:bidi/>
        <w:spacing w:before="240"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המחלקה למחשבת ישראל מקיימת תוכנית לימודים לדוקטורט בהתאם לתקנון הכללי של האוניברסיטה.</w:t>
      </w:r>
    </w:p>
    <w:p w14:paraId="287434A9" w14:textId="77777777" w:rsidR="00590E9A" w:rsidRPr="00A83F50"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ניתן ללמוד לקראת דוקטורט בשלושה מסלולים: מסלול רגיל, מסלול משולב ומסלול ישיר.</w:t>
      </w:r>
    </w:p>
    <w:p w14:paraId="0D1508D8" w14:textId="77777777" w:rsidR="00590E9A" w:rsidRPr="00A83F50"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u w:val="single"/>
          <w:rtl/>
          <w:lang w:eastAsia="he-IL"/>
        </w:rPr>
        <w:t>למסלול הרגיל</w:t>
      </w:r>
      <w:r w:rsidRPr="00A83F50">
        <w:rPr>
          <w:rFonts w:ascii="Times New Roman" w:eastAsia="Times New Roman" w:hAnsi="Times New Roman" w:cs="David" w:hint="cs"/>
          <w:color w:val="000000"/>
          <w:sz w:val="24"/>
          <w:szCs w:val="24"/>
          <w:rtl/>
          <w:lang w:eastAsia="he-IL"/>
        </w:rPr>
        <w:t xml:space="preserve"> יכולים להגיש מועמדות בעלי תואר שני מחקרי במחשבת ישראל, או בספרות חז"ל שממוצע ציוני הקורסים שלהם ב- מ.א. 85 לפחות וממוצע התיזה שלהם הוא 85 לפחות. על המועמד למצוא מנחה. מועמדים בעלי רקע חסר יידרשו בהשלמות בתחומים אלה. תלמידי מ.א. מחקרי בתחומים קרובים למחשבת ישראל רשאים להגיש מועמדותם והיא תישקל על בסיס אישי על-ידי ועדת מוסמכים.</w:t>
      </w:r>
    </w:p>
    <w:p w14:paraId="7B010AF3" w14:textId="77777777" w:rsidR="00590E9A" w:rsidRPr="00A83F50"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בעל מ.א. מחקרי לא במחשבת ישראל – לאחר שהתקבל לדוקטורט במחלקה למחשבת ישראל על סמך הישגיו בלימודי ה-מ.א. יצטרך לעשות קורס השלמה מכל מדור שלא למד במהלך לימודיו ל- ב.א. או ל- מ.א.</w:t>
      </w:r>
    </w:p>
    <w:p w14:paraId="720E0D3A" w14:textId="77777777" w:rsidR="00590E9A" w:rsidRPr="00A83F50"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u w:val="single"/>
          <w:rtl/>
          <w:lang w:eastAsia="he-IL"/>
        </w:rPr>
        <w:t>למסלול המשולב</w:t>
      </w:r>
      <w:r w:rsidRPr="00A83F50">
        <w:rPr>
          <w:rFonts w:ascii="Times New Roman" w:eastAsia="Times New Roman" w:hAnsi="Times New Roman" w:cs="David" w:hint="cs"/>
          <w:color w:val="000000"/>
          <w:sz w:val="24"/>
          <w:szCs w:val="24"/>
          <w:rtl/>
          <w:lang w:eastAsia="he-IL"/>
        </w:rPr>
        <w:t xml:space="preserve"> יכולים להגיש מועמדותם תלמידים לתואר שני מחקרי במחשבת ישראל, שסיימו את חובות השמיעה של תואר שני והחלו לכתוב את עבודת הגמר. המעבר למסלול זה מותנה באישור המנחה וועדת המוסמכים של המחלקה.</w:t>
      </w:r>
    </w:p>
    <w:p w14:paraId="201E5B24" w14:textId="77777777" w:rsidR="00590E9A" w:rsidRPr="00A83F50" w:rsidRDefault="00590E9A" w:rsidP="00590E9A">
      <w:pPr>
        <w:numPr>
          <w:ilvl w:val="12"/>
          <w:numId w:val="0"/>
        </w:numPr>
        <w:tabs>
          <w:tab w:val="left" w:pos="1740"/>
          <w:tab w:val="left" w:pos="4120"/>
          <w:tab w:val="left" w:pos="4700"/>
          <w:tab w:val="left" w:pos="6900"/>
          <w:tab w:val="left" w:pos="7480"/>
          <w:tab w:val="left" w:pos="9400"/>
          <w:tab w:val="left" w:pos="9840"/>
        </w:tabs>
        <w:bidi/>
        <w:spacing w:after="0" w:line="360" w:lineRule="auto"/>
        <w:ind w:left="-179" w:firstLine="8"/>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u w:val="single"/>
          <w:rtl/>
          <w:lang w:eastAsia="he-IL"/>
        </w:rPr>
        <w:t>למסלול הישיר</w:t>
      </w:r>
      <w:r w:rsidRPr="00A83F50">
        <w:rPr>
          <w:rFonts w:ascii="Times New Roman" w:eastAsia="Times New Roman" w:hAnsi="Times New Roman" w:cs="David" w:hint="cs"/>
          <w:color w:val="000000"/>
          <w:sz w:val="24"/>
          <w:szCs w:val="24"/>
          <w:rtl/>
          <w:lang w:eastAsia="he-IL"/>
        </w:rPr>
        <w:t xml:space="preserve"> יכולים להגיש מועמדות מצטיינים בעלי תואר בוגר במחשבת ישראל בציון 9</w:t>
      </w:r>
      <w:r>
        <w:rPr>
          <w:rFonts w:ascii="Times New Roman" w:eastAsia="Times New Roman" w:hAnsi="Times New Roman" w:cs="David" w:hint="cs"/>
          <w:color w:val="000000"/>
          <w:sz w:val="24"/>
          <w:szCs w:val="24"/>
          <w:rtl/>
          <w:lang w:eastAsia="he-IL"/>
        </w:rPr>
        <w:t>5</w:t>
      </w:r>
      <w:r w:rsidRPr="00A83F50">
        <w:rPr>
          <w:rFonts w:ascii="Times New Roman" w:eastAsia="Times New Roman" w:hAnsi="Times New Roman" w:cs="David" w:hint="cs"/>
          <w:color w:val="000000"/>
          <w:sz w:val="24"/>
          <w:szCs w:val="24"/>
          <w:rtl/>
          <w:lang w:eastAsia="he-IL"/>
        </w:rPr>
        <w:t xml:space="preserve"> לפחות</w:t>
      </w:r>
      <w:r>
        <w:rPr>
          <w:rFonts w:ascii="Times New Roman" w:eastAsia="Times New Roman" w:hAnsi="Times New Roman" w:cs="David" w:hint="cs"/>
          <w:color w:val="000000"/>
          <w:sz w:val="24"/>
          <w:szCs w:val="24"/>
          <w:rtl/>
          <w:lang w:eastAsia="he-IL"/>
        </w:rPr>
        <w:t xml:space="preserve"> לפי שיקול ועדת הוראה</w:t>
      </w:r>
      <w:r w:rsidRPr="00A83F50">
        <w:rPr>
          <w:rFonts w:ascii="Times New Roman" w:eastAsia="Times New Roman" w:hAnsi="Times New Roman" w:cs="David" w:hint="cs"/>
          <w:color w:val="000000"/>
          <w:sz w:val="24"/>
          <w:szCs w:val="24"/>
          <w:rtl/>
          <w:lang w:eastAsia="he-IL"/>
        </w:rPr>
        <w:t>. המתקבלים ילמדו ישירות לתואר שלישי.</w:t>
      </w:r>
    </w:p>
    <w:p w14:paraId="479B2B4D" w14:textId="77777777" w:rsidR="00590E9A" w:rsidRPr="00A83F50" w:rsidRDefault="00590E9A" w:rsidP="00590E9A">
      <w:pPr>
        <w:bidi/>
        <w:spacing w:after="0" w:line="360" w:lineRule="auto"/>
        <w:ind w:hanging="109"/>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כל תלמיד חייב לשמוע לפחות שני קורסים (</w:t>
      </w:r>
      <w:r>
        <w:rPr>
          <w:rFonts w:ascii="Times New Roman" w:eastAsia="Times New Roman" w:hAnsi="Times New Roman" w:cs="David" w:hint="cs"/>
          <w:color w:val="000000"/>
          <w:sz w:val="24"/>
          <w:szCs w:val="24"/>
          <w:rtl/>
          <w:lang w:eastAsia="he-IL"/>
        </w:rPr>
        <w:t>6-10</w:t>
      </w:r>
      <w:r w:rsidRPr="00A83F50">
        <w:rPr>
          <w:rFonts w:ascii="Times New Roman" w:eastAsia="Times New Roman" w:hAnsi="Times New Roman" w:cs="David" w:hint="cs"/>
          <w:color w:val="000000"/>
          <w:sz w:val="24"/>
          <w:szCs w:val="24"/>
          <w:rtl/>
          <w:lang w:eastAsia="he-IL"/>
        </w:rPr>
        <w:t xml:space="preserve"> </w:t>
      </w:r>
      <w:proofErr w:type="spellStart"/>
      <w:r w:rsidRPr="00A83F50">
        <w:rPr>
          <w:rFonts w:ascii="Times New Roman" w:eastAsia="Times New Roman" w:hAnsi="Times New Roman" w:cs="David" w:hint="cs"/>
          <w:color w:val="000000"/>
          <w:sz w:val="24"/>
          <w:szCs w:val="24"/>
          <w:rtl/>
          <w:lang w:eastAsia="he-IL"/>
        </w:rPr>
        <w:t>נק"ז</w:t>
      </w:r>
      <w:proofErr w:type="spellEnd"/>
      <w:r w:rsidRPr="00A83F50">
        <w:rPr>
          <w:rFonts w:ascii="Times New Roman" w:eastAsia="Times New Roman" w:hAnsi="Times New Roman" w:cs="David" w:hint="cs"/>
          <w:color w:val="000000"/>
          <w:sz w:val="24"/>
          <w:szCs w:val="24"/>
          <w:rtl/>
          <w:lang w:eastAsia="he-IL"/>
        </w:rPr>
        <w:t>) ולהכין עבודת דוקטורט בהנחיית מנחה מהמחלקה</w:t>
      </w:r>
    </w:p>
    <w:p w14:paraId="26D8FDCB" w14:textId="77777777" w:rsidR="00590E9A" w:rsidRPr="00A83F50" w:rsidRDefault="00590E9A" w:rsidP="00590E9A">
      <w:pPr>
        <w:bidi/>
        <w:spacing w:after="0" w:line="360" w:lineRule="auto"/>
        <w:ind w:hanging="109"/>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למחשבת ישראל ובפיקוחו. חובות התלמידים יקבעו על ידי המנחה וועדת הבדיקה של הצעת המחקר.</w:t>
      </w:r>
    </w:p>
    <w:p w14:paraId="6D8D1FE6" w14:textId="041475E6" w:rsidR="00590E9A" w:rsidRPr="00A83F50" w:rsidRDefault="00590E9A" w:rsidP="00A60348">
      <w:pPr>
        <w:pStyle w:val="Heading3"/>
        <w:rPr>
          <w:rtl/>
          <w:lang w:eastAsia="he-IL"/>
        </w:rPr>
      </w:pPr>
      <w:r w:rsidRPr="00A60348">
        <w:rPr>
          <w:rFonts w:hint="cs"/>
          <w:u w:val="none"/>
          <w:rtl/>
          <w:lang w:eastAsia="he-IL"/>
        </w:rPr>
        <w:t>שפות</w:t>
      </w:r>
    </w:p>
    <w:p w14:paraId="5A0D9B83" w14:textId="77777777" w:rsidR="00590E9A" w:rsidRPr="00A83F50" w:rsidRDefault="00590E9A" w:rsidP="00590E9A">
      <w:pPr>
        <w:bidi/>
        <w:spacing w:after="0" w:line="360" w:lineRule="auto"/>
        <w:ind w:hanging="109"/>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לימוד שפות יהיה בהתאם להחלטת המנחה.</w:t>
      </w:r>
    </w:p>
    <w:p w14:paraId="5713CC3A" w14:textId="77777777" w:rsidR="00590E9A" w:rsidRPr="00A83F50" w:rsidRDefault="00590E9A" w:rsidP="002865C6">
      <w:pPr>
        <w:pStyle w:val="Heading3"/>
        <w:rPr>
          <w:rtl/>
          <w:lang w:eastAsia="he-IL"/>
        </w:rPr>
      </w:pPr>
      <w:r w:rsidRPr="00A83F50">
        <w:rPr>
          <w:rFonts w:hint="cs"/>
          <w:rtl/>
          <w:lang w:eastAsia="he-IL"/>
        </w:rPr>
        <w:t>קבלת תלמידים בעלי מ.א. כללי</w:t>
      </w:r>
    </w:p>
    <w:p w14:paraId="2D8EAC88"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 xml:space="preserve">תלמיד בעל </w:t>
      </w:r>
      <w:proofErr w:type="spellStart"/>
      <w:r w:rsidRPr="00A83F50">
        <w:rPr>
          <w:rFonts w:ascii="Times New Roman" w:eastAsia="Times New Roman" w:hAnsi="Times New Roman" w:cs="David" w:hint="cs"/>
          <w:color w:val="000000"/>
          <w:sz w:val="24"/>
          <w:szCs w:val="24"/>
          <w:rtl/>
          <w:lang w:eastAsia="he-IL"/>
        </w:rPr>
        <w:t>מ.א.כללי</w:t>
      </w:r>
      <w:proofErr w:type="spellEnd"/>
      <w:r w:rsidRPr="00A83F50">
        <w:rPr>
          <w:rFonts w:ascii="Times New Roman" w:eastAsia="Times New Roman" w:hAnsi="Times New Roman" w:cs="David" w:hint="cs"/>
          <w:color w:val="000000"/>
          <w:sz w:val="24"/>
          <w:szCs w:val="24"/>
          <w:rtl/>
          <w:lang w:eastAsia="he-IL"/>
        </w:rPr>
        <w:t xml:space="preserve"> המעוניין בלימודי דוקטורט במחלקה יתקבל כתלמיד במעמד משתלם. קבלת תלמיד</w:t>
      </w:r>
    </w:p>
    <w:p w14:paraId="557DA09E"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כמשתלם</w:t>
      </w:r>
      <w:r w:rsidRPr="00A83F50">
        <w:rPr>
          <w:rFonts w:ascii="Times New Roman" w:eastAsia="Times New Roman" w:hAnsi="Times New Roman" w:cs="David" w:hint="cs"/>
          <w:color w:val="000000"/>
          <w:sz w:val="24"/>
          <w:szCs w:val="24"/>
          <w:u w:val="single"/>
          <w:rtl/>
          <w:lang w:eastAsia="he-IL"/>
        </w:rPr>
        <w:t xml:space="preserve"> אינו</w:t>
      </w:r>
      <w:r w:rsidRPr="00A83F50">
        <w:rPr>
          <w:rFonts w:ascii="Times New Roman" w:eastAsia="Times New Roman" w:hAnsi="Times New Roman" w:cs="David" w:hint="cs"/>
          <w:color w:val="000000"/>
          <w:sz w:val="24"/>
          <w:szCs w:val="24"/>
          <w:rtl/>
          <w:lang w:eastAsia="he-IL"/>
        </w:rPr>
        <w:t xml:space="preserve"> מהווה התחייבות לקבלה לדוקטורט.</w:t>
      </w:r>
    </w:p>
    <w:p w14:paraId="4F87A49D"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תנאי קבלה והשלמות:</w:t>
      </w:r>
    </w:p>
    <w:p w14:paraId="21C3055C" w14:textId="77777777" w:rsidR="00590E9A" w:rsidRPr="00A83F50" w:rsidRDefault="00590E9A" w:rsidP="00EA492E">
      <w:pPr>
        <w:bidi/>
        <w:spacing w:before="360" w:after="0" w:line="360" w:lineRule="auto"/>
        <w:ind w:left="-142"/>
        <w:outlineLvl w:val="1"/>
        <w:rPr>
          <w:rFonts w:ascii="Times New Roman" w:eastAsia="Times New Roman" w:hAnsi="Times New Roman" w:cs="David"/>
          <w:color w:val="000000"/>
          <w:sz w:val="24"/>
          <w:szCs w:val="24"/>
          <w:u w:val="single"/>
          <w:rtl/>
          <w:lang w:eastAsia="he-IL"/>
        </w:rPr>
      </w:pPr>
      <w:r w:rsidRPr="00A83F50">
        <w:rPr>
          <w:rFonts w:ascii="Times New Roman" w:eastAsia="Times New Roman" w:hAnsi="Times New Roman" w:cs="David" w:hint="cs"/>
          <w:color w:val="000000"/>
          <w:sz w:val="24"/>
          <w:szCs w:val="24"/>
          <w:u w:val="single"/>
          <w:rtl/>
          <w:lang w:eastAsia="he-IL"/>
        </w:rPr>
        <w:t>תלמידים בעלי מ.א. כללי  במחשבת ישראל-</w:t>
      </w:r>
    </w:p>
    <w:p w14:paraId="51B16A98"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תנאי קבלה: ציון מ.א. ממוצע 89 לפחות ומציאת מנחה פוטנציאלי.</w:t>
      </w:r>
    </w:p>
    <w:p w14:paraId="1E5330B2"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u w:val="single"/>
          <w:rtl/>
          <w:lang w:eastAsia="he-IL"/>
        </w:rPr>
        <w:t xml:space="preserve">השלמות: </w:t>
      </w:r>
      <w:r w:rsidRPr="00A83F50">
        <w:rPr>
          <w:rFonts w:ascii="Times New Roman" w:eastAsia="Times New Roman" w:hAnsi="Times New Roman" w:cs="David" w:hint="cs"/>
          <w:color w:val="000000"/>
          <w:sz w:val="24"/>
          <w:szCs w:val="24"/>
          <w:rtl/>
          <w:lang w:eastAsia="he-IL"/>
        </w:rPr>
        <w:t xml:space="preserve">עבודה שוות ערך לתזה ובנוסף </w:t>
      </w:r>
      <w:r>
        <w:rPr>
          <w:rFonts w:ascii="Times New Roman" w:eastAsia="Times New Roman" w:hAnsi="Times New Roman" w:cs="David" w:hint="cs"/>
          <w:color w:val="000000"/>
          <w:sz w:val="24"/>
          <w:szCs w:val="24"/>
          <w:rtl/>
          <w:lang w:eastAsia="he-IL"/>
        </w:rPr>
        <w:t>3 קורסים מחקריים</w:t>
      </w:r>
      <w:r w:rsidRPr="00A83F50">
        <w:rPr>
          <w:rFonts w:ascii="Times New Roman" w:eastAsia="Times New Roman" w:hAnsi="Times New Roman" w:cs="David" w:hint="cs"/>
          <w:color w:val="000000"/>
          <w:sz w:val="24"/>
          <w:szCs w:val="24"/>
          <w:rtl/>
          <w:lang w:eastAsia="he-IL"/>
        </w:rPr>
        <w:t>.</w:t>
      </w:r>
    </w:p>
    <w:p w14:paraId="787FF095" w14:textId="77777777" w:rsidR="00590E9A" w:rsidRPr="00A83F50" w:rsidRDefault="00590E9A" w:rsidP="00EA492E">
      <w:pPr>
        <w:bidi/>
        <w:spacing w:before="360" w:after="0" w:line="360" w:lineRule="auto"/>
        <w:ind w:left="-142"/>
        <w:outlineLvl w:val="1"/>
        <w:rPr>
          <w:rFonts w:ascii="Times New Roman" w:eastAsia="Times New Roman" w:hAnsi="Times New Roman" w:cs="David"/>
          <w:color w:val="000000"/>
          <w:sz w:val="24"/>
          <w:szCs w:val="24"/>
          <w:u w:val="single"/>
          <w:rtl/>
          <w:lang w:eastAsia="he-IL"/>
        </w:rPr>
      </w:pPr>
      <w:r w:rsidRPr="00A83F50">
        <w:rPr>
          <w:rFonts w:ascii="Times New Roman" w:eastAsia="Times New Roman" w:hAnsi="Times New Roman" w:cs="David" w:hint="cs"/>
          <w:color w:val="000000"/>
          <w:sz w:val="24"/>
          <w:szCs w:val="24"/>
          <w:u w:val="single"/>
          <w:rtl/>
          <w:lang w:eastAsia="he-IL"/>
        </w:rPr>
        <w:t>בעלי מ.א. כללי שאינו במחשבת ישראל-</w:t>
      </w:r>
    </w:p>
    <w:p w14:paraId="5F3D6EC0" w14:textId="77777777" w:rsidR="00590E9A" w:rsidRPr="00A83F50" w:rsidRDefault="00590E9A" w:rsidP="00EA492E">
      <w:pPr>
        <w:bidi/>
        <w:spacing w:after="0" w:line="360" w:lineRule="auto"/>
        <w:ind w:left="-142"/>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תנאי קבלה: ציון מ.א. ממוצע 89 לפחות ומציאת מנחה פוטנציאלי.</w:t>
      </w:r>
    </w:p>
    <w:p w14:paraId="52CEA7DF" w14:textId="77777777" w:rsidR="00590E9A" w:rsidRPr="00A83F50" w:rsidRDefault="00590E9A" w:rsidP="00EA492E">
      <w:pPr>
        <w:bidi/>
        <w:spacing w:before="360" w:after="0" w:line="360" w:lineRule="auto"/>
        <w:ind w:left="-142"/>
        <w:outlineLvl w:val="1"/>
        <w:rPr>
          <w:rFonts w:ascii="Times New Roman" w:eastAsia="Times New Roman" w:hAnsi="Times New Roman" w:cs="David"/>
          <w:color w:val="000000"/>
          <w:sz w:val="24"/>
          <w:szCs w:val="24"/>
          <w:u w:val="single"/>
          <w:rtl/>
          <w:lang w:eastAsia="he-IL"/>
        </w:rPr>
      </w:pPr>
      <w:r w:rsidRPr="00A83F50">
        <w:rPr>
          <w:rFonts w:ascii="Times New Roman" w:eastAsia="Times New Roman" w:hAnsi="Times New Roman" w:cs="David" w:hint="cs"/>
          <w:color w:val="000000"/>
          <w:sz w:val="24"/>
          <w:szCs w:val="24"/>
          <w:u w:val="single"/>
          <w:rtl/>
          <w:lang w:eastAsia="he-IL"/>
        </w:rPr>
        <w:t>השלמות:</w:t>
      </w:r>
    </w:p>
    <w:p w14:paraId="5D0AF3F8" w14:textId="77777777" w:rsidR="00590E9A" w:rsidRPr="00A83F50" w:rsidRDefault="00590E9A" w:rsidP="00590E9A">
      <w:pPr>
        <w:numPr>
          <w:ilvl w:val="0"/>
          <w:numId w:val="3"/>
        </w:numPr>
        <w:bidi/>
        <w:spacing w:after="0" w:line="360" w:lineRule="auto"/>
        <w:jc w:val="both"/>
        <w:rPr>
          <w:rFonts w:ascii="Times New Roman" w:eastAsia="Times New Roman" w:hAnsi="Times New Roman" w:cs="David"/>
          <w:color w:val="000000"/>
          <w:sz w:val="24"/>
          <w:szCs w:val="24"/>
          <w:rtl/>
          <w:lang w:eastAsia="he-IL"/>
        </w:rPr>
      </w:pPr>
      <w:r w:rsidRPr="00A83F50">
        <w:rPr>
          <w:rFonts w:ascii="Times New Roman" w:eastAsia="Times New Roman" w:hAnsi="Times New Roman" w:cs="David" w:hint="cs"/>
          <w:color w:val="000000"/>
          <w:sz w:val="24"/>
          <w:szCs w:val="24"/>
          <w:rtl/>
          <w:lang w:eastAsia="he-IL"/>
        </w:rPr>
        <w:t>תלמידים בעלי מ.א. בתלמוד או תורה שבעל פה:</w:t>
      </w:r>
    </w:p>
    <w:p w14:paraId="083E68C2" w14:textId="77777777" w:rsidR="00590E9A" w:rsidRPr="00EA492E" w:rsidRDefault="00590E9A" w:rsidP="00EA492E">
      <w:pPr>
        <w:pStyle w:val="ListParagraph"/>
        <w:numPr>
          <w:ilvl w:val="0"/>
          <w:numId w:val="9"/>
        </w:numPr>
        <w:bidi/>
        <w:spacing w:after="0" w:line="360" w:lineRule="auto"/>
        <w:jc w:val="both"/>
        <w:rPr>
          <w:rFonts w:ascii="Times New Roman" w:eastAsia="Times New Roman" w:hAnsi="Times New Roman" w:cs="David"/>
          <w:color w:val="000000"/>
          <w:sz w:val="24"/>
          <w:szCs w:val="24"/>
          <w:rtl/>
          <w:lang w:eastAsia="he-IL"/>
        </w:rPr>
      </w:pPr>
      <w:r w:rsidRPr="00EA492E">
        <w:rPr>
          <w:rFonts w:ascii="Times New Roman" w:eastAsia="Times New Roman" w:hAnsi="Times New Roman" w:cs="David" w:hint="cs"/>
          <w:color w:val="000000"/>
          <w:sz w:val="24"/>
          <w:szCs w:val="24"/>
          <w:rtl/>
          <w:lang w:eastAsia="he-IL"/>
        </w:rPr>
        <w:t>עבודה שוות ערך לתזה.</w:t>
      </w:r>
    </w:p>
    <w:p w14:paraId="5D459106" w14:textId="77777777" w:rsidR="00590E9A" w:rsidRPr="00EA492E" w:rsidRDefault="00590E9A" w:rsidP="00EA492E">
      <w:pPr>
        <w:pStyle w:val="ListParagraph"/>
        <w:numPr>
          <w:ilvl w:val="0"/>
          <w:numId w:val="9"/>
        </w:numPr>
        <w:bidi/>
        <w:spacing w:after="0" w:line="360" w:lineRule="auto"/>
        <w:jc w:val="both"/>
        <w:rPr>
          <w:rFonts w:ascii="Times New Roman" w:eastAsia="Times New Roman" w:hAnsi="Times New Roman" w:cs="David"/>
          <w:color w:val="000000"/>
          <w:sz w:val="24"/>
          <w:szCs w:val="24"/>
          <w:lang w:eastAsia="he-IL"/>
        </w:rPr>
      </w:pPr>
      <w:r w:rsidRPr="00EA492E">
        <w:rPr>
          <w:rFonts w:ascii="Times New Roman" w:eastAsia="Times New Roman" w:hAnsi="Times New Roman" w:cs="David" w:hint="cs"/>
          <w:color w:val="000000"/>
          <w:sz w:val="24"/>
          <w:szCs w:val="24"/>
          <w:rtl/>
          <w:lang w:eastAsia="he-IL"/>
        </w:rPr>
        <w:t>3 קורסים מחקריים</w:t>
      </w:r>
      <w:r w:rsidRPr="00EA492E">
        <w:rPr>
          <w:rFonts w:ascii="Times New Roman" w:eastAsia="Times New Roman" w:hAnsi="Times New Roman" w:cs="David" w:hint="cs"/>
          <w:sz w:val="24"/>
          <w:szCs w:val="24"/>
          <w:rtl/>
          <w:lang w:eastAsia="he-IL"/>
        </w:rPr>
        <w:t xml:space="preserve">. </w:t>
      </w:r>
    </w:p>
    <w:p w14:paraId="50D97602" w14:textId="77777777" w:rsidR="00590E9A" w:rsidRPr="00EA492E" w:rsidRDefault="00590E9A" w:rsidP="00EA492E">
      <w:pPr>
        <w:pStyle w:val="ListParagraph"/>
        <w:numPr>
          <w:ilvl w:val="0"/>
          <w:numId w:val="9"/>
        </w:numPr>
        <w:bidi/>
        <w:spacing w:after="0" w:line="360" w:lineRule="auto"/>
        <w:jc w:val="both"/>
        <w:rPr>
          <w:rFonts w:ascii="Times New Roman" w:eastAsia="Times New Roman" w:hAnsi="Times New Roman" w:cs="David"/>
          <w:color w:val="000000"/>
          <w:sz w:val="24"/>
          <w:szCs w:val="24"/>
          <w:rtl/>
          <w:lang w:eastAsia="he-IL"/>
        </w:rPr>
      </w:pPr>
      <w:r w:rsidRPr="00EA492E">
        <w:rPr>
          <w:rFonts w:ascii="Times New Roman" w:eastAsia="Times New Roman" w:hAnsi="Times New Roman" w:cs="David" w:hint="cs"/>
          <w:color w:val="000000"/>
          <w:sz w:val="24"/>
          <w:szCs w:val="24"/>
          <w:rtl/>
          <w:lang w:eastAsia="he-IL"/>
        </w:rPr>
        <w:t>קורס השלמה מכל מדור שלא למד במהלך לימודיו ל-ב.א. או ל-מ.א.</w:t>
      </w:r>
    </w:p>
    <w:p w14:paraId="41911AF8" w14:textId="77777777" w:rsidR="00691B78" w:rsidRPr="00590E9A" w:rsidRDefault="00590E9A" w:rsidP="004001A9">
      <w:pPr>
        <w:numPr>
          <w:ilvl w:val="0"/>
          <w:numId w:val="3"/>
        </w:numPr>
        <w:bidi/>
        <w:spacing w:after="0" w:line="360" w:lineRule="auto"/>
        <w:jc w:val="both"/>
        <w:rPr>
          <w:rtl/>
        </w:rPr>
      </w:pPr>
      <w:r w:rsidRPr="00A83F50">
        <w:rPr>
          <w:rFonts w:ascii="Times New Roman" w:eastAsia="Times New Roman" w:hAnsi="Times New Roman" w:cs="David" w:hint="cs"/>
          <w:color w:val="000000"/>
          <w:sz w:val="24"/>
          <w:szCs w:val="24"/>
          <w:rtl/>
          <w:lang w:eastAsia="he-IL"/>
        </w:rPr>
        <w:t>תלמידים שרוב ה-מ.א. שלהם אינו במחשבת ישראל יצטרכו לעשות מ.א. מחקרי במחשבת ישראל.</w:t>
      </w:r>
      <w:r w:rsidR="004001A9" w:rsidRPr="00590E9A">
        <w:rPr>
          <w:rFonts w:hint="cs"/>
          <w:rtl/>
        </w:rPr>
        <w:t xml:space="preserve"> </w:t>
      </w:r>
    </w:p>
    <w:sectPr w:rsidR="00691B78" w:rsidRPr="00590E9A" w:rsidSect="009B378A">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284" w:right="1417" w:bottom="289" w:left="1418" w:header="284" w:footer="284" w:gutter="0"/>
      <w:pgNumType w:start="30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8414A" w14:textId="77777777" w:rsidR="004F3738" w:rsidRDefault="004F3738">
      <w:pPr>
        <w:spacing w:after="0" w:line="240" w:lineRule="auto"/>
      </w:pPr>
      <w:r>
        <w:separator/>
      </w:r>
    </w:p>
  </w:endnote>
  <w:endnote w:type="continuationSeparator" w:id="0">
    <w:p w14:paraId="5495FAC5" w14:textId="77777777" w:rsidR="004F3738" w:rsidRDefault="004F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9D2F" w14:textId="77777777" w:rsidR="009B378A" w:rsidRDefault="009B3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6AAA" w14:textId="77777777" w:rsidR="008904F3" w:rsidRDefault="008904F3">
    <w:pPr>
      <w:pStyle w:val="Footer"/>
      <w:jc w:val="center"/>
      <w:rPr>
        <w:rtl/>
        <w:cs/>
      </w:rPr>
    </w:pPr>
    <w:r>
      <w:fldChar w:fldCharType="begin"/>
    </w:r>
    <w:r>
      <w:rPr>
        <w:rtl/>
        <w:cs/>
      </w:rPr>
      <w:instrText>PAGE   \* MERGEFORMAT</w:instrText>
    </w:r>
    <w:r>
      <w:fldChar w:fldCharType="separate"/>
    </w:r>
    <w:r w:rsidR="007A028C" w:rsidRPr="007A028C">
      <w:rPr>
        <w:rFonts w:cs="Calibri"/>
        <w:noProof/>
        <w:lang w:val="he-IL"/>
      </w:rPr>
      <w:t>313</w:t>
    </w:r>
    <w:r>
      <w:fldChar w:fldCharType="end"/>
    </w:r>
  </w:p>
  <w:p w14:paraId="36F6E03D" w14:textId="77777777" w:rsidR="008904F3" w:rsidRDefault="00890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2C5D" w14:textId="77777777" w:rsidR="008904F3" w:rsidRDefault="008904F3">
    <w:pPr>
      <w:pStyle w:val="Footer"/>
      <w:jc w:val="center"/>
      <w:rPr>
        <w:rtl/>
        <w:cs/>
      </w:rPr>
    </w:pPr>
    <w:r>
      <w:fldChar w:fldCharType="begin"/>
    </w:r>
    <w:r>
      <w:rPr>
        <w:rtl/>
        <w:cs/>
      </w:rPr>
      <w:instrText>PAGE   \* MERGEFORMAT</w:instrText>
    </w:r>
    <w:r>
      <w:fldChar w:fldCharType="separate"/>
    </w:r>
    <w:r w:rsidR="007A028C" w:rsidRPr="007A028C">
      <w:rPr>
        <w:rFonts w:cs="Calibri"/>
        <w:noProof/>
        <w:lang w:val="he-IL"/>
      </w:rPr>
      <w:t>310</w:t>
    </w:r>
    <w:r>
      <w:fldChar w:fldCharType="end"/>
    </w:r>
  </w:p>
  <w:p w14:paraId="4179CA1F" w14:textId="77777777" w:rsidR="008904F3" w:rsidRDefault="0089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0167" w14:textId="77777777" w:rsidR="004F3738" w:rsidRDefault="004F3738">
      <w:pPr>
        <w:spacing w:after="0" w:line="240" w:lineRule="auto"/>
      </w:pPr>
      <w:r>
        <w:separator/>
      </w:r>
    </w:p>
  </w:footnote>
  <w:footnote w:type="continuationSeparator" w:id="0">
    <w:p w14:paraId="6D43F412" w14:textId="77777777" w:rsidR="004F3738" w:rsidRDefault="004F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79A1" w14:textId="77777777" w:rsidR="00AF382B" w:rsidRDefault="00AF382B" w:rsidP="002906F7">
    <w:pPr>
      <w:pStyle w:val="Head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0E84C226" w14:textId="77777777" w:rsidR="00AF382B" w:rsidRDefault="00AF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0DC2" w14:textId="77777777" w:rsidR="00AF382B" w:rsidRDefault="00AF382B" w:rsidP="002906F7">
    <w:pPr>
      <w:pStyle w:val="Header"/>
      <w:framePr w:wrap="around" w:vAnchor="text" w:hAnchor="margin" w:xAlign="center" w:y="1"/>
      <w:rPr>
        <w:rStyle w:val="PageNumber"/>
      </w:rPr>
    </w:pPr>
  </w:p>
  <w:p w14:paraId="673A9DF8" w14:textId="77777777" w:rsidR="00AF382B" w:rsidRDefault="00AF3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F37A" w14:textId="77777777" w:rsidR="00AF382B" w:rsidRDefault="00AF382B" w:rsidP="002906F7">
    <w:pPr>
      <w:pStyle w:val="Header"/>
      <w:framePr w:wrap="around" w:vAnchor="text" w:hAnchor="margin" w:xAlign="center" w:y="1"/>
      <w:rPr>
        <w:rStyle w:val="PageNumber"/>
      </w:rPr>
    </w:pPr>
  </w:p>
  <w:p w14:paraId="4D4E6C61" w14:textId="77777777" w:rsidR="00AF382B" w:rsidRPr="00526776" w:rsidRDefault="00AF382B" w:rsidP="00290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564D"/>
    <w:multiLevelType w:val="hybridMultilevel"/>
    <w:tmpl w:val="C7FA4094"/>
    <w:lvl w:ilvl="0" w:tplc="14C2D700">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 w15:restartNumberingAfterBreak="0">
    <w:nsid w:val="10AD7E5B"/>
    <w:multiLevelType w:val="hybridMultilevel"/>
    <w:tmpl w:val="6910EBA4"/>
    <w:lvl w:ilvl="0" w:tplc="444EF592">
      <w:start w:val="1"/>
      <w:numFmt w:val="hebrew1"/>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2" w15:restartNumberingAfterBreak="0">
    <w:nsid w:val="140E0D88"/>
    <w:multiLevelType w:val="hybridMultilevel"/>
    <w:tmpl w:val="9A761B64"/>
    <w:lvl w:ilvl="0" w:tplc="14C2D700">
      <w:start w:val="1"/>
      <w:numFmt w:val="hebrew1"/>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3" w15:restartNumberingAfterBreak="0">
    <w:nsid w:val="14A07B37"/>
    <w:multiLevelType w:val="hybridMultilevel"/>
    <w:tmpl w:val="873EBA50"/>
    <w:lvl w:ilvl="0" w:tplc="04090013">
      <w:start w:val="1"/>
      <w:numFmt w:val="hebrew1"/>
      <w:lvlText w:val="%1."/>
      <w:lvlJc w:val="center"/>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 w15:restartNumberingAfterBreak="0">
    <w:nsid w:val="3051480F"/>
    <w:multiLevelType w:val="hybridMultilevel"/>
    <w:tmpl w:val="5C3838F6"/>
    <w:lvl w:ilvl="0" w:tplc="65D078B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476B27"/>
    <w:multiLevelType w:val="hybridMultilevel"/>
    <w:tmpl w:val="F7366C3E"/>
    <w:lvl w:ilvl="0" w:tplc="14C2D700">
      <w:start w:val="1"/>
      <w:numFmt w:val="hebrew1"/>
      <w:lvlText w:val="%1."/>
      <w:lvlJc w:val="left"/>
      <w:pPr>
        <w:ind w:left="3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815EA"/>
    <w:multiLevelType w:val="hybridMultilevel"/>
    <w:tmpl w:val="CB3C6132"/>
    <w:lvl w:ilvl="0" w:tplc="E79865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71C3C7A"/>
    <w:multiLevelType w:val="hybridMultilevel"/>
    <w:tmpl w:val="9ED85744"/>
    <w:lvl w:ilvl="0" w:tplc="8FB45ECE">
      <w:start w:val="1"/>
      <w:numFmt w:val="bullet"/>
      <w:lvlText w:val=""/>
      <w:lvlJc w:val="left"/>
      <w:pPr>
        <w:tabs>
          <w:tab w:val="num" w:pos="-37"/>
        </w:tabs>
        <w:ind w:left="179" w:hanging="216"/>
      </w:pPr>
      <w:rPr>
        <w:rFonts w:ascii="Symbol" w:hAnsi="Symbol" w:hint="default"/>
      </w:rPr>
    </w:lvl>
    <w:lvl w:ilvl="1" w:tplc="04090003" w:tentative="1">
      <w:start w:val="1"/>
      <w:numFmt w:val="bullet"/>
      <w:lvlText w:val="o"/>
      <w:lvlJc w:val="left"/>
      <w:pPr>
        <w:tabs>
          <w:tab w:val="num" w:pos="1331"/>
        </w:tabs>
        <w:ind w:left="1331" w:hanging="360"/>
      </w:pPr>
      <w:rPr>
        <w:rFonts w:ascii="Courier New" w:hAnsi="Courier New" w:cs="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cs="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cs="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8" w15:restartNumberingAfterBreak="0">
    <w:nsid w:val="794F27BC"/>
    <w:multiLevelType w:val="hybridMultilevel"/>
    <w:tmpl w:val="7996D8B2"/>
    <w:lvl w:ilvl="0" w:tplc="599AF36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6"/>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8AE"/>
    <w:rsid w:val="00012FCD"/>
    <w:rsid w:val="00022847"/>
    <w:rsid w:val="00045DBC"/>
    <w:rsid w:val="00060A87"/>
    <w:rsid w:val="00073F8E"/>
    <w:rsid w:val="00083672"/>
    <w:rsid w:val="000842F8"/>
    <w:rsid w:val="000843EC"/>
    <w:rsid w:val="00096248"/>
    <w:rsid w:val="000C2822"/>
    <w:rsid w:val="000C6C38"/>
    <w:rsid w:val="001115FF"/>
    <w:rsid w:val="00115EF2"/>
    <w:rsid w:val="001253D6"/>
    <w:rsid w:val="001327B6"/>
    <w:rsid w:val="00156916"/>
    <w:rsid w:val="00171631"/>
    <w:rsid w:val="0019139B"/>
    <w:rsid w:val="001A585B"/>
    <w:rsid w:val="001A74A6"/>
    <w:rsid w:val="001B4056"/>
    <w:rsid w:val="001E5232"/>
    <w:rsid w:val="00200150"/>
    <w:rsid w:val="002237D8"/>
    <w:rsid w:val="0023621D"/>
    <w:rsid w:val="002400AA"/>
    <w:rsid w:val="002742A0"/>
    <w:rsid w:val="002865C6"/>
    <w:rsid w:val="00287720"/>
    <w:rsid w:val="002906F7"/>
    <w:rsid w:val="002B6C86"/>
    <w:rsid w:val="002B7BB9"/>
    <w:rsid w:val="002D5D82"/>
    <w:rsid w:val="00353576"/>
    <w:rsid w:val="00376C51"/>
    <w:rsid w:val="00386DD5"/>
    <w:rsid w:val="003A7150"/>
    <w:rsid w:val="003B27C0"/>
    <w:rsid w:val="003B3114"/>
    <w:rsid w:val="003D4719"/>
    <w:rsid w:val="003E1A3C"/>
    <w:rsid w:val="003E264D"/>
    <w:rsid w:val="004001A9"/>
    <w:rsid w:val="00405139"/>
    <w:rsid w:val="004160C1"/>
    <w:rsid w:val="00416349"/>
    <w:rsid w:val="004171DD"/>
    <w:rsid w:val="00444861"/>
    <w:rsid w:val="00452026"/>
    <w:rsid w:val="00453167"/>
    <w:rsid w:val="0045339D"/>
    <w:rsid w:val="004A0FFB"/>
    <w:rsid w:val="004B10EF"/>
    <w:rsid w:val="004C2FB5"/>
    <w:rsid w:val="004D7EA7"/>
    <w:rsid w:val="004E5E1B"/>
    <w:rsid w:val="004F3738"/>
    <w:rsid w:val="004F39A8"/>
    <w:rsid w:val="00505050"/>
    <w:rsid w:val="00507EB7"/>
    <w:rsid w:val="005114CF"/>
    <w:rsid w:val="0052323C"/>
    <w:rsid w:val="0053266E"/>
    <w:rsid w:val="00590E9A"/>
    <w:rsid w:val="005968CD"/>
    <w:rsid w:val="005A1FFE"/>
    <w:rsid w:val="005C049A"/>
    <w:rsid w:val="005E233A"/>
    <w:rsid w:val="006020AD"/>
    <w:rsid w:val="006346BB"/>
    <w:rsid w:val="00641864"/>
    <w:rsid w:val="006512A6"/>
    <w:rsid w:val="006739B8"/>
    <w:rsid w:val="00683EEE"/>
    <w:rsid w:val="00691B78"/>
    <w:rsid w:val="00692A0F"/>
    <w:rsid w:val="0069520F"/>
    <w:rsid w:val="006A7B1A"/>
    <w:rsid w:val="006B7F40"/>
    <w:rsid w:val="006C1B2F"/>
    <w:rsid w:val="006E34A4"/>
    <w:rsid w:val="006E3ABF"/>
    <w:rsid w:val="006E532A"/>
    <w:rsid w:val="006F3FB4"/>
    <w:rsid w:val="0071707B"/>
    <w:rsid w:val="007305B6"/>
    <w:rsid w:val="00732A29"/>
    <w:rsid w:val="00737678"/>
    <w:rsid w:val="0073783B"/>
    <w:rsid w:val="00763895"/>
    <w:rsid w:val="00772BFF"/>
    <w:rsid w:val="00783CBD"/>
    <w:rsid w:val="007A028C"/>
    <w:rsid w:val="007A1FCC"/>
    <w:rsid w:val="007D0400"/>
    <w:rsid w:val="007F6D11"/>
    <w:rsid w:val="0081584A"/>
    <w:rsid w:val="00834942"/>
    <w:rsid w:val="00835A0A"/>
    <w:rsid w:val="00856A6D"/>
    <w:rsid w:val="008668B6"/>
    <w:rsid w:val="008809EA"/>
    <w:rsid w:val="00883F25"/>
    <w:rsid w:val="008847F1"/>
    <w:rsid w:val="008904F3"/>
    <w:rsid w:val="008A0DFD"/>
    <w:rsid w:val="008A2DF2"/>
    <w:rsid w:val="008C4795"/>
    <w:rsid w:val="008E50AA"/>
    <w:rsid w:val="0090468B"/>
    <w:rsid w:val="00924C01"/>
    <w:rsid w:val="00925825"/>
    <w:rsid w:val="00964228"/>
    <w:rsid w:val="009B378A"/>
    <w:rsid w:val="009B484D"/>
    <w:rsid w:val="009B728D"/>
    <w:rsid w:val="009E1530"/>
    <w:rsid w:val="009E64A0"/>
    <w:rsid w:val="009E7284"/>
    <w:rsid w:val="00A34FDD"/>
    <w:rsid w:val="00A37DFF"/>
    <w:rsid w:val="00A60348"/>
    <w:rsid w:val="00A83F50"/>
    <w:rsid w:val="00A905EF"/>
    <w:rsid w:val="00A90654"/>
    <w:rsid w:val="00A93082"/>
    <w:rsid w:val="00AA3010"/>
    <w:rsid w:val="00AB2AD8"/>
    <w:rsid w:val="00AB6A52"/>
    <w:rsid w:val="00AC4A42"/>
    <w:rsid w:val="00AD6868"/>
    <w:rsid w:val="00AE347D"/>
    <w:rsid w:val="00AE3F0E"/>
    <w:rsid w:val="00AE73A6"/>
    <w:rsid w:val="00AF382B"/>
    <w:rsid w:val="00B35C52"/>
    <w:rsid w:val="00B67341"/>
    <w:rsid w:val="00BC1884"/>
    <w:rsid w:val="00C30658"/>
    <w:rsid w:val="00C36F1B"/>
    <w:rsid w:val="00C5294D"/>
    <w:rsid w:val="00C57CE2"/>
    <w:rsid w:val="00C62100"/>
    <w:rsid w:val="00C632C7"/>
    <w:rsid w:val="00C65B9D"/>
    <w:rsid w:val="00C81FD4"/>
    <w:rsid w:val="00C8428E"/>
    <w:rsid w:val="00CC1E00"/>
    <w:rsid w:val="00CC4F4C"/>
    <w:rsid w:val="00CE0421"/>
    <w:rsid w:val="00CE427D"/>
    <w:rsid w:val="00CF32C1"/>
    <w:rsid w:val="00D33470"/>
    <w:rsid w:val="00D55819"/>
    <w:rsid w:val="00D568F1"/>
    <w:rsid w:val="00D578AE"/>
    <w:rsid w:val="00D7227E"/>
    <w:rsid w:val="00DC0E38"/>
    <w:rsid w:val="00DC104A"/>
    <w:rsid w:val="00DD27BF"/>
    <w:rsid w:val="00DF1CB7"/>
    <w:rsid w:val="00E056E9"/>
    <w:rsid w:val="00E155B5"/>
    <w:rsid w:val="00E36636"/>
    <w:rsid w:val="00E46B7F"/>
    <w:rsid w:val="00EA0C4A"/>
    <w:rsid w:val="00EA492E"/>
    <w:rsid w:val="00EB1B96"/>
    <w:rsid w:val="00EE12B7"/>
    <w:rsid w:val="00EE368B"/>
    <w:rsid w:val="00EE5EED"/>
    <w:rsid w:val="00EF20AF"/>
    <w:rsid w:val="00F062E8"/>
    <w:rsid w:val="00F0691B"/>
    <w:rsid w:val="00F07363"/>
    <w:rsid w:val="00F36E59"/>
    <w:rsid w:val="00F60ED2"/>
    <w:rsid w:val="00F9380A"/>
    <w:rsid w:val="00FA1F1F"/>
    <w:rsid w:val="00FE24D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6056"/>
  <w15:docId w15:val="{6E7391FD-F41B-4171-A6E1-4B5A88BD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A2DF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3B3114"/>
    <w:pPr>
      <w:numPr>
        <w:ilvl w:val="12"/>
      </w:numPr>
      <w:bidi/>
      <w:spacing w:after="0" w:line="360" w:lineRule="auto"/>
      <w:ind w:left="45" w:right="283"/>
      <w:jc w:val="center"/>
      <w:outlineLvl w:val="1"/>
    </w:pPr>
    <w:rPr>
      <w:rFonts w:ascii="Times New Roman" w:eastAsia="Times New Roman" w:hAnsi="Times New Roman" w:cs="David"/>
      <w:bCs/>
      <w:sz w:val="24"/>
      <w:szCs w:val="24"/>
      <w:u w:val="single"/>
      <w:lang w:eastAsia="he-IL"/>
    </w:rPr>
  </w:style>
  <w:style w:type="paragraph" w:styleId="Heading3">
    <w:name w:val="heading 3"/>
    <w:basedOn w:val="Normal"/>
    <w:next w:val="Normal"/>
    <w:link w:val="Heading3Char"/>
    <w:uiPriority w:val="9"/>
    <w:unhideWhenUsed/>
    <w:qFormat/>
    <w:rsid w:val="003B3114"/>
    <w:pPr>
      <w:numPr>
        <w:ilvl w:val="12"/>
      </w:numPr>
      <w:tabs>
        <w:tab w:val="left" w:leader="hyphen" w:pos="1240"/>
        <w:tab w:val="left" w:leader="hyphen" w:pos="1660"/>
        <w:tab w:val="left" w:leader="hyphen" w:pos="2080"/>
        <w:tab w:val="left" w:leader="hyphen" w:pos="2640"/>
        <w:tab w:val="left" w:leader="hyphen" w:pos="5480"/>
        <w:tab w:val="left" w:pos="9913"/>
      </w:tabs>
      <w:bidi/>
      <w:spacing w:before="120" w:after="0" w:line="360" w:lineRule="auto"/>
      <w:ind w:left="6"/>
      <w:outlineLvl w:val="2"/>
    </w:pPr>
    <w:rPr>
      <w:rFonts w:cs="David"/>
      <w:bCs/>
      <w:sz w:val="24"/>
      <w:szCs w:val="24"/>
      <w:u w:val="single"/>
    </w:rPr>
  </w:style>
  <w:style w:type="paragraph" w:styleId="Heading4">
    <w:name w:val="heading 4"/>
    <w:basedOn w:val="Normal"/>
    <w:next w:val="Normal"/>
    <w:link w:val="Heading4Char"/>
    <w:uiPriority w:val="9"/>
    <w:unhideWhenUsed/>
    <w:qFormat/>
    <w:rsid w:val="00F062E8"/>
    <w:pPr>
      <w:tabs>
        <w:tab w:val="left" w:pos="1408"/>
        <w:tab w:val="left" w:pos="1833"/>
        <w:tab w:val="left" w:pos="9913"/>
      </w:tabs>
      <w:bidi/>
      <w:spacing w:before="120" w:after="0" w:line="360" w:lineRule="auto"/>
      <w:ind w:left="6"/>
      <w:outlineLvl w:val="3"/>
    </w:pPr>
    <w:rPr>
      <w:rFonts w:cs="David"/>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8AE"/>
    <w:pPr>
      <w:tabs>
        <w:tab w:val="center" w:pos="4320"/>
        <w:tab w:val="right" w:pos="8640"/>
      </w:tabs>
    </w:pPr>
    <w:rPr>
      <w:rFonts w:cs="Times New Roman"/>
      <w:lang w:val="x-none" w:eastAsia="x-none"/>
    </w:rPr>
  </w:style>
  <w:style w:type="character" w:customStyle="1" w:styleId="HeaderChar">
    <w:name w:val="Header Char"/>
    <w:link w:val="Header"/>
    <w:uiPriority w:val="99"/>
    <w:semiHidden/>
    <w:rsid w:val="00D578AE"/>
    <w:rPr>
      <w:sz w:val="22"/>
      <w:szCs w:val="22"/>
    </w:rPr>
  </w:style>
  <w:style w:type="character" w:styleId="PageNumber">
    <w:name w:val="page number"/>
    <w:rsid w:val="00D578AE"/>
  </w:style>
  <w:style w:type="paragraph" w:styleId="NoSpacing">
    <w:name w:val="No Spacing"/>
    <w:uiPriority w:val="1"/>
    <w:qFormat/>
    <w:rsid w:val="00641864"/>
    <w:rPr>
      <w:sz w:val="22"/>
      <w:szCs w:val="22"/>
    </w:rPr>
  </w:style>
  <w:style w:type="paragraph" w:styleId="ListParagraph">
    <w:name w:val="List Paragraph"/>
    <w:basedOn w:val="Normal"/>
    <w:uiPriority w:val="34"/>
    <w:qFormat/>
    <w:rsid w:val="000842F8"/>
    <w:pPr>
      <w:ind w:left="720"/>
    </w:pPr>
  </w:style>
  <w:style w:type="paragraph" w:styleId="Footer">
    <w:name w:val="footer"/>
    <w:basedOn w:val="Normal"/>
    <w:link w:val="FooterChar"/>
    <w:uiPriority w:val="99"/>
    <w:unhideWhenUsed/>
    <w:rsid w:val="008904F3"/>
    <w:pPr>
      <w:tabs>
        <w:tab w:val="center" w:pos="4153"/>
        <w:tab w:val="right" w:pos="8306"/>
      </w:tabs>
    </w:pPr>
  </w:style>
  <w:style w:type="character" w:customStyle="1" w:styleId="FooterChar">
    <w:name w:val="Footer Char"/>
    <w:link w:val="Footer"/>
    <w:uiPriority w:val="99"/>
    <w:rsid w:val="008904F3"/>
    <w:rPr>
      <w:sz w:val="22"/>
      <w:szCs w:val="22"/>
    </w:rPr>
  </w:style>
  <w:style w:type="character" w:customStyle="1" w:styleId="Heading1Char">
    <w:name w:val="Heading 1 Char"/>
    <w:link w:val="Heading1"/>
    <w:uiPriority w:val="9"/>
    <w:rsid w:val="008A2DF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3B3114"/>
    <w:rPr>
      <w:rFonts w:ascii="Times New Roman" w:eastAsia="Times New Roman" w:hAnsi="Times New Roman" w:cs="David"/>
      <w:bCs/>
      <w:sz w:val="24"/>
      <w:szCs w:val="24"/>
      <w:u w:val="single"/>
      <w:lang w:eastAsia="he-IL"/>
    </w:rPr>
  </w:style>
  <w:style w:type="character" w:customStyle="1" w:styleId="Heading3Char">
    <w:name w:val="Heading 3 Char"/>
    <w:basedOn w:val="DefaultParagraphFont"/>
    <w:link w:val="Heading3"/>
    <w:uiPriority w:val="9"/>
    <w:rsid w:val="003B3114"/>
    <w:rPr>
      <w:rFonts w:cs="David"/>
      <w:bCs/>
      <w:sz w:val="24"/>
      <w:szCs w:val="24"/>
      <w:u w:val="single"/>
    </w:rPr>
  </w:style>
  <w:style w:type="character" w:customStyle="1" w:styleId="Heading4Char">
    <w:name w:val="Heading 4 Char"/>
    <w:basedOn w:val="DefaultParagraphFont"/>
    <w:link w:val="Heading4"/>
    <w:uiPriority w:val="9"/>
    <w:rsid w:val="00F062E8"/>
    <w:rPr>
      <w:rFonts w:cs="David"/>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90793">
      <w:bodyDiv w:val="1"/>
      <w:marLeft w:val="0"/>
      <w:marRight w:val="0"/>
      <w:marTop w:val="0"/>
      <w:marBottom w:val="0"/>
      <w:divBdr>
        <w:top w:val="none" w:sz="0" w:space="0" w:color="auto"/>
        <w:left w:val="none" w:sz="0" w:space="0" w:color="auto"/>
        <w:bottom w:val="none" w:sz="0" w:space="0" w:color="auto"/>
        <w:right w:val="none" w:sz="0" w:space="0" w:color="auto"/>
      </w:divBdr>
    </w:div>
    <w:div w:id="207612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D8F7-8049-4D50-9F97-2BE0183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5470</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Ron Dulkin</cp:lastModifiedBy>
  <cp:revision>2</cp:revision>
  <cp:lastPrinted>2015-09-09T08:34:00Z</cp:lastPrinted>
  <dcterms:created xsi:type="dcterms:W3CDTF">2020-09-09T09:47:00Z</dcterms:created>
  <dcterms:modified xsi:type="dcterms:W3CDTF">2020-09-09T09:47:00Z</dcterms:modified>
</cp:coreProperties>
</file>