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F59F" w14:textId="6B1A8C9E" w:rsidR="00D26CFF" w:rsidRDefault="00D55CB0" w:rsidP="00D55CB0">
      <w:pPr>
        <w:bidi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נושא: </w:t>
      </w:r>
      <w:r w:rsidR="00D26CFF" w:rsidRPr="00CF42A7">
        <w:rPr>
          <w:rFonts w:hint="cs"/>
          <w:b/>
          <w:bCs/>
          <w:sz w:val="22"/>
          <w:szCs w:val="22"/>
          <w:rtl/>
        </w:rPr>
        <w:t>1948 בדמיון הספרותי הישראלי</w:t>
      </w:r>
    </w:p>
    <w:p w14:paraId="4B9A621F" w14:textId="15584CDE" w:rsidR="00D55CB0" w:rsidRPr="00CF42A7" w:rsidRDefault="00D55CB0" w:rsidP="00D55CB0">
      <w:pPr>
        <w:bidi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ד"ר שירה סתיו</w:t>
      </w:r>
    </w:p>
    <w:p w14:paraId="0DC2C75E" w14:textId="06D3A808" w:rsidR="00D26CFF" w:rsidRPr="00CF42A7" w:rsidRDefault="00D26CFF" w:rsidP="00D26CFF">
      <w:pPr>
        <w:bidi/>
        <w:rPr>
          <w:sz w:val="22"/>
          <w:szCs w:val="22"/>
          <w:u w:val="single"/>
          <w:rtl/>
        </w:rPr>
      </w:pPr>
      <w:r w:rsidRPr="00CF42A7">
        <w:rPr>
          <w:rFonts w:hint="cs"/>
          <w:sz w:val="22"/>
          <w:szCs w:val="22"/>
          <w:u w:val="single"/>
          <w:rtl/>
        </w:rPr>
        <w:t>קורפוס:</w:t>
      </w:r>
    </w:p>
    <w:p w14:paraId="00E1ECBD" w14:textId="4AB28194" w:rsidR="004A00B3" w:rsidRPr="00CF42A7" w:rsidRDefault="004A00B3" w:rsidP="004A00B3">
      <w:pPr>
        <w:bidi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 xml:space="preserve">חרבת </w:t>
      </w:r>
      <w:proofErr w:type="spellStart"/>
      <w:r w:rsidRPr="00CF42A7">
        <w:rPr>
          <w:rFonts w:hint="cs"/>
          <w:sz w:val="22"/>
          <w:szCs w:val="22"/>
          <w:rtl/>
        </w:rPr>
        <w:t>חזעה</w:t>
      </w:r>
      <w:proofErr w:type="spellEnd"/>
      <w:r w:rsidRPr="00CF42A7">
        <w:rPr>
          <w:rFonts w:hint="cs"/>
          <w:sz w:val="22"/>
          <w:szCs w:val="22"/>
          <w:rtl/>
        </w:rPr>
        <w:t xml:space="preserve"> / ס' יזהר</w:t>
      </w:r>
    </w:p>
    <w:p w14:paraId="3D21E20F" w14:textId="3686D5A7" w:rsidR="004A00B3" w:rsidRPr="00CF42A7" w:rsidRDefault="004A00B3" w:rsidP="004A00B3">
      <w:pPr>
        <w:bidi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>השבוי / ס' יזהר</w:t>
      </w:r>
    </w:p>
    <w:p w14:paraId="26EC05F7" w14:textId="7604A178" w:rsidR="004A00B3" w:rsidRPr="00CF42A7" w:rsidRDefault="004A00B3" w:rsidP="004A00B3">
      <w:pPr>
        <w:bidi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>עצמאות 48 92 / ס. יזהר</w:t>
      </w:r>
    </w:p>
    <w:p w14:paraId="47E68F73" w14:textId="77777777" w:rsidR="004A00B3" w:rsidRPr="00CF42A7" w:rsidRDefault="004A00B3" w:rsidP="004A00B3">
      <w:pPr>
        <w:bidi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>סיפור על הגמל והניצחון / דן בן אמוץ</w:t>
      </w:r>
    </w:p>
    <w:p w14:paraId="2AB368B0" w14:textId="79D6A10D" w:rsidR="004A00B3" w:rsidRPr="00CF42A7" w:rsidRDefault="004A00B3" w:rsidP="004A00B3">
      <w:pPr>
        <w:bidi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>באר שבע בירת הנגב / עמליה כהנא כרמון</w:t>
      </w:r>
    </w:p>
    <w:p w14:paraId="49BA3285" w14:textId="39ED5BFF" w:rsidR="004A00B3" w:rsidRPr="00CF42A7" w:rsidRDefault="004A00B3" w:rsidP="004A00B3">
      <w:pPr>
        <w:bidi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>מול היערות / א"ב יהושע</w:t>
      </w:r>
    </w:p>
    <w:p w14:paraId="61EF0B3E" w14:textId="621E8454" w:rsidR="004A00B3" w:rsidRPr="00CF42A7" w:rsidRDefault="004A00B3" w:rsidP="004A00B3">
      <w:pPr>
        <w:bidi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 xml:space="preserve">תש"ח / יורם </w:t>
      </w:r>
      <w:proofErr w:type="spellStart"/>
      <w:r w:rsidRPr="00CF42A7">
        <w:rPr>
          <w:rFonts w:hint="cs"/>
          <w:sz w:val="22"/>
          <w:szCs w:val="22"/>
          <w:rtl/>
        </w:rPr>
        <w:t>קניוק</w:t>
      </w:r>
      <w:proofErr w:type="spellEnd"/>
    </w:p>
    <w:p w14:paraId="4B559B35" w14:textId="77777777" w:rsidR="004A00B3" w:rsidRPr="00CF42A7" w:rsidRDefault="004A00B3" w:rsidP="00D26CFF">
      <w:pPr>
        <w:bidi/>
        <w:rPr>
          <w:sz w:val="22"/>
          <w:szCs w:val="22"/>
          <w:rtl/>
        </w:rPr>
      </w:pPr>
    </w:p>
    <w:p w14:paraId="24375A14" w14:textId="47C77EBB" w:rsidR="00D26CFF" w:rsidRPr="00CF42A7" w:rsidRDefault="00D26CFF" w:rsidP="004A00B3">
      <w:pPr>
        <w:bidi/>
        <w:rPr>
          <w:sz w:val="22"/>
          <w:szCs w:val="22"/>
          <w:u w:val="single"/>
          <w:rtl/>
        </w:rPr>
      </w:pPr>
      <w:r w:rsidRPr="00CF42A7">
        <w:rPr>
          <w:rFonts w:hint="cs"/>
          <w:sz w:val="22"/>
          <w:szCs w:val="22"/>
          <w:u w:val="single"/>
          <w:rtl/>
        </w:rPr>
        <w:t>ביבליוגרפיה:</w:t>
      </w:r>
    </w:p>
    <w:p w14:paraId="251C6CFC" w14:textId="77777777" w:rsidR="00D26CFF" w:rsidRPr="00CF42A7" w:rsidRDefault="00D26CFF" w:rsidP="000A3004">
      <w:pPr>
        <w:bidi/>
        <w:spacing w:before="240" w:after="0" w:line="276" w:lineRule="auto"/>
        <w:rPr>
          <w:sz w:val="22"/>
          <w:szCs w:val="22"/>
          <w:rtl/>
        </w:rPr>
      </w:pPr>
      <w:proofErr w:type="spellStart"/>
      <w:r w:rsidRPr="00CF42A7">
        <w:rPr>
          <w:rFonts w:hint="cs"/>
          <w:sz w:val="22"/>
          <w:szCs w:val="22"/>
          <w:rtl/>
        </w:rPr>
        <w:t>אניג'אר</w:t>
      </w:r>
      <w:proofErr w:type="spellEnd"/>
      <w:r w:rsidRPr="00CF42A7">
        <w:rPr>
          <w:rFonts w:hint="cs"/>
          <w:sz w:val="22"/>
          <w:szCs w:val="22"/>
          <w:rtl/>
        </w:rPr>
        <w:t xml:space="preserve">, גיל, 2002. "בלואי </w:t>
      </w:r>
      <w:proofErr w:type="spellStart"/>
      <w:r w:rsidRPr="00CF42A7">
        <w:rPr>
          <w:rFonts w:hint="cs"/>
          <w:sz w:val="22"/>
          <w:szCs w:val="22"/>
          <w:rtl/>
        </w:rPr>
        <w:t>הוית</w:t>
      </w:r>
      <w:proofErr w:type="spellEnd"/>
      <w:r w:rsidRPr="00CF42A7">
        <w:rPr>
          <w:rFonts w:hint="cs"/>
          <w:sz w:val="22"/>
          <w:szCs w:val="22"/>
          <w:rtl/>
        </w:rPr>
        <w:t xml:space="preserve"> אדם: על "השבוי" והשואה", </w:t>
      </w:r>
      <w:r w:rsidRPr="00CF42A7">
        <w:rPr>
          <w:rFonts w:hint="cs"/>
          <w:i/>
          <w:iCs/>
          <w:sz w:val="22"/>
          <w:szCs w:val="22"/>
          <w:rtl/>
        </w:rPr>
        <w:t>תיאוריה וביקורת</w:t>
      </w:r>
      <w:r w:rsidRPr="00CF42A7">
        <w:rPr>
          <w:rFonts w:hint="cs"/>
          <w:sz w:val="22"/>
          <w:szCs w:val="22"/>
          <w:rtl/>
        </w:rPr>
        <w:t xml:space="preserve"> 21.</w:t>
      </w:r>
    </w:p>
    <w:p w14:paraId="4E8DB8DE" w14:textId="6699A065" w:rsidR="00D26CFF" w:rsidRPr="00CF42A7" w:rsidRDefault="00D26CFF" w:rsidP="000A3004">
      <w:pPr>
        <w:bidi/>
        <w:spacing w:before="240" w:after="0" w:line="276" w:lineRule="auto"/>
        <w:rPr>
          <w:sz w:val="22"/>
          <w:szCs w:val="22"/>
          <w:rtl/>
        </w:rPr>
      </w:pPr>
      <w:proofErr w:type="spellStart"/>
      <w:r w:rsidRPr="00CF42A7">
        <w:rPr>
          <w:rFonts w:hint="cs"/>
          <w:sz w:val="22"/>
          <w:szCs w:val="22"/>
          <w:rtl/>
        </w:rPr>
        <w:t>בנדיקט</w:t>
      </w:r>
      <w:proofErr w:type="spellEnd"/>
      <w:r w:rsidRPr="00CF42A7">
        <w:rPr>
          <w:rFonts w:hint="cs"/>
          <w:sz w:val="22"/>
          <w:szCs w:val="22"/>
          <w:rtl/>
        </w:rPr>
        <w:t xml:space="preserve">, אנדרסון, 1999. קהיליות </w:t>
      </w:r>
      <w:proofErr w:type="spellStart"/>
      <w:r w:rsidRPr="00CF42A7">
        <w:rPr>
          <w:rFonts w:hint="cs"/>
          <w:sz w:val="22"/>
          <w:szCs w:val="22"/>
          <w:rtl/>
        </w:rPr>
        <w:t>מדומינות</w:t>
      </w:r>
      <w:proofErr w:type="spellEnd"/>
      <w:r w:rsidRPr="00CF42A7">
        <w:rPr>
          <w:rFonts w:hint="cs"/>
          <w:sz w:val="22"/>
          <w:szCs w:val="22"/>
          <w:rtl/>
        </w:rPr>
        <w:t>: מבוא; פרק 1; פרק 11. האוניברסיטה הפתוחה.</w:t>
      </w:r>
    </w:p>
    <w:p w14:paraId="7F4030E7" w14:textId="539C56D1" w:rsidR="009622CB" w:rsidRPr="00CF42A7" w:rsidRDefault="009622CB" w:rsidP="000A3004">
      <w:pPr>
        <w:bidi/>
        <w:spacing w:before="240" w:after="0" w:line="276" w:lineRule="auto"/>
        <w:rPr>
          <w:sz w:val="22"/>
          <w:szCs w:val="22"/>
          <w:rtl/>
        </w:rPr>
      </w:pPr>
      <w:r w:rsidRPr="00CF42A7">
        <w:rPr>
          <w:sz w:val="22"/>
          <w:szCs w:val="22"/>
          <w:rtl/>
        </w:rPr>
        <w:t>גוברין, נורית</w:t>
      </w:r>
      <w:r w:rsidRPr="00CF42A7">
        <w:rPr>
          <w:sz w:val="22"/>
          <w:szCs w:val="22"/>
          <w:shd w:val="clear" w:color="auto" w:fill="FFFFFF"/>
        </w:rPr>
        <w:t>.(2002)</w:t>
      </w:r>
      <w:r w:rsidR="00E05DFF" w:rsidRPr="00CF42A7">
        <w:rPr>
          <w:sz w:val="22"/>
          <w:szCs w:val="22"/>
          <w:shd w:val="clear" w:color="auto" w:fill="FFFFFF"/>
          <w:lang w:val="en-US"/>
        </w:rPr>
        <w:t xml:space="preserve"> </w:t>
      </w:r>
      <w:r w:rsidR="00E05DFF" w:rsidRPr="00CF42A7">
        <w:rPr>
          <w:rFonts w:hint="cs"/>
          <w:sz w:val="22"/>
          <w:szCs w:val="22"/>
          <w:shd w:val="clear" w:color="auto" w:fill="FFFFFF"/>
          <w:rtl/>
        </w:rPr>
        <w:t xml:space="preserve"> </w:t>
      </w:r>
      <w:r w:rsidRPr="00CF42A7">
        <w:rPr>
          <w:sz w:val="22"/>
          <w:szCs w:val="22"/>
          <w:shd w:val="clear" w:color="auto" w:fill="FFFFFF"/>
          <w:rtl/>
        </w:rPr>
        <w:t>עלילת השבוי</w:t>
      </w:r>
      <w:r w:rsidRPr="00CF42A7">
        <w:rPr>
          <w:sz w:val="22"/>
          <w:szCs w:val="22"/>
          <w:shd w:val="clear" w:color="auto" w:fill="FFFFFF"/>
        </w:rPr>
        <w:t>. </w:t>
      </w:r>
      <w:r w:rsidRPr="00CF42A7">
        <w:rPr>
          <w:rStyle w:val="Emphasis"/>
          <w:sz w:val="22"/>
          <w:szCs w:val="22"/>
          <w:shd w:val="clear" w:color="auto" w:fill="FFFFFF"/>
          <w:rtl/>
        </w:rPr>
        <w:t>סדן</w:t>
      </w:r>
      <w:r w:rsidR="000558F9" w:rsidRPr="00CF42A7">
        <w:rPr>
          <w:rStyle w:val="Emphasis"/>
          <w:sz w:val="22"/>
          <w:szCs w:val="22"/>
          <w:shd w:val="clear" w:color="auto" w:fill="FFFFFF"/>
          <w:rtl/>
        </w:rPr>
        <w:t xml:space="preserve"> </w:t>
      </w:r>
      <w:r w:rsidRPr="00CF42A7">
        <w:rPr>
          <w:rStyle w:val="Emphasis"/>
          <w:sz w:val="22"/>
          <w:szCs w:val="22"/>
          <w:shd w:val="clear" w:color="auto" w:fill="FFFFFF"/>
          <w:rtl/>
        </w:rPr>
        <w:t>: מחקרים בספרות עברית</w:t>
      </w:r>
      <w:r w:rsidR="000558F9" w:rsidRPr="00CF42A7">
        <w:rPr>
          <w:rStyle w:val="Emphasis"/>
          <w:sz w:val="22"/>
          <w:szCs w:val="22"/>
          <w:shd w:val="clear" w:color="auto" w:fill="FFFFFF"/>
          <w:rtl/>
        </w:rPr>
        <w:t>. כרך 5</w:t>
      </w:r>
    </w:p>
    <w:p w14:paraId="2A093E0E" w14:textId="77777777" w:rsidR="007B0759" w:rsidRPr="00CF42A7" w:rsidRDefault="007B0759" w:rsidP="000A3004">
      <w:pPr>
        <w:pStyle w:val="Subtitle"/>
        <w:spacing w:before="240" w:line="276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shd w:val="clear" w:color="auto" w:fill="FBFBFB"/>
          <w:rtl/>
        </w:rPr>
      </w:pPr>
      <w:r w:rsidRPr="00CF42A7">
        <w:rPr>
          <w:rFonts w:asciiTheme="majorBidi" w:hAnsiTheme="majorBidi" w:cstheme="majorBidi"/>
          <w:b w:val="0"/>
          <w:bCs w:val="0"/>
          <w:sz w:val="22"/>
          <w:szCs w:val="22"/>
          <w:shd w:val="clear" w:color="auto" w:fill="FBFBFB"/>
          <w:rtl/>
        </w:rPr>
        <w:t xml:space="preserve">נורית </w:t>
      </w:r>
      <w:proofErr w:type="spellStart"/>
      <w:r w:rsidRPr="00CF42A7">
        <w:rPr>
          <w:rFonts w:asciiTheme="majorBidi" w:hAnsiTheme="majorBidi" w:cstheme="majorBidi"/>
          <w:b w:val="0"/>
          <w:bCs w:val="0"/>
          <w:sz w:val="22"/>
          <w:szCs w:val="22"/>
          <w:shd w:val="clear" w:color="auto" w:fill="FBFBFB"/>
          <w:rtl/>
        </w:rPr>
        <w:t>גרץ</w:t>
      </w:r>
      <w:proofErr w:type="spellEnd"/>
      <w:r w:rsidRPr="00CF42A7">
        <w:rPr>
          <w:rFonts w:asciiTheme="majorBidi" w:hAnsiTheme="majorBidi" w:cstheme="majorBidi"/>
          <w:b w:val="0"/>
          <w:bCs w:val="0"/>
          <w:sz w:val="22"/>
          <w:szCs w:val="22"/>
          <w:shd w:val="clear" w:color="auto" w:fill="FBFBFB"/>
          <w:rtl/>
        </w:rPr>
        <w:t xml:space="preserve">, 1983. </w:t>
      </w:r>
      <w:r w:rsidRPr="00CF42A7">
        <w:rPr>
          <w:rFonts w:asciiTheme="majorBidi" w:hAnsiTheme="majorBidi" w:cstheme="majorBidi"/>
          <w:b w:val="0"/>
          <w:bCs w:val="0"/>
          <w:i/>
          <w:iCs/>
          <w:sz w:val="22"/>
          <w:szCs w:val="22"/>
          <w:shd w:val="clear" w:color="auto" w:fill="FBFBFB"/>
          <w:rtl/>
        </w:rPr>
        <w:t xml:space="preserve">חירבת </w:t>
      </w:r>
      <w:proofErr w:type="spellStart"/>
      <w:r w:rsidRPr="00CF42A7">
        <w:rPr>
          <w:rFonts w:asciiTheme="majorBidi" w:hAnsiTheme="majorBidi" w:cstheme="majorBidi"/>
          <w:b w:val="0"/>
          <w:bCs w:val="0"/>
          <w:i/>
          <w:iCs/>
          <w:sz w:val="22"/>
          <w:szCs w:val="22"/>
          <w:shd w:val="clear" w:color="auto" w:fill="FBFBFB"/>
          <w:rtl/>
        </w:rPr>
        <w:t>חיזעה</w:t>
      </w:r>
      <w:proofErr w:type="spellEnd"/>
      <w:r w:rsidRPr="00CF42A7">
        <w:rPr>
          <w:rFonts w:asciiTheme="majorBidi" w:hAnsiTheme="majorBidi" w:cstheme="majorBidi"/>
          <w:b w:val="0"/>
          <w:bCs w:val="0"/>
          <w:i/>
          <w:iCs/>
          <w:sz w:val="22"/>
          <w:szCs w:val="22"/>
          <w:shd w:val="clear" w:color="auto" w:fill="FBFBFB"/>
          <w:rtl/>
        </w:rPr>
        <w:t xml:space="preserve"> והבוקר שלמחרת</w:t>
      </w:r>
      <w:r w:rsidRPr="00CF42A7">
        <w:rPr>
          <w:rFonts w:asciiTheme="majorBidi" w:hAnsiTheme="majorBidi" w:cstheme="majorBidi"/>
          <w:b w:val="0"/>
          <w:bCs w:val="0"/>
          <w:sz w:val="22"/>
          <w:szCs w:val="22"/>
          <w:shd w:val="clear" w:color="auto" w:fill="FBFBFB"/>
          <w:rtl/>
        </w:rPr>
        <w:t>. הוצאת הקיבוץ המאוחד.</w:t>
      </w:r>
    </w:p>
    <w:p w14:paraId="3F9E5A6E" w14:textId="77777777" w:rsidR="007B0759" w:rsidRPr="00CF42A7" w:rsidRDefault="007B0759" w:rsidP="000A3004">
      <w:pPr>
        <w:pStyle w:val="Subtitle"/>
        <w:spacing w:before="240" w:line="276" w:lineRule="auto"/>
        <w:jc w:val="both"/>
        <w:rPr>
          <w:rFonts w:asciiTheme="majorBidi" w:hAnsiTheme="majorBidi" w:cstheme="majorBidi"/>
          <w:b w:val="0"/>
          <w:bCs w:val="0"/>
          <w:color w:val="000000"/>
          <w:spacing w:val="-5"/>
          <w:sz w:val="22"/>
          <w:szCs w:val="22"/>
          <w:shd w:val="clear" w:color="auto" w:fill="FFFFFF"/>
          <w:rtl/>
        </w:rPr>
      </w:pPr>
      <w:r w:rsidRPr="00CF42A7">
        <w:rPr>
          <w:rFonts w:asciiTheme="majorBidi" w:hAnsiTheme="majorBidi" w:cstheme="majorBidi"/>
          <w:b w:val="0"/>
          <w:bCs w:val="0"/>
          <w:sz w:val="22"/>
          <w:szCs w:val="22"/>
          <w:shd w:val="clear" w:color="auto" w:fill="FBFBFB"/>
          <w:rtl/>
        </w:rPr>
        <w:t xml:space="preserve">חנן חבר, 2009. </w:t>
      </w:r>
      <w:r w:rsidRPr="00CF42A7">
        <w:rPr>
          <w:rFonts w:asciiTheme="majorBidi" w:hAnsiTheme="majorBidi" w:cstheme="majorBidi"/>
          <w:b w:val="0"/>
          <w:bCs w:val="0"/>
          <w:color w:val="000000"/>
          <w:spacing w:val="-5"/>
          <w:sz w:val="22"/>
          <w:szCs w:val="22"/>
          <w:shd w:val="clear" w:color="auto" w:fill="FFFFFF"/>
          <w:rtl/>
        </w:rPr>
        <w:t xml:space="preserve">"אחריות ומרחב </w:t>
      </w:r>
      <w:proofErr w:type="spellStart"/>
      <w:r w:rsidRPr="00CF42A7">
        <w:rPr>
          <w:rFonts w:asciiTheme="majorBidi" w:hAnsiTheme="majorBidi" w:cstheme="majorBidi"/>
          <w:b w:val="0"/>
          <w:bCs w:val="0"/>
          <w:color w:val="000000"/>
          <w:spacing w:val="-5"/>
          <w:sz w:val="22"/>
          <w:szCs w:val="22"/>
          <w:shd w:val="clear" w:color="auto" w:fill="FFFFFF"/>
          <w:rtl/>
        </w:rPr>
        <w:t>ב’השבוי</w:t>
      </w:r>
      <w:proofErr w:type="spellEnd"/>
      <w:r w:rsidRPr="00CF42A7">
        <w:rPr>
          <w:rFonts w:asciiTheme="majorBidi" w:hAnsiTheme="majorBidi" w:cstheme="majorBidi"/>
          <w:b w:val="0"/>
          <w:bCs w:val="0"/>
          <w:color w:val="000000"/>
          <w:spacing w:val="-5"/>
          <w:sz w:val="22"/>
          <w:szCs w:val="22"/>
          <w:shd w:val="clear" w:color="auto" w:fill="FFFFFF"/>
          <w:rtl/>
        </w:rPr>
        <w:t xml:space="preserve">’ מאת ס’ יזהר". </w:t>
      </w:r>
      <w:r w:rsidRPr="00CF42A7">
        <w:rPr>
          <w:rFonts w:asciiTheme="majorBidi" w:hAnsiTheme="majorBidi" w:cstheme="majorBidi"/>
          <w:b w:val="0"/>
          <w:bCs w:val="0"/>
          <w:i/>
          <w:iCs/>
          <w:color w:val="000000"/>
          <w:spacing w:val="-5"/>
          <w:sz w:val="22"/>
          <w:szCs w:val="22"/>
          <w:shd w:val="clear" w:color="auto" w:fill="FFFFFF"/>
        </w:rPr>
        <w:t xml:space="preserve"> </w:t>
      </w:r>
      <w:r w:rsidRPr="00CF42A7">
        <w:rPr>
          <w:rFonts w:asciiTheme="majorBidi" w:hAnsiTheme="majorBidi" w:cstheme="majorBidi"/>
          <w:b w:val="0"/>
          <w:bCs w:val="0"/>
          <w:i/>
          <w:iCs/>
          <w:color w:val="000000"/>
          <w:spacing w:val="-5"/>
          <w:sz w:val="22"/>
          <w:szCs w:val="22"/>
          <w:shd w:val="clear" w:color="auto" w:fill="FFFFFF"/>
          <w:rtl/>
        </w:rPr>
        <w:t>מחקרי ירושלים בספרות עברית</w:t>
      </w:r>
      <w:r w:rsidRPr="00CF42A7">
        <w:rPr>
          <w:rFonts w:asciiTheme="majorBidi" w:hAnsiTheme="majorBidi" w:cstheme="majorBidi"/>
          <w:b w:val="0"/>
          <w:bCs w:val="0"/>
          <w:color w:val="000000"/>
          <w:spacing w:val="-5"/>
          <w:sz w:val="22"/>
          <w:szCs w:val="22"/>
          <w:shd w:val="clear" w:color="auto" w:fill="FFFFFF"/>
        </w:rPr>
        <w:t>, </w:t>
      </w:r>
      <w:proofErr w:type="spellStart"/>
      <w:r w:rsidRPr="00CF42A7">
        <w:rPr>
          <w:rFonts w:asciiTheme="majorBidi" w:hAnsiTheme="majorBidi" w:cstheme="majorBidi"/>
          <w:b w:val="0"/>
          <w:bCs w:val="0"/>
          <w:i/>
          <w:iCs/>
          <w:color w:val="000000"/>
          <w:spacing w:val="-5"/>
          <w:sz w:val="22"/>
          <w:szCs w:val="22"/>
          <w:shd w:val="clear" w:color="auto" w:fill="FFFFFF"/>
          <w:rtl/>
        </w:rPr>
        <w:t>כג</w:t>
      </w:r>
      <w:proofErr w:type="spellEnd"/>
      <w:r w:rsidRPr="00CF42A7">
        <w:rPr>
          <w:rFonts w:asciiTheme="majorBidi" w:hAnsiTheme="majorBidi" w:cstheme="majorBidi"/>
          <w:b w:val="0"/>
          <w:bCs w:val="0"/>
          <w:i/>
          <w:iCs/>
          <w:color w:val="000000"/>
          <w:spacing w:val="-5"/>
          <w:sz w:val="22"/>
          <w:szCs w:val="22"/>
          <w:shd w:val="clear" w:color="auto" w:fill="FFFFFF"/>
          <w:rtl/>
        </w:rPr>
        <w:t>. עמ'</w:t>
      </w:r>
      <w:r w:rsidRPr="00CF42A7">
        <w:rPr>
          <w:rFonts w:asciiTheme="majorBidi" w:hAnsiTheme="majorBidi" w:cstheme="majorBidi"/>
          <w:b w:val="0"/>
          <w:bCs w:val="0"/>
          <w:color w:val="000000"/>
          <w:spacing w:val="-5"/>
          <w:sz w:val="22"/>
          <w:szCs w:val="22"/>
          <w:shd w:val="clear" w:color="auto" w:fill="FFFFFF"/>
        </w:rPr>
        <w:t>273–278 </w:t>
      </w:r>
      <w:r w:rsidRPr="00CF42A7">
        <w:rPr>
          <w:rFonts w:asciiTheme="majorBidi" w:hAnsiTheme="majorBidi" w:cstheme="majorBidi"/>
          <w:b w:val="0"/>
          <w:bCs w:val="0"/>
          <w:color w:val="000000"/>
          <w:spacing w:val="-5"/>
          <w:sz w:val="22"/>
          <w:szCs w:val="22"/>
          <w:shd w:val="clear" w:color="auto" w:fill="FFFFFF"/>
          <w:rtl/>
        </w:rPr>
        <w:t>.</w:t>
      </w:r>
    </w:p>
    <w:p w14:paraId="2DF9F4C4" w14:textId="7FB2890A" w:rsidR="00D26CFF" w:rsidRPr="00CF42A7" w:rsidRDefault="00D26CFF" w:rsidP="000A3004">
      <w:pPr>
        <w:bidi/>
        <w:spacing w:before="240" w:after="0" w:line="276" w:lineRule="auto"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>חבר, חנן, 1991. "רוב כמיעוט לאומי". סימן קריאה 22</w:t>
      </w:r>
    </w:p>
    <w:p w14:paraId="18CD487A" w14:textId="77777777" w:rsidR="007B0759" w:rsidRPr="00CF42A7" w:rsidRDefault="007B0759" w:rsidP="000A3004">
      <w:pPr>
        <w:pStyle w:val="Subtitle"/>
        <w:spacing w:before="240" w:line="276" w:lineRule="auto"/>
        <w:jc w:val="both"/>
        <w:rPr>
          <w:b w:val="0"/>
          <w:bCs w:val="0"/>
          <w:sz w:val="22"/>
          <w:szCs w:val="22"/>
          <w:rtl/>
        </w:rPr>
      </w:pPr>
      <w:r w:rsidRPr="00CF42A7">
        <w:rPr>
          <w:rFonts w:asciiTheme="majorBidi" w:hAnsiTheme="majorBidi" w:cstheme="majorBidi" w:hint="cs"/>
          <w:b w:val="0"/>
          <w:bCs w:val="0"/>
          <w:color w:val="000000"/>
          <w:spacing w:val="-5"/>
          <w:sz w:val="22"/>
          <w:szCs w:val="22"/>
          <w:shd w:val="clear" w:color="auto" w:fill="FFFFFF"/>
          <w:rtl/>
        </w:rPr>
        <w:t xml:space="preserve">דן מירון, 1972. "הערות לשני סיפורים" (על 'השבוי' ו'ימי </w:t>
      </w:r>
      <w:proofErr w:type="spellStart"/>
      <w:r w:rsidRPr="00CF42A7">
        <w:rPr>
          <w:rFonts w:asciiTheme="majorBidi" w:hAnsiTheme="majorBidi" w:cstheme="majorBidi" w:hint="cs"/>
          <w:b w:val="0"/>
          <w:bCs w:val="0"/>
          <w:color w:val="000000"/>
          <w:spacing w:val="-5"/>
          <w:sz w:val="22"/>
          <w:szCs w:val="22"/>
          <w:shd w:val="clear" w:color="auto" w:fill="FFFFFF"/>
          <w:rtl/>
        </w:rPr>
        <w:t>צקלג</w:t>
      </w:r>
      <w:proofErr w:type="spellEnd"/>
      <w:r w:rsidRPr="00CF42A7">
        <w:rPr>
          <w:rFonts w:asciiTheme="majorBidi" w:hAnsiTheme="majorBidi" w:cstheme="majorBidi" w:hint="cs"/>
          <w:b w:val="0"/>
          <w:bCs w:val="0"/>
          <w:color w:val="000000"/>
          <w:spacing w:val="-5"/>
          <w:sz w:val="22"/>
          <w:szCs w:val="22"/>
          <w:shd w:val="clear" w:color="auto" w:fill="FFFFFF"/>
          <w:rtl/>
        </w:rPr>
        <w:t>'). בתוך</w:t>
      </w:r>
      <w:r w:rsidRPr="00CF42A7">
        <w:rPr>
          <w:rFonts w:asciiTheme="majorBidi" w:hAnsiTheme="majorBidi" w:cstheme="majorBidi" w:hint="cs"/>
          <w:b w:val="0"/>
          <w:bCs w:val="0"/>
          <w:spacing w:val="-5"/>
          <w:sz w:val="22"/>
          <w:szCs w:val="22"/>
          <w:shd w:val="clear" w:color="auto" w:fill="FFFFFF"/>
          <w:rtl/>
        </w:rPr>
        <w:t xml:space="preserve">: </w:t>
      </w:r>
      <w:hyperlink r:id="rId5" w:history="1">
        <w:r w:rsidRPr="00CF42A7">
          <w:rPr>
            <w:rStyle w:val="Hyperlink"/>
            <w:b w:val="0"/>
            <w:bCs w:val="0"/>
            <w:i/>
            <w:iCs/>
            <w:color w:val="auto"/>
            <w:sz w:val="22"/>
            <w:szCs w:val="22"/>
            <w:u w:val="none"/>
            <w:rtl/>
          </w:rPr>
          <w:t>ס. יזהר</w:t>
        </w:r>
      </w:hyperlink>
      <w:r w:rsidRPr="00CF42A7">
        <w:rPr>
          <w:b w:val="0"/>
          <w:bCs w:val="0"/>
          <w:i/>
          <w:iCs/>
          <w:sz w:val="22"/>
          <w:szCs w:val="22"/>
        </w:rPr>
        <w:t xml:space="preserve"> : </w:t>
      </w:r>
      <w:r w:rsidRPr="00CF42A7">
        <w:rPr>
          <w:b w:val="0"/>
          <w:bCs w:val="0"/>
          <w:i/>
          <w:iCs/>
          <w:sz w:val="22"/>
          <w:szCs w:val="22"/>
          <w:rtl/>
        </w:rPr>
        <w:t>מבחר מאמרי ביקורת על יצירתו</w:t>
      </w:r>
      <w:r w:rsidRPr="00CF42A7">
        <w:rPr>
          <w:rFonts w:hint="cs"/>
          <w:b w:val="0"/>
          <w:bCs w:val="0"/>
          <w:i/>
          <w:iCs/>
          <w:sz w:val="22"/>
          <w:szCs w:val="22"/>
          <w:rtl/>
        </w:rPr>
        <w:t>.</w:t>
      </w:r>
      <w:r w:rsidRPr="00CF42A7">
        <w:rPr>
          <w:b w:val="0"/>
          <w:bCs w:val="0"/>
          <w:i/>
          <w:iCs/>
          <w:sz w:val="22"/>
          <w:szCs w:val="22"/>
          <w:rtl/>
        </w:rPr>
        <w:t xml:space="preserve"> </w:t>
      </w:r>
      <w:r w:rsidRPr="00CF42A7">
        <w:rPr>
          <w:b w:val="0"/>
          <w:bCs w:val="0"/>
          <w:sz w:val="22"/>
          <w:szCs w:val="22"/>
          <w:rtl/>
        </w:rPr>
        <w:t>עם עובד וקרן תל אביב לספרות ולאמנות</w:t>
      </w:r>
      <w:r w:rsidRPr="00CF42A7">
        <w:rPr>
          <w:rFonts w:hint="cs"/>
          <w:b w:val="0"/>
          <w:bCs w:val="0"/>
          <w:sz w:val="22"/>
          <w:szCs w:val="22"/>
          <w:rtl/>
        </w:rPr>
        <w:t>.</w:t>
      </w:r>
    </w:p>
    <w:p w14:paraId="692FCE0E" w14:textId="77777777" w:rsidR="00D26CFF" w:rsidRPr="00CF42A7" w:rsidRDefault="00D26CFF" w:rsidP="000A3004">
      <w:pPr>
        <w:bidi/>
        <w:spacing w:before="240" w:after="0" w:line="276" w:lineRule="auto"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>מירון, דן, 1992. מול האח השותק. האוניברסיטה הפתוחה, כתר.</w:t>
      </w:r>
    </w:p>
    <w:p w14:paraId="3DCC7F61" w14:textId="77777777" w:rsidR="00D26CFF" w:rsidRPr="00CF42A7" w:rsidRDefault="00D26CFF" w:rsidP="000A3004">
      <w:pPr>
        <w:bidi/>
        <w:spacing w:before="240" w:after="0" w:line="276" w:lineRule="auto"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>צבעוני, עידן, 2002. "כמו אבא", עבד, התענגות, אדון. רסלינג.</w:t>
      </w:r>
    </w:p>
    <w:p w14:paraId="438EEFE1" w14:textId="77777777" w:rsidR="00D26CFF" w:rsidRPr="00CF42A7" w:rsidRDefault="00D26CFF" w:rsidP="000A3004">
      <w:pPr>
        <w:bidi/>
        <w:spacing w:before="240" w:after="0" w:line="276" w:lineRule="auto"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 xml:space="preserve">שפירא, אניטה, 2002. "חרבת </w:t>
      </w:r>
      <w:proofErr w:type="spellStart"/>
      <w:r w:rsidRPr="00CF42A7">
        <w:rPr>
          <w:rFonts w:hint="cs"/>
          <w:sz w:val="22"/>
          <w:szCs w:val="22"/>
          <w:rtl/>
        </w:rPr>
        <w:t>חזעה</w:t>
      </w:r>
      <w:proofErr w:type="spellEnd"/>
      <w:r w:rsidRPr="00CF42A7">
        <w:rPr>
          <w:rFonts w:hint="cs"/>
          <w:sz w:val="22"/>
          <w:szCs w:val="22"/>
          <w:rtl/>
        </w:rPr>
        <w:t xml:space="preserve"> </w:t>
      </w:r>
      <w:r w:rsidRPr="00CF42A7">
        <w:rPr>
          <w:sz w:val="22"/>
          <w:szCs w:val="22"/>
          <w:rtl/>
        </w:rPr>
        <w:t>–</w:t>
      </w:r>
      <w:r w:rsidRPr="00CF42A7">
        <w:rPr>
          <w:rFonts w:hint="cs"/>
          <w:sz w:val="22"/>
          <w:szCs w:val="22"/>
          <w:rtl/>
        </w:rPr>
        <w:t xml:space="preserve"> </w:t>
      </w:r>
      <w:proofErr w:type="spellStart"/>
      <w:r w:rsidRPr="00CF42A7">
        <w:rPr>
          <w:rFonts w:hint="cs"/>
          <w:sz w:val="22"/>
          <w:szCs w:val="22"/>
          <w:rtl/>
        </w:rPr>
        <w:t>זכרון</w:t>
      </w:r>
      <w:proofErr w:type="spellEnd"/>
      <w:r w:rsidRPr="00CF42A7">
        <w:rPr>
          <w:rFonts w:hint="cs"/>
          <w:sz w:val="22"/>
          <w:szCs w:val="22"/>
          <w:rtl/>
        </w:rPr>
        <w:t xml:space="preserve"> ושכחה", </w:t>
      </w:r>
      <w:r w:rsidRPr="00CF42A7">
        <w:rPr>
          <w:rFonts w:hint="cs"/>
          <w:i/>
          <w:iCs/>
          <w:sz w:val="22"/>
          <w:szCs w:val="22"/>
          <w:rtl/>
        </w:rPr>
        <w:t>אלפים</w:t>
      </w:r>
      <w:r w:rsidRPr="00CF42A7">
        <w:rPr>
          <w:rFonts w:hint="cs"/>
          <w:sz w:val="22"/>
          <w:szCs w:val="22"/>
          <w:rtl/>
        </w:rPr>
        <w:t xml:space="preserve"> 21.</w:t>
      </w:r>
    </w:p>
    <w:p w14:paraId="47996F6E" w14:textId="2E3020D6" w:rsidR="00D26CFF" w:rsidRPr="00CF42A7" w:rsidRDefault="00D26CFF" w:rsidP="000A3004">
      <w:pPr>
        <w:bidi/>
        <w:spacing w:before="240" w:after="0" w:line="276" w:lineRule="auto"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>שלו, מרדכי, 2010. "הערבים כפתרון ספרותי", מבטים מצטלבים: עיונים ביצירתו של א"ב יהושע. הקיבוץ המאוחד.</w:t>
      </w:r>
    </w:p>
    <w:p w14:paraId="076890C1" w14:textId="2643EBF4" w:rsidR="004A00B3" w:rsidRPr="00CF42A7" w:rsidRDefault="004A00B3" w:rsidP="000A3004">
      <w:pPr>
        <w:bidi/>
        <w:spacing w:before="240" w:after="0" w:line="276" w:lineRule="auto"/>
        <w:rPr>
          <w:sz w:val="22"/>
          <w:szCs w:val="22"/>
          <w:rtl/>
        </w:rPr>
      </w:pPr>
      <w:r w:rsidRPr="00CF42A7">
        <w:rPr>
          <w:rFonts w:hint="cs"/>
          <w:sz w:val="22"/>
          <w:szCs w:val="22"/>
          <w:rtl/>
        </w:rPr>
        <w:t>שלו, מרדכי</w:t>
      </w:r>
      <w:r w:rsidR="00E51D79" w:rsidRPr="00CF42A7">
        <w:rPr>
          <w:rFonts w:hint="cs"/>
          <w:sz w:val="22"/>
          <w:szCs w:val="22"/>
          <w:rtl/>
        </w:rPr>
        <w:t>, 1949.</w:t>
      </w:r>
      <w:r w:rsidRPr="00CF42A7">
        <w:rPr>
          <w:rFonts w:hint="cs"/>
          <w:sz w:val="22"/>
          <w:szCs w:val="22"/>
          <w:rtl/>
        </w:rPr>
        <w:t xml:space="preserve"> </w:t>
      </w:r>
      <w:r w:rsidR="00E51D79" w:rsidRPr="00CF42A7">
        <w:rPr>
          <w:rFonts w:hint="cs"/>
          <w:sz w:val="22"/>
          <w:szCs w:val="22"/>
          <w:rtl/>
        </w:rPr>
        <w:t>"</w:t>
      </w:r>
      <w:r w:rsidRPr="00CF42A7">
        <w:rPr>
          <w:rFonts w:hint="cs"/>
          <w:sz w:val="22"/>
          <w:szCs w:val="22"/>
          <w:rtl/>
        </w:rPr>
        <w:t>מבוכה וסדיזם</w:t>
      </w:r>
      <w:r w:rsidR="00E51D79" w:rsidRPr="00CF42A7">
        <w:rPr>
          <w:rFonts w:hint="cs"/>
          <w:sz w:val="22"/>
          <w:szCs w:val="22"/>
          <w:rtl/>
        </w:rPr>
        <w:t>". בתוך: ס. יזהר: מבחר מאמרי ביקורת על יצירתו (עורך: חיים נגיד), עם עובד 1972.</w:t>
      </w:r>
      <w:r w:rsidRPr="00CF42A7">
        <w:rPr>
          <w:rFonts w:hint="cs"/>
          <w:sz w:val="22"/>
          <w:szCs w:val="22"/>
          <w:rtl/>
        </w:rPr>
        <w:t xml:space="preserve"> </w:t>
      </w:r>
    </w:p>
    <w:p w14:paraId="36210A2A" w14:textId="28C65CCE" w:rsidR="00D26CFF" w:rsidRPr="00CF42A7" w:rsidRDefault="00D26CFF" w:rsidP="000A3004">
      <w:pPr>
        <w:bidi/>
        <w:spacing w:before="240" w:after="0" w:line="276" w:lineRule="auto"/>
        <w:jc w:val="right"/>
        <w:rPr>
          <w:sz w:val="22"/>
          <w:szCs w:val="22"/>
        </w:rPr>
      </w:pPr>
      <w:r w:rsidRPr="00CF42A7">
        <w:rPr>
          <w:sz w:val="22"/>
          <w:szCs w:val="22"/>
        </w:rPr>
        <w:t xml:space="preserve">Khoury, Elias, 2008. "The Mirror: Imagining justice in Palestine", </w:t>
      </w:r>
      <w:r w:rsidRPr="00CF42A7">
        <w:rPr>
          <w:i/>
          <w:iCs/>
          <w:sz w:val="22"/>
          <w:szCs w:val="22"/>
        </w:rPr>
        <w:t>The Boston Review</w:t>
      </w:r>
      <w:r w:rsidRPr="00CF42A7">
        <w:rPr>
          <w:sz w:val="22"/>
          <w:szCs w:val="22"/>
        </w:rPr>
        <w:t xml:space="preserve"> Jul/Aug 2008.</w:t>
      </w:r>
    </w:p>
    <w:p w14:paraId="5CE313AA" w14:textId="4ACAE693" w:rsidR="0026435A" w:rsidRPr="00CF42A7" w:rsidRDefault="0026435A" w:rsidP="000A3004">
      <w:pPr>
        <w:bidi/>
        <w:spacing w:before="240" w:after="0" w:line="276" w:lineRule="auto"/>
        <w:jc w:val="right"/>
        <w:rPr>
          <w:sz w:val="22"/>
          <w:szCs w:val="22"/>
          <w:lang w:val="en-US"/>
        </w:rPr>
      </w:pPr>
      <w:r w:rsidRPr="00CF42A7">
        <w:rPr>
          <w:sz w:val="22"/>
          <w:szCs w:val="22"/>
          <w:lang w:val="en-US"/>
        </w:rPr>
        <w:t>Renan, Ernst</w:t>
      </w:r>
      <w:r w:rsidR="00A23B67" w:rsidRPr="00CF42A7">
        <w:rPr>
          <w:sz w:val="22"/>
          <w:szCs w:val="22"/>
          <w:lang w:val="en-US"/>
        </w:rPr>
        <w:t xml:space="preserve">, “What is a Nation?” </w:t>
      </w:r>
      <w:r w:rsidR="00CD139E" w:rsidRPr="00CF42A7">
        <w:rPr>
          <w:rFonts w:hint="cs"/>
          <w:sz w:val="22"/>
          <w:szCs w:val="22"/>
          <w:rtl/>
          <w:lang w:val="en-US"/>
        </w:rPr>
        <w:t xml:space="preserve"> (גרסה מקוונת)</w:t>
      </w:r>
    </w:p>
    <w:p w14:paraId="65CEBFEC" w14:textId="4FEC3AF8" w:rsidR="00BE48D4" w:rsidRPr="00CF42A7" w:rsidRDefault="00000000" w:rsidP="000A3004">
      <w:pPr>
        <w:pStyle w:val="Title1"/>
        <w:shd w:val="clear" w:color="auto" w:fill="FFFFFF"/>
        <w:spacing w:before="24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  <w:lang w:val="en-US"/>
        </w:rPr>
      </w:pPr>
      <w:hyperlink r:id="rId6" w:history="1"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Amir Eshel</w:t>
        </w:r>
      </w:hyperlink>
      <w:r w:rsidR="00BE48D4" w:rsidRPr="00CF42A7">
        <w:rPr>
          <w:rFonts w:asciiTheme="majorBidi" w:hAnsiTheme="majorBidi" w:cstheme="majorBidi"/>
          <w:sz w:val="22"/>
          <w:szCs w:val="22"/>
          <w:lang w:val="en-US"/>
        </w:rPr>
        <w:t xml:space="preserve">, 2012. </w:t>
      </w:r>
      <w:hyperlink r:id="rId7" w:history="1"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 xml:space="preserve">“I Said unto You When You Were in Your Blood, Live”: Yoram </w:t>
        </w:r>
        <w:proofErr w:type="spellStart"/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Kaniuk’s</w:t>
        </w:r>
        <w:proofErr w:type="spellEnd"/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 </w:t>
        </w:r>
        <w:proofErr w:type="spellStart"/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Tasha”h</w:t>
        </w:r>
        <w:proofErr w:type="spellEnd"/>
      </w:hyperlink>
      <w:r w:rsidR="00442AA6" w:rsidRPr="00CF42A7">
        <w:rPr>
          <w:rFonts w:asciiTheme="majorBidi" w:hAnsiTheme="majorBidi" w:cstheme="majorBidi"/>
          <w:sz w:val="22"/>
          <w:szCs w:val="22"/>
          <w:lang w:val="en-US"/>
        </w:rPr>
        <w:t xml:space="preserve">”. </w:t>
      </w:r>
      <w:r w:rsidR="00442AA6" w:rsidRPr="00CF42A7">
        <w:rPr>
          <w:rFonts w:asciiTheme="majorBidi" w:hAnsiTheme="majorBidi" w:cstheme="majorBidi"/>
          <w:i/>
          <w:iCs/>
          <w:sz w:val="22"/>
          <w:szCs w:val="22"/>
          <w:lang w:val="en-US"/>
        </w:rPr>
        <w:t>Jewish Social Studies</w:t>
      </w:r>
      <w:r w:rsidR="00442AA6" w:rsidRPr="00CF42A7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  <w:hyperlink r:id="rId8" w:history="1">
        <w:r w:rsidR="00094DE7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Volume 18, Number 3, Spring/Summer 2012</w:t>
        </w:r>
      </w:hyperlink>
    </w:p>
    <w:p w14:paraId="32D6143F" w14:textId="77777777" w:rsidR="00094DE7" w:rsidRPr="00CF42A7" w:rsidRDefault="00000000" w:rsidP="000A3004">
      <w:pPr>
        <w:pStyle w:val="Title1"/>
        <w:shd w:val="clear" w:color="auto" w:fill="FFFFFF"/>
        <w:spacing w:before="24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  <w:hyperlink r:id="rId9" w:history="1">
        <w:r w:rsidR="00FE0CE1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Gil Hochberg</w:t>
        </w:r>
      </w:hyperlink>
      <w:r w:rsidR="00BE48D4" w:rsidRPr="00CF42A7">
        <w:rPr>
          <w:rFonts w:asciiTheme="majorBidi" w:hAnsiTheme="majorBidi" w:cstheme="majorBidi"/>
          <w:sz w:val="22"/>
          <w:szCs w:val="22"/>
          <w:lang w:val="en-US"/>
        </w:rPr>
        <w:t>, “</w:t>
      </w:r>
      <w:hyperlink r:id="rId10" w:history="1"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 xml:space="preserve">A Poetics of Haunting: From </w:t>
        </w:r>
        <w:proofErr w:type="spellStart"/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Yizhar’s</w:t>
        </w:r>
        <w:proofErr w:type="spellEnd"/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Hirbeh</w:t>
        </w:r>
        <w:proofErr w:type="spellEnd"/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 xml:space="preserve"> to Yehoshua’s Ruins to </w:t>
        </w:r>
        <w:proofErr w:type="spellStart"/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Koren’s</w:t>
        </w:r>
        <w:proofErr w:type="spellEnd"/>
        <w:r w:rsidR="00BE48D4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 xml:space="preserve"> Crypts</w:t>
        </w:r>
      </w:hyperlink>
      <w:r w:rsidR="00BE48D4" w:rsidRPr="00CF42A7">
        <w:rPr>
          <w:rFonts w:asciiTheme="majorBidi" w:hAnsiTheme="majorBidi" w:cstheme="majorBidi"/>
          <w:sz w:val="22"/>
          <w:szCs w:val="22"/>
          <w:lang w:val="en-US"/>
        </w:rPr>
        <w:t>”</w:t>
      </w:r>
      <w:r w:rsidR="00094DE7" w:rsidRPr="00CF42A7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="00094DE7" w:rsidRPr="00CF42A7">
        <w:rPr>
          <w:rFonts w:asciiTheme="majorBidi" w:hAnsiTheme="majorBidi" w:cstheme="majorBidi"/>
          <w:i/>
          <w:iCs/>
          <w:sz w:val="22"/>
          <w:szCs w:val="22"/>
          <w:lang w:val="en-US"/>
        </w:rPr>
        <w:t>Jewish Social Studies</w:t>
      </w:r>
      <w:r w:rsidR="00094DE7" w:rsidRPr="00CF42A7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  <w:hyperlink r:id="rId11" w:history="1">
        <w:r w:rsidR="00094DE7" w:rsidRPr="00CF42A7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Volume 18, Number 3, Spring/Summer 2012</w:t>
        </w:r>
      </w:hyperlink>
    </w:p>
    <w:p w14:paraId="661FD803" w14:textId="43D07338" w:rsidR="00BE48D4" w:rsidRDefault="00BE48D4" w:rsidP="000A3004">
      <w:pPr>
        <w:pStyle w:val="Title1"/>
        <w:spacing w:before="240" w:beforeAutospacing="0" w:after="0" w:afterAutospacing="0" w:line="300" w:lineRule="atLeast"/>
        <w:ind w:left="720"/>
        <w:jc w:val="both"/>
        <w:rPr>
          <w:rFonts w:asciiTheme="majorBidi" w:hAnsiTheme="majorBidi" w:cstheme="majorBidi"/>
          <w:sz w:val="22"/>
          <w:szCs w:val="22"/>
          <w:rtl/>
          <w:lang w:val="en-US"/>
        </w:rPr>
      </w:pPr>
    </w:p>
    <w:p w14:paraId="2EE10050" w14:textId="2FFBB057" w:rsidR="002D2B10" w:rsidRDefault="002D2B10" w:rsidP="000A3004">
      <w:pPr>
        <w:pStyle w:val="Title1"/>
        <w:spacing w:before="240" w:beforeAutospacing="0" w:after="0" w:afterAutospacing="0" w:line="300" w:lineRule="atLeast"/>
        <w:ind w:left="720"/>
        <w:jc w:val="both"/>
        <w:rPr>
          <w:rFonts w:asciiTheme="majorBidi" w:hAnsiTheme="majorBidi" w:cstheme="majorBidi"/>
          <w:sz w:val="22"/>
          <w:szCs w:val="22"/>
          <w:rtl/>
          <w:lang w:val="en-US"/>
        </w:rPr>
      </w:pPr>
    </w:p>
    <w:p w14:paraId="65A8C415" w14:textId="727B5505" w:rsidR="002D2B10" w:rsidRDefault="002D2B10" w:rsidP="002D2B10">
      <w:pPr>
        <w:pStyle w:val="Title1"/>
        <w:spacing w:before="240" w:beforeAutospacing="0" w:after="0" w:afterAutospacing="0" w:line="300" w:lineRule="atLeast"/>
        <w:ind w:left="720"/>
        <w:jc w:val="right"/>
        <w:rPr>
          <w:rFonts w:asciiTheme="majorBidi" w:hAnsiTheme="majorBidi" w:cstheme="majorBidi"/>
          <w:sz w:val="22"/>
          <w:szCs w:val="22"/>
          <w:rtl/>
          <w:lang w:val="en-US"/>
        </w:rPr>
      </w:pPr>
      <w:r>
        <w:rPr>
          <w:rFonts w:asciiTheme="majorBidi" w:hAnsiTheme="majorBidi" w:cstheme="majorBidi" w:hint="cs"/>
          <w:sz w:val="22"/>
          <w:szCs w:val="22"/>
          <w:rtl/>
          <w:lang w:val="en-US"/>
        </w:rPr>
        <w:t xml:space="preserve">נושא 2: </w:t>
      </w:r>
    </w:p>
    <w:p w14:paraId="007990FD" w14:textId="065ED6E4" w:rsidR="002D2B10" w:rsidRDefault="008D404C" w:rsidP="002D2B10">
      <w:pPr>
        <w:pStyle w:val="Title1"/>
        <w:spacing w:before="240" w:beforeAutospacing="0" w:after="0" w:afterAutospacing="0" w:line="300" w:lineRule="atLeast"/>
        <w:ind w:left="720"/>
        <w:jc w:val="right"/>
        <w:rPr>
          <w:rFonts w:asciiTheme="majorBidi" w:hAnsiTheme="majorBidi" w:cstheme="majorBidi"/>
          <w:sz w:val="22"/>
          <w:szCs w:val="22"/>
          <w:rtl/>
          <w:lang w:val="en-US"/>
        </w:rPr>
      </w:pPr>
      <w:r>
        <w:rPr>
          <w:rFonts w:asciiTheme="majorBidi" w:hAnsiTheme="majorBidi" w:cstheme="majorBidi" w:hint="cs"/>
          <w:sz w:val="22"/>
          <w:szCs w:val="22"/>
          <w:rtl/>
          <w:lang w:val="en-US"/>
        </w:rPr>
        <w:t xml:space="preserve">מרחל עד וולך: </w:t>
      </w:r>
      <w:r w:rsidR="008755CF">
        <w:rPr>
          <w:rFonts w:asciiTheme="majorBidi" w:hAnsiTheme="majorBidi" w:cstheme="majorBidi" w:hint="cs"/>
          <w:sz w:val="22"/>
          <w:szCs w:val="22"/>
          <w:rtl/>
          <w:lang w:val="en-US"/>
        </w:rPr>
        <w:t>הקו הנשי בשירה העברית</w:t>
      </w:r>
    </w:p>
    <w:p w14:paraId="22657C28" w14:textId="77777777" w:rsidR="008755CF" w:rsidRPr="008755CF" w:rsidRDefault="003A788A" w:rsidP="002D2B10">
      <w:pPr>
        <w:pStyle w:val="Title1"/>
        <w:spacing w:before="240" w:beforeAutospacing="0" w:after="0" w:afterAutospacing="0" w:line="300" w:lineRule="atLeast"/>
        <w:ind w:left="720"/>
        <w:jc w:val="right"/>
        <w:rPr>
          <w:rFonts w:asciiTheme="majorBidi" w:hAnsiTheme="majorBidi" w:cstheme="majorBidi"/>
          <w:sz w:val="22"/>
          <w:szCs w:val="22"/>
          <w:u w:val="single"/>
          <w:rtl/>
          <w:lang w:val="en-US"/>
        </w:rPr>
      </w:pPr>
      <w:r w:rsidRPr="008755CF">
        <w:rPr>
          <w:rFonts w:asciiTheme="majorBidi" w:hAnsiTheme="majorBidi" w:cstheme="majorBidi" w:hint="cs"/>
          <w:sz w:val="22"/>
          <w:szCs w:val="22"/>
          <w:u w:val="single"/>
          <w:rtl/>
          <w:lang w:val="en-US"/>
        </w:rPr>
        <w:t xml:space="preserve">קורפוס: </w:t>
      </w:r>
    </w:p>
    <w:p w14:paraId="7DBD0311" w14:textId="43154784" w:rsidR="008D404C" w:rsidRPr="00CF42A7" w:rsidRDefault="003A788A" w:rsidP="002D2B10">
      <w:pPr>
        <w:pStyle w:val="Title1"/>
        <w:spacing w:before="240" w:beforeAutospacing="0" w:after="0" w:afterAutospacing="0" w:line="300" w:lineRule="atLeast"/>
        <w:ind w:left="720"/>
        <w:jc w:val="right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 w:hint="cs"/>
          <w:sz w:val="22"/>
          <w:szCs w:val="22"/>
          <w:rtl/>
          <w:lang w:val="en-US"/>
        </w:rPr>
        <w:t xml:space="preserve">שירת רחל; אסתר </w:t>
      </w:r>
      <w:proofErr w:type="spellStart"/>
      <w:r>
        <w:rPr>
          <w:rFonts w:asciiTheme="majorBidi" w:hAnsiTheme="majorBidi" w:cstheme="majorBidi" w:hint="cs"/>
          <w:sz w:val="22"/>
          <w:szCs w:val="22"/>
          <w:rtl/>
          <w:lang w:val="en-US"/>
        </w:rPr>
        <w:t>ראב</w:t>
      </w:r>
      <w:proofErr w:type="spellEnd"/>
      <w:r>
        <w:rPr>
          <w:rFonts w:asciiTheme="majorBidi" w:hAnsiTheme="majorBidi" w:cstheme="majorBidi" w:hint="cs"/>
          <w:sz w:val="22"/>
          <w:szCs w:val="22"/>
          <w:rtl/>
          <w:lang w:val="en-US"/>
        </w:rPr>
        <w:t xml:space="preserve">; לאה גולדברג; דליה רביקוביץ; יונה וולך </w:t>
      </w:r>
    </w:p>
    <w:p w14:paraId="388A8709" w14:textId="1FC27425" w:rsidR="00D26CFF" w:rsidRPr="00CF42A7" w:rsidRDefault="00D26CFF" w:rsidP="000A3004">
      <w:pPr>
        <w:pStyle w:val="author"/>
        <w:spacing w:before="240" w:beforeAutospacing="0"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6162927A" w14:textId="2A58BEE8" w:rsidR="00D26CFF" w:rsidRDefault="008755CF" w:rsidP="007465EE">
      <w:pPr>
        <w:bidi/>
        <w:jc w:val="both"/>
        <w:rPr>
          <w:sz w:val="22"/>
          <w:szCs w:val="22"/>
          <w:u w:val="single"/>
          <w:rtl/>
        </w:rPr>
      </w:pPr>
      <w:r w:rsidRPr="008755CF">
        <w:rPr>
          <w:rFonts w:hint="cs"/>
          <w:sz w:val="22"/>
          <w:szCs w:val="22"/>
          <w:u w:val="single"/>
          <w:rtl/>
        </w:rPr>
        <w:t>ביבליוגרפיה:</w:t>
      </w:r>
    </w:p>
    <w:p w14:paraId="1236D38F" w14:textId="77777777" w:rsidR="00225904" w:rsidRPr="007465EE" w:rsidRDefault="00225904" w:rsidP="007465EE">
      <w:pPr>
        <w:pStyle w:val="FootnoteText"/>
        <w:spacing w:before="240" w:line="276" w:lineRule="auto"/>
        <w:rPr>
          <w:rFonts w:asciiTheme="majorBidi" w:hAnsiTheme="majorBidi" w:cstheme="majorBidi"/>
          <w:sz w:val="22"/>
          <w:szCs w:val="22"/>
          <w:rtl/>
        </w:rPr>
      </w:pPr>
      <w:r w:rsidRPr="007465EE">
        <w:rPr>
          <w:rFonts w:asciiTheme="majorBidi" w:hAnsiTheme="majorBidi" w:cstheme="majorBidi"/>
          <w:sz w:val="22"/>
          <w:szCs w:val="22"/>
          <w:rtl/>
        </w:rPr>
        <w:t xml:space="preserve">אולמרט, דנה, 2012. </w:t>
      </w:r>
      <w:r w:rsidRPr="007465EE">
        <w:rPr>
          <w:rFonts w:asciiTheme="majorBidi" w:hAnsiTheme="majorBidi" w:cstheme="majorBidi"/>
          <w:i/>
          <w:iCs/>
          <w:sz w:val="22"/>
          <w:szCs w:val="22"/>
          <w:rtl/>
        </w:rPr>
        <w:t xml:space="preserve">בתנועת שפה עיקשת: כתיבה ואהבה בשירת המשוררות העבריות הראשונות. </w:t>
      </w:r>
      <w:r w:rsidRPr="007465EE">
        <w:rPr>
          <w:rFonts w:asciiTheme="majorBidi" w:hAnsiTheme="majorBidi" w:cstheme="majorBidi"/>
          <w:sz w:val="22"/>
          <w:szCs w:val="22"/>
          <w:rtl/>
        </w:rPr>
        <w:t>תל אביב: ידיעות אחרונות והוצאת הספרים של אוניברסיטת חיפה.</w:t>
      </w:r>
    </w:p>
    <w:p w14:paraId="57FC14B5" w14:textId="5776F5AB" w:rsidR="00757DDE" w:rsidRPr="007465EE" w:rsidRDefault="00757DDE" w:rsidP="007465EE">
      <w:pPr>
        <w:bidi/>
        <w:spacing w:before="240" w:line="276" w:lineRule="auto"/>
        <w:jc w:val="both"/>
        <w:rPr>
          <w:sz w:val="22"/>
          <w:szCs w:val="22"/>
        </w:rPr>
      </w:pPr>
      <w:proofErr w:type="spellStart"/>
      <w:r w:rsidRPr="007465EE">
        <w:rPr>
          <w:sz w:val="22"/>
          <w:szCs w:val="22"/>
          <w:rtl/>
        </w:rPr>
        <w:t>גילברט</w:t>
      </w:r>
      <w:proofErr w:type="spellEnd"/>
      <w:r w:rsidRPr="007465EE">
        <w:rPr>
          <w:sz w:val="22"/>
          <w:szCs w:val="22"/>
          <w:rtl/>
        </w:rPr>
        <w:t xml:space="preserve">, סנדרה </w:t>
      </w:r>
      <w:proofErr w:type="spellStart"/>
      <w:r w:rsidRPr="007465EE">
        <w:rPr>
          <w:sz w:val="22"/>
          <w:szCs w:val="22"/>
          <w:rtl/>
        </w:rPr>
        <w:t>וגובאר</w:t>
      </w:r>
      <w:proofErr w:type="spellEnd"/>
      <w:r w:rsidRPr="007465EE">
        <w:rPr>
          <w:sz w:val="22"/>
          <w:szCs w:val="22"/>
          <w:rtl/>
        </w:rPr>
        <w:t xml:space="preserve">, סוזאן, 2007. "ראי הקיר של המלכה", בתוך: ניצה ינאי ואחרות (עורכות). </w:t>
      </w:r>
      <w:r w:rsidRPr="007465EE">
        <w:rPr>
          <w:b/>
          <w:bCs/>
          <w:sz w:val="22"/>
          <w:szCs w:val="22"/>
          <w:rtl/>
        </w:rPr>
        <w:t>דרכים לחשיבה פמיניסטית: מקראה</w:t>
      </w:r>
      <w:r w:rsidRPr="007465EE">
        <w:rPr>
          <w:sz w:val="22"/>
          <w:szCs w:val="22"/>
          <w:rtl/>
        </w:rPr>
        <w:t>. האוניברסיטה הפתוחה.</w:t>
      </w:r>
    </w:p>
    <w:p w14:paraId="09BB806F" w14:textId="760154D5" w:rsidR="00930B6D" w:rsidRPr="007465EE" w:rsidRDefault="00930B6D" w:rsidP="007465EE">
      <w:pPr>
        <w:spacing w:before="240" w:line="276" w:lineRule="auto"/>
        <w:jc w:val="right"/>
        <w:rPr>
          <w:sz w:val="22"/>
          <w:szCs w:val="22"/>
          <w:rtl/>
        </w:rPr>
      </w:pPr>
      <w:proofErr w:type="spellStart"/>
      <w:r w:rsidRPr="007465EE">
        <w:rPr>
          <w:sz w:val="22"/>
          <w:szCs w:val="22"/>
          <w:rtl/>
        </w:rPr>
        <w:t>גינצבורג</w:t>
      </w:r>
      <w:proofErr w:type="spellEnd"/>
      <w:r w:rsidRPr="007465EE">
        <w:rPr>
          <w:sz w:val="22"/>
          <w:szCs w:val="22"/>
          <w:rtl/>
        </w:rPr>
        <w:t xml:space="preserve">, רות, "המאבק על הלשון", </w:t>
      </w:r>
      <w:r w:rsidRPr="007465EE">
        <w:rPr>
          <w:sz w:val="22"/>
          <w:szCs w:val="22"/>
          <w:u w:val="single"/>
          <w:rtl/>
        </w:rPr>
        <w:t>התשמע קולי?: ייצוגים של נשים בתרבות הישראלית</w:t>
      </w:r>
      <w:r w:rsidRPr="007465EE">
        <w:rPr>
          <w:sz w:val="22"/>
          <w:szCs w:val="22"/>
          <w:rtl/>
        </w:rPr>
        <w:t xml:space="preserve"> (עורכת: יעל עצמון), מכון ון-ליר, הקיבוץ המאוחד, ירושלים ותל אביב, 2001, עמ' 27-41  </w:t>
      </w:r>
    </w:p>
    <w:p w14:paraId="1D4E8B62" w14:textId="5E649314" w:rsidR="00610628" w:rsidRPr="007465EE" w:rsidRDefault="00610628" w:rsidP="007465EE">
      <w:pPr>
        <w:autoSpaceDE w:val="0"/>
        <w:autoSpaceDN w:val="0"/>
        <w:bidi/>
        <w:adjustRightInd w:val="0"/>
        <w:spacing w:before="240" w:after="0" w:line="276" w:lineRule="auto"/>
        <w:rPr>
          <w:sz w:val="22"/>
          <w:szCs w:val="22"/>
          <w:rtl/>
        </w:rPr>
      </w:pPr>
      <w:proofErr w:type="spellStart"/>
      <w:r w:rsidRPr="007465EE">
        <w:rPr>
          <w:sz w:val="22"/>
          <w:szCs w:val="22"/>
          <w:rtl/>
        </w:rPr>
        <w:t>גלוזמן</w:t>
      </w:r>
      <w:proofErr w:type="spellEnd"/>
      <w:r w:rsidRPr="007465EE">
        <w:rPr>
          <w:sz w:val="22"/>
          <w:szCs w:val="22"/>
          <w:rtl/>
        </w:rPr>
        <w:t xml:space="preserve">, מיכאל, 2001. "שירת נשים במודרניזם: לקראת היסטוריוגרפיה פמיניסטית", בתוך: בן-פורת, זיוה (עורכת), </w:t>
      </w:r>
      <w:r w:rsidRPr="007465EE">
        <w:rPr>
          <w:i/>
          <w:iCs/>
          <w:sz w:val="22"/>
          <w:szCs w:val="22"/>
          <w:rtl/>
        </w:rPr>
        <w:t xml:space="preserve">אדרת לבנימין: ספר היובל לבנימין </w:t>
      </w:r>
      <w:proofErr w:type="spellStart"/>
      <w:r w:rsidRPr="007465EE">
        <w:rPr>
          <w:i/>
          <w:iCs/>
          <w:sz w:val="22"/>
          <w:szCs w:val="22"/>
          <w:rtl/>
        </w:rPr>
        <w:t>הרשב</w:t>
      </w:r>
      <w:proofErr w:type="spellEnd"/>
      <w:r w:rsidRPr="007465EE">
        <w:rPr>
          <w:sz w:val="22"/>
          <w:szCs w:val="22"/>
          <w:rtl/>
        </w:rPr>
        <w:t>, תל אביב: הקיבוץ המאוחד, 150-118.</w:t>
      </w:r>
    </w:p>
    <w:p w14:paraId="57869AF3" w14:textId="77777777" w:rsidR="00C87003" w:rsidRPr="007465EE" w:rsidRDefault="00C87003" w:rsidP="007465EE">
      <w:pPr>
        <w:pStyle w:val="FootnoteText"/>
        <w:spacing w:before="240" w:line="276" w:lineRule="auto"/>
        <w:rPr>
          <w:rFonts w:asciiTheme="majorBidi" w:hAnsiTheme="majorBidi" w:cstheme="majorBidi"/>
          <w:sz w:val="22"/>
          <w:szCs w:val="22"/>
          <w:rtl/>
        </w:rPr>
      </w:pPr>
      <w:r w:rsidRPr="007465EE">
        <w:rPr>
          <w:rFonts w:asciiTheme="majorBidi" w:hAnsiTheme="majorBidi" w:cstheme="majorBidi"/>
          <w:sz w:val="22"/>
          <w:szCs w:val="22"/>
          <w:rtl/>
        </w:rPr>
        <w:t xml:space="preserve">כהן, טובה (תשנ"ו): "בתוך התרבות ומחוצה לה: על ניכוס 'שפת האב' כדרך לעיצוב אינטלקטואלי של האני הנשי", </w:t>
      </w:r>
      <w:r w:rsidRPr="007465EE">
        <w:rPr>
          <w:rFonts w:asciiTheme="majorBidi" w:hAnsiTheme="majorBidi" w:cstheme="majorBidi"/>
          <w:sz w:val="22"/>
          <w:szCs w:val="22"/>
          <w:u w:val="single"/>
          <w:rtl/>
        </w:rPr>
        <w:t>סדן</w:t>
      </w:r>
      <w:r w:rsidRPr="007465EE">
        <w:rPr>
          <w:rFonts w:asciiTheme="majorBidi" w:hAnsiTheme="majorBidi" w:cstheme="majorBidi"/>
          <w:sz w:val="22"/>
          <w:szCs w:val="22"/>
          <w:rtl/>
        </w:rPr>
        <w:t xml:space="preserve"> ב', עמ' 110-69.</w:t>
      </w:r>
    </w:p>
    <w:p w14:paraId="3E968DE7" w14:textId="77777777" w:rsidR="00122FA1" w:rsidRPr="007465EE" w:rsidRDefault="00122FA1" w:rsidP="007465EE">
      <w:pPr>
        <w:pStyle w:val="FootnoteText"/>
        <w:spacing w:before="240" w:line="276" w:lineRule="auto"/>
        <w:rPr>
          <w:rFonts w:asciiTheme="majorBidi" w:hAnsiTheme="majorBidi" w:cstheme="majorBidi"/>
          <w:sz w:val="22"/>
          <w:szCs w:val="22"/>
          <w:shd w:val="clear" w:color="auto" w:fill="FFFFFF"/>
          <w:rtl/>
        </w:rPr>
      </w:pPr>
      <w:r w:rsidRPr="007465EE">
        <w:rPr>
          <w:rFonts w:asciiTheme="majorBidi" w:hAnsiTheme="majorBidi" w:cstheme="majorBidi"/>
          <w:sz w:val="22"/>
          <w:szCs w:val="22"/>
          <w:rtl/>
        </w:rPr>
        <w:t xml:space="preserve">מירון, דן, 1991. </w:t>
      </w:r>
      <w:proofErr w:type="spellStart"/>
      <w:r w:rsidRPr="007465EE">
        <w:rPr>
          <w:rFonts w:asciiTheme="majorBidi" w:hAnsiTheme="majorBidi" w:cstheme="majorBidi"/>
          <w:i/>
          <w:iCs/>
          <w:sz w:val="22"/>
          <w:szCs w:val="22"/>
          <w:rtl/>
        </w:rPr>
        <w:t>אמהות</w:t>
      </w:r>
      <w:proofErr w:type="spellEnd"/>
      <w:r w:rsidRPr="007465EE">
        <w:rPr>
          <w:rFonts w:asciiTheme="majorBidi" w:hAnsiTheme="majorBidi" w:cstheme="majorBidi"/>
          <w:i/>
          <w:iCs/>
          <w:sz w:val="22"/>
          <w:szCs w:val="22"/>
          <w:rtl/>
        </w:rPr>
        <w:t xml:space="preserve"> מייסדות, אחיות חורגות: על שתי התחלות בשירה הארצישראלית המודרנית</w:t>
      </w:r>
      <w:r w:rsidRPr="007465EE">
        <w:rPr>
          <w:rFonts w:asciiTheme="majorBidi" w:hAnsiTheme="majorBidi" w:cstheme="majorBidi"/>
          <w:sz w:val="22"/>
          <w:szCs w:val="22"/>
          <w:rtl/>
        </w:rPr>
        <w:t>, תל אביב: הקיבוץ המאוחד.</w:t>
      </w:r>
    </w:p>
    <w:p w14:paraId="6778B23E" w14:textId="432704CF" w:rsidR="00902D46" w:rsidRPr="007465EE" w:rsidRDefault="005D7D48" w:rsidP="007465EE">
      <w:pPr>
        <w:bidi/>
        <w:spacing w:before="240" w:line="276" w:lineRule="auto"/>
        <w:jc w:val="both"/>
        <w:rPr>
          <w:sz w:val="22"/>
          <w:szCs w:val="22"/>
          <w:rtl/>
        </w:rPr>
      </w:pPr>
      <w:r w:rsidRPr="007465EE">
        <w:rPr>
          <w:sz w:val="22"/>
          <w:szCs w:val="22"/>
          <w:rtl/>
        </w:rPr>
        <w:t xml:space="preserve">סתיו, </w:t>
      </w:r>
      <w:r w:rsidR="00902D46" w:rsidRPr="007465EE">
        <w:rPr>
          <w:sz w:val="22"/>
          <w:szCs w:val="22"/>
          <w:rtl/>
        </w:rPr>
        <w:t xml:space="preserve">שירה (2014). </w:t>
      </w:r>
      <w:r w:rsidR="00902D46" w:rsidRPr="007465EE">
        <w:rPr>
          <w:i/>
          <w:iCs/>
          <w:sz w:val="22"/>
          <w:szCs w:val="22"/>
          <w:rtl/>
        </w:rPr>
        <w:t>אבא אני כובשת: אבות ובנות בשירה העברית החדשה</w:t>
      </w:r>
      <w:r w:rsidR="00902D46" w:rsidRPr="007465EE">
        <w:rPr>
          <w:sz w:val="22"/>
          <w:szCs w:val="22"/>
          <w:rtl/>
        </w:rPr>
        <w:t>. (אור יהודה: כנרת, זמורה-ביתן, דביר; באר שבע: מכון הקשרים, אוניברסיטת בן גוריון בנגב)</w:t>
      </w:r>
      <w:r w:rsidR="002628DC" w:rsidRPr="007465EE">
        <w:rPr>
          <w:sz w:val="22"/>
          <w:szCs w:val="22"/>
          <w:rtl/>
        </w:rPr>
        <w:t>.</w:t>
      </w:r>
    </w:p>
    <w:p w14:paraId="6EC2DEB8" w14:textId="42E69ACA" w:rsidR="00E6757B" w:rsidRPr="007465EE" w:rsidRDefault="00E6757B" w:rsidP="007465EE">
      <w:pPr>
        <w:autoSpaceDE w:val="0"/>
        <w:autoSpaceDN w:val="0"/>
        <w:bidi/>
        <w:adjustRightInd w:val="0"/>
        <w:spacing w:before="240" w:after="0" w:line="276" w:lineRule="auto"/>
        <w:rPr>
          <w:sz w:val="22"/>
          <w:szCs w:val="22"/>
          <w:rtl/>
        </w:rPr>
      </w:pPr>
      <w:r w:rsidRPr="007465EE">
        <w:rPr>
          <w:sz w:val="22"/>
          <w:szCs w:val="22"/>
          <w:shd w:val="clear" w:color="auto" w:fill="FFFFFF"/>
          <w:rtl/>
        </w:rPr>
        <w:t xml:space="preserve">צמיר, חמוטל, 2006. </w:t>
      </w:r>
      <w:r w:rsidRPr="007465EE">
        <w:rPr>
          <w:i/>
          <w:iCs/>
          <w:sz w:val="22"/>
          <w:szCs w:val="22"/>
          <w:rtl/>
        </w:rPr>
        <w:t>בשם הנוף: לאומיות, מגדר וסובייקטיביות בשירה הישראלית בשנות החמישים</w:t>
      </w:r>
      <w:r w:rsidRPr="007465EE">
        <w:rPr>
          <w:i/>
          <w:iCs/>
          <w:sz w:val="22"/>
          <w:szCs w:val="22"/>
        </w:rPr>
        <w:t xml:space="preserve"> </w:t>
      </w:r>
      <w:r w:rsidRPr="007465EE">
        <w:rPr>
          <w:i/>
          <w:iCs/>
          <w:sz w:val="22"/>
          <w:szCs w:val="22"/>
          <w:rtl/>
        </w:rPr>
        <w:t>והששים</w:t>
      </w:r>
      <w:r w:rsidRPr="007465EE">
        <w:rPr>
          <w:sz w:val="22"/>
          <w:szCs w:val="22"/>
          <w:rtl/>
        </w:rPr>
        <w:t>, ירושלים: כתר.</w:t>
      </w:r>
    </w:p>
    <w:p w14:paraId="0CDE2C19" w14:textId="77777777" w:rsidR="00F56E61" w:rsidRPr="007465EE" w:rsidRDefault="00F56E61" w:rsidP="007465EE">
      <w:pPr>
        <w:bidi/>
        <w:spacing w:before="240" w:after="0" w:line="276" w:lineRule="auto"/>
        <w:rPr>
          <w:sz w:val="22"/>
          <w:szCs w:val="22"/>
          <w:shd w:val="clear" w:color="auto" w:fill="FFFFFF"/>
          <w:rtl/>
        </w:rPr>
      </w:pPr>
      <w:r w:rsidRPr="007465EE">
        <w:rPr>
          <w:sz w:val="22"/>
          <w:szCs w:val="22"/>
          <w:shd w:val="clear" w:color="auto" w:fill="FFFFFF"/>
          <w:rtl/>
        </w:rPr>
        <w:t>שחם, חיה,</w:t>
      </w:r>
      <w:r w:rsidRPr="007465EE">
        <w:rPr>
          <w:sz w:val="22"/>
          <w:szCs w:val="22"/>
          <w:rtl/>
        </w:rPr>
        <w:t xml:space="preserve"> תשנ"ז. "משוררת בקהל משוררים: על התקבלות שירתן של לאה גולדברג ודליה רביקוביץ על ידי ביקורת זמנן", </w:t>
      </w:r>
      <w:r w:rsidRPr="007465EE">
        <w:rPr>
          <w:i/>
          <w:iCs/>
          <w:sz w:val="22"/>
          <w:szCs w:val="22"/>
          <w:rtl/>
        </w:rPr>
        <w:t>סדן,</w:t>
      </w:r>
      <w:r w:rsidRPr="007465EE">
        <w:rPr>
          <w:sz w:val="22"/>
          <w:szCs w:val="22"/>
          <w:rtl/>
        </w:rPr>
        <w:t xml:space="preserve"> כרך שני (עורכת: זיוה שמיר). אוניברסיטת תל אביב, 237-203.</w:t>
      </w:r>
    </w:p>
    <w:p w14:paraId="29A0A2D9" w14:textId="77777777" w:rsidR="008755CF" w:rsidRPr="008755CF" w:rsidRDefault="008755CF" w:rsidP="008755CF">
      <w:pPr>
        <w:bidi/>
        <w:rPr>
          <w:sz w:val="22"/>
          <w:szCs w:val="22"/>
          <w:u w:val="single"/>
        </w:rPr>
      </w:pPr>
    </w:p>
    <w:sectPr w:rsidR="008755CF" w:rsidRPr="00875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02B"/>
    <w:multiLevelType w:val="multilevel"/>
    <w:tmpl w:val="08E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731BE"/>
    <w:multiLevelType w:val="hybridMultilevel"/>
    <w:tmpl w:val="B7D87294"/>
    <w:lvl w:ilvl="0" w:tplc="1F20579E">
      <w:start w:val="1"/>
      <w:numFmt w:val="decimal"/>
      <w:lvlText w:val="%1."/>
      <w:lvlJc w:val="left"/>
      <w:pPr>
        <w:ind w:left="720" w:hanging="360"/>
      </w:pPr>
      <w:rPr>
        <w:rFonts w:ascii="FrankRuehl" w:hAnsi="FrankRuehl" w:cs="FrankRuehl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1908"/>
    <w:multiLevelType w:val="multilevel"/>
    <w:tmpl w:val="09DA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71904"/>
    <w:multiLevelType w:val="hybridMultilevel"/>
    <w:tmpl w:val="5758283E"/>
    <w:lvl w:ilvl="0" w:tplc="1C28A1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03C55"/>
    <w:multiLevelType w:val="multilevel"/>
    <w:tmpl w:val="9928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7604288">
    <w:abstractNumId w:val="2"/>
  </w:num>
  <w:num w:numId="2" w16cid:durableId="1612318181">
    <w:abstractNumId w:val="4"/>
  </w:num>
  <w:num w:numId="3" w16cid:durableId="1322540644">
    <w:abstractNumId w:val="0"/>
  </w:num>
  <w:num w:numId="4" w16cid:durableId="1212696422">
    <w:abstractNumId w:val="3"/>
  </w:num>
  <w:num w:numId="5" w16cid:durableId="3678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FF"/>
    <w:rsid w:val="0002333E"/>
    <w:rsid w:val="000558F9"/>
    <w:rsid w:val="00094DE7"/>
    <w:rsid w:val="000A3004"/>
    <w:rsid w:val="00122FA1"/>
    <w:rsid w:val="00201D2D"/>
    <w:rsid w:val="00225904"/>
    <w:rsid w:val="002628DC"/>
    <w:rsid w:val="0026435A"/>
    <w:rsid w:val="002D2B10"/>
    <w:rsid w:val="003A788A"/>
    <w:rsid w:val="00442AA6"/>
    <w:rsid w:val="004A00B3"/>
    <w:rsid w:val="00562478"/>
    <w:rsid w:val="005D7D48"/>
    <w:rsid w:val="00610628"/>
    <w:rsid w:val="006E2EE9"/>
    <w:rsid w:val="007465EE"/>
    <w:rsid w:val="007530BF"/>
    <w:rsid w:val="00757DDE"/>
    <w:rsid w:val="007B0759"/>
    <w:rsid w:val="00835617"/>
    <w:rsid w:val="008755CF"/>
    <w:rsid w:val="00886E61"/>
    <w:rsid w:val="008D404C"/>
    <w:rsid w:val="00902D46"/>
    <w:rsid w:val="00930B6D"/>
    <w:rsid w:val="009622CB"/>
    <w:rsid w:val="00991F83"/>
    <w:rsid w:val="009E107E"/>
    <w:rsid w:val="00A23B67"/>
    <w:rsid w:val="00BE48D4"/>
    <w:rsid w:val="00C30469"/>
    <w:rsid w:val="00C87003"/>
    <w:rsid w:val="00C87EA3"/>
    <w:rsid w:val="00CB1A21"/>
    <w:rsid w:val="00CD139E"/>
    <w:rsid w:val="00CF42A7"/>
    <w:rsid w:val="00D0336F"/>
    <w:rsid w:val="00D26CFF"/>
    <w:rsid w:val="00D55CB0"/>
    <w:rsid w:val="00DD4351"/>
    <w:rsid w:val="00E05DFF"/>
    <w:rsid w:val="00E51D79"/>
    <w:rsid w:val="00E6757B"/>
    <w:rsid w:val="00F56E61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8D47"/>
  <w15:chartTrackingRefBased/>
  <w15:docId w15:val="{54275313-72F2-48DE-9DF2-CD368E11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face-custom1">
    <w:name w:val="ms-rtefontface-custom1"/>
    <w:basedOn w:val="DefaultParagraphFont"/>
    <w:rsid w:val="00D26CFF"/>
  </w:style>
  <w:style w:type="character" w:styleId="Strong">
    <w:name w:val="Strong"/>
    <w:basedOn w:val="DefaultParagraphFont"/>
    <w:uiPriority w:val="22"/>
    <w:qFormat/>
    <w:rsid w:val="00D26CFF"/>
    <w:rPr>
      <w:b/>
      <w:bCs/>
    </w:rPr>
  </w:style>
  <w:style w:type="paragraph" w:styleId="ListParagraph">
    <w:name w:val="List Paragraph"/>
    <w:basedOn w:val="Normal"/>
    <w:uiPriority w:val="34"/>
    <w:qFormat/>
    <w:rsid w:val="00D26CF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lang w:val="en-US"/>
    </w:rPr>
  </w:style>
  <w:style w:type="paragraph" w:styleId="BodyText2">
    <w:name w:val="Body Text 2"/>
    <w:basedOn w:val="Normal"/>
    <w:link w:val="BodyText2Char"/>
    <w:rsid w:val="00D26CFF"/>
    <w:pPr>
      <w:bidi/>
      <w:spacing w:after="0" w:line="360" w:lineRule="auto"/>
      <w:jc w:val="both"/>
    </w:pPr>
    <w:rPr>
      <w:rFonts w:ascii="Times New Roman" w:eastAsia="Times New Roman" w:hAnsi="Times New Roman" w:cs="FrankRuehl"/>
      <w:sz w:val="20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D26CFF"/>
    <w:rPr>
      <w:rFonts w:ascii="Times New Roman" w:eastAsia="Times New Roman" w:hAnsi="Times New Roman" w:cs="FrankRuehl"/>
      <w:sz w:val="20"/>
      <w:szCs w:val="28"/>
      <w:lang w:val="en-US"/>
    </w:rPr>
  </w:style>
  <w:style w:type="paragraph" w:customStyle="1" w:styleId="Title1">
    <w:name w:val="Title1"/>
    <w:basedOn w:val="Normal"/>
    <w:rsid w:val="00FE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IL"/>
    </w:rPr>
  </w:style>
  <w:style w:type="character" w:styleId="Hyperlink">
    <w:name w:val="Hyperlink"/>
    <w:basedOn w:val="DefaultParagraphFont"/>
    <w:uiPriority w:val="99"/>
    <w:semiHidden/>
    <w:unhideWhenUsed/>
    <w:rsid w:val="00FE0CE1"/>
    <w:rPr>
      <w:color w:val="0000FF"/>
      <w:u w:val="single"/>
    </w:rPr>
  </w:style>
  <w:style w:type="paragraph" w:customStyle="1" w:styleId="author">
    <w:name w:val="author"/>
    <w:basedOn w:val="Normal"/>
    <w:rsid w:val="00FE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IL"/>
    </w:rPr>
  </w:style>
  <w:style w:type="paragraph" w:customStyle="1" w:styleId="pg">
    <w:name w:val="pg"/>
    <w:basedOn w:val="Normal"/>
    <w:rsid w:val="00FE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IL"/>
    </w:rPr>
  </w:style>
  <w:style w:type="paragraph" w:customStyle="1" w:styleId="interact">
    <w:name w:val="interact"/>
    <w:basedOn w:val="Normal"/>
    <w:rsid w:val="00FE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IL"/>
    </w:rPr>
  </w:style>
  <w:style w:type="character" w:customStyle="1" w:styleId="linktext">
    <w:name w:val="link_text"/>
    <w:basedOn w:val="DefaultParagraphFont"/>
    <w:rsid w:val="00FE0CE1"/>
  </w:style>
  <w:style w:type="character" w:customStyle="1" w:styleId="savecontent">
    <w:name w:val="save_content"/>
    <w:basedOn w:val="DefaultParagraphFont"/>
    <w:rsid w:val="00FE0CE1"/>
  </w:style>
  <w:style w:type="character" w:styleId="Emphasis">
    <w:name w:val="Emphasis"/>
    <w:basedOn w:val="DefaultParagraphFont"/>
    <w:uiPriority w:val="20"/>
    <w:qFormat/>
    <w:rsid w:val="009622CB"/>
    <w:rPr>
      <w:i/>
      <w:iCs/>
    </w:rPr>
  </w:style>
  <w:style w:type="paragraph" w:styleId="Subtitle">
    <w:name w:val="Subtitle"/>
    <w:basedOn w:val="Normal"/>
    <w:link w:val="SubtitleChar"/>
    <w:qFormat/>
    <w:rsid w:val="007B0759"/>
    <w:pPr>
      <w:bidi/>
      <w:spacing w:after="0" w:line="240" w:lineRule="auto"/>
    </w:pPr>
    <w:rPr>
      <w:rFonts w:ascii="Times New Roman" w:eastAsia="Times New Roman" w:hAnsi="Times New Roman" w:cs="Times New Roman"/>
      <w:b/>
      <w:bCs/>
      <w:lang w:val="en-US" w:eastAsia="he-IL"/>
    </w:rPr>
  </w:style>
  <w:style w:type="character" w:customStyle="1" w:styleId="SubtitleChar">
    <w:name w:val="Subtitle Char"/>
    <w:basedOn w:val="DefaultParagraphFont"/>
    <w:link w:val="Subtitle"/>
    <w:rsid w:val="007B0759"/>
    <w:rPr>
      <w:rFonts w:ascii="Times New Roman" w:eastAsia="Times New Roman" w:hAnsi="Times New Roman" w:cs="Times New Roman"/>
      <w:b/>
      <w:bCs/>
      <w:lang w:val="en-US" w:eastAsia="he-IL"/>
    </w:rPr>
  </w:style>
  <w:style w:type="paragraph" w:styleId="FootnoteText">
    <w:name w:val="footnote text"/>
    <w:basedOn w:val="Normal"/>
    <w:link w:val="FootnoteTextChar"/>
    <w:qFormat/>
    <w:rsid w:val="00122FA1"/>
    <w:pPr>
      <w:bidi/>
      <w:spacing w:after="0" w:line="240" w:lineRule="auto"/>
    </w:pPr>
    <w:rPr>
      <w:rFonts w:ascii="Times New Roman" w:eastAsia="Times New Roman" w:hAnsi="Times New Roman" w:cs="Miriam"/>
      <w:snapToGrid w:val="0"/>
      <w:sz w:val="20"/>
      <w:szCs w:val="20"/>
      <w:lang w:val="en-US" w:eastAsia="he-IL"/>
    </w:rPr>
  </w:style>
  <w:style w:type="character" w:customStyle="1" w:styleId="FootnoteTextChar">
    <w:name w:val="Footnote Text Char"/>
    <w:basedOn w:val="DefaultParagraphFont"/>
    <w:link w:val="FootnoteText"/>
    <w:rsid w:val="00122FA1"/>
    <w:rPr>
      <w:rFonts w:ascii="Times New Roman" w:eastAsia="Times New Roman" w:hAnsi="Times New Roman" w:cs="Miriam"/>
      <w:snapToGrid w:val="0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DD2D9"/>
            <w:right w:val="none" w:sz="0" w:space="0" w:color="auto"/>
          </w:divBdr>
          <w:divsChild>
            <w:div w:id="15996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4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DD2D9"/>
            <w:right w:val="none" w:sz="0" w:space="0" w:color="auto"/>
          </w:divBdr>
          <w:divsChild>
            <w:div w:id="698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.jhu.edu/journal/1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se.jhu.edu/article/510904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muse.jhu.edu/search?action=search&amp;&amp;query=author:%22Amir%20Eshel%22" TargetMode="External"/><Relationship Id="rId11" Type="http://schemas.openxmlformats.org/officeDocument/2006/relationships/hyperlink" Target="https://muse.jhu.edu/journal/105" TargetMode="External"/><Relationship Id="rId5" Type="http://schemas.openxmlformats.org/officeDocument/2006/relationships/hyperlink" Target="https://library.osu.edu/projects/hebrew-lexicon/00113.php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muse.jhu.edu/article/510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e.jhu.edu/search?action=search&amp;&amp;query=author:%22Gil%20Hochberg%22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תמונה" ma:contentTypeID="0x01010200CE07B602833D6A4AA1D2FEA8DC24AFB6" ma:contentTypeVersion="2" ma:contentTypeDescription="טען תמונה או צילום." ma:contentTypeScope="" ma:versionID="be3fa518fcec299926448f7dda4cf42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c51b58cefec19ac3364b461bdedd554c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ImageCreateDate" minOccurs="0"/>
                <xsd:element ref="ns1:Description" minOccurs="0"/>
                <xsd:element ref="ns1:ImageWidth" minOccurs="0"/>
                <xsd:element ref="ns1:ImageHeight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PhotographerCred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5" nillable="true" ma:displayName="תאריך צילום תמונה" ma:format="DateTime" ma:hidden="true" ma:internalName="ImageCreateDate">
      <xsd:simpleType>
        <xsd:restriction base="dms:DateTime"/>
      </xsd:simpleType>
    </xsd:element>
    <xsd:element name="Description" ma:index="6" nillable="true" ma:displayName="תיאור" ma:description="משמש כטקסט חלופי עבור התמונה." ma:hidden="true" ma:internalName="Description">
      <xsd:simpleType>
        <xsd:restriction base="dms:Note">
          <xsd:maxLength value="255"/>
        </xsd:restriction>
      </xsd:simpleType>
    </xsd:element>
    <xsd:element name="ImageWidth" ma:index="10" nillable="true" ma:displayName="רוחב תמונה" ma:internalName="ImageWidth" ma:readOnly="true">
      <xsd:simpleType>
        <xsd:restriction base="dms:Unknown"/>
      </xsd:simpleType>
    </xsd:element>
    <xsd:element name="ImageHeight" ma:index="11" nillable="true" ma:displayName="גובה תמונה" ma:internalName="ImageHeight" ma:readOnly="true">
      <xsd:simpleType>
        <xsd:restriction base="dms:Unknown"/>
      </xsd:simpleType>
    </xsd:element>
    <xsd:element name="ThumbnailExists" ma:index="12" nillable="true" ma:displayName="תמונה ממוזערת קיימת" ma:default="FALSE" ma:hidden="true" ma:internalName="ThumbnailExists" ma:readOnly="true">
      <xsd:simpleType>
        <xsd:restriction base="dms:Boolean"/>
      </xsd:simpleType>
    </xsd:element>
    <xsd:element name="PreviewExists" ma:index="13" nillable="true" ma:displayName="תצוגה מקדימה קיימת" ma:default="FALSE" ma:hidden="true" ma:internalName="PreviewExists" ma:readOnly="true">
      <xsd:simpleType>
        <xsd:restriction base="dms:Boolean"/>
      </xsd:simpleType>
    </xsd:element>
    <xsd:element name="AlternateThumbnailUrl" ma:index="14" nillable="true" ma:displayName="כתובת URL של תמונת תצוגה מקדימה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27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hotographerCredit" ma:index="29" nillable="true" ma:displayName="PhotographerCredit" ma:internalName="PhotographerC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 ma:index="7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PhotographerCredit xmlns="3fd1f8e8-d4eb-4fa9-9edf-90e13be718c2" xsi:nil="true"/>
    <_dlc_DocId xmlns="3fd1f8e8-d4eb-4fa9-9edf-90e13be718c2">5RW434VQ3H3S-2319-3</_dlc_DocId>
    <_dlc_DocIdUrl xmlns="3fd1f8e8-d4eb-4fa9-9edf-90e13be718c2">
      <Url>https://edit.bgu.ac.il/humsos/heblit/_layouts/15/DocIdRedir.aspx?ID=5RW434VQ3H3S-2319-3</Url>
      <Description>5RW434VQ3H3S-2319-3</Description>
    </_dlc_DocIdUrl>
  </documentManagement>
</p:properties>
</file>

<file path=customXml/itemProps1.xml><?xml version="1.0" encoding="utf-8"?>
<ds:datastoreItem xmlns:ds="http://schemas.openxmlformats.org/officeDocument/2006/customXml" ds:itemID="{ADE49BD1-43B7-4636-AE8E-99356CA2DD01}"/>
</file>

<file path=customXml/itemProps2.xml><?xml version="1.0" encoding="utf-8"?>
<ds:datastoreItem xmlns:ds="http://schemas.openxmlformats.org/officeDocument/2006/customXml" ds:itemID="{136CCD69-2C52-4CD0-9625-553441EE7921}"/>
</file>

<file path=customXml/itemProps3.xml><?xml version="1.0" encoding="utf-8"?>
<ds:datastoreItem xmlns:ds="http://schemas.openxmlformats.org/officeDocument/2006/customXml" ds:itemID="{8B6F7648-0807-42EC-B387-94B951AB2BE4}"/>
</file>

<file path=customXml/itemProps4.xml><?xml version="1.0" encoding="utf-8"?>
<ds:datastoreItem xmlns:ds="http://schemas.openxmlformats.org/officeDocument/2006/customXml" ds:itemID="{EC796E85-D9E6-4547-9202-AF07DE178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סתיו</dc:creator>
  <cp:keywords/>
  <dc:description/>
  <cp:lastModifiedBy>בתיה שמעוני</cp:lastModifiedBy>
  <cp:revision>3</cp:revision>
  <dcterms:created xsi:type="dcterms:W3CDTF">2022-09-05T06:34:00Z</dcterms:created>
  <dcterms:modified xsi:type="dcterms:W3CDTF">2023-02-05T07:22:00Z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0x01010200CE07B602833D6A4AA1D2FEA8DC24AFB6</vt:lpwstr>
  </property>
  <property fmtid="{D5CDD505-2E9C-101B-9397-08002B2CF9AE}" pid="3" name="_dlc_DocIdItemGuid">
    <vt:lpwstr>f50a5797-05b2-42e2-98f1-f52162018751</vt:lpwstr>
  </property>
</Properties>
</file>