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5F8B" w14:textId="77777777" w:rsidR="009143B0" w:rsidRPr="006E0559" w:rsidRDefault="009143B0" w:rsidP="009143B0">
      <w:pPr>
        <w:jc w:val="center"/>
        <w:rPr>
          <w:rFonts w:asciiTheme="minorHAnsi" w:hAnsiTheme="minorHAnsi" w:cs="David"/>
          <w:b/>
          <w:bCs/>
          <w:rtl/>
        </w:rPr>
      </w:pPr>
      <w:bookmarkStart w:id="0" w:name="_GoBack"/>
      <w:bookmarkEnd w:id="0"/>
    </w:p>
    <w:p w14:paraId="1AF106A1" w14:textId="77777777" w:rsidR="009143B0" w:rsidRPr="00D874D5" w:rsidRDefault="009143B0" w:rsidP="009143B0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874D5">
        <w:rPr>
          <w:rFonts w:ascii="David" w:hAnsi="David" w:cs="David"/>
          <w:b/>
          <w:bCs/>
          <w:sz w:val="32"/>
          <w:szCs w:val="32"/>
          <w:rtl/>
        </w:rPr>
        <w:t>קול קורא 2019</w:t>
      </w:r>
    </w:p>
    <w:p w14:paraId="2B980BA2" w14:textId="77777777" w:rsidR="009143B0" w:rsidRPr="00D874D5" w:rsidRDefault="009143B0" w:rsidP="009143B0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874D5">
        <w:rPr>
          <w:rFonts w:ascii="David" w:hAnsi="David" w:cs="David"/>
          <w:b/>
          <w:bCs/>
          <w:sz w:val="32"/>
          <w:szCs w:val="32"/>
          <w:rtl/>
        </w:rPr>
        <w:t xml:space="preserve">להגשת הצעות מחקר למימון במסגרת קידום מחקרים בין- </w:t>
      </w:r>
      <w:proofErr w:type="spellStart"/>
      <w:r w:rsidRPr="00D874D5">
        <w:rPr>
          <w:rFonts w:ascii="David" w:hAnsi="David" w:cs="David"/>
          <w:b/>
          <w:bCs/>
          <w:sz w:val="32"/>
          <w:szCs w:val="32"/>
          <w:rtl/>
        </w:rPr>
        <w:t>פקולטיים</w:t>
      </w:r>
      <w:proofErr w:type="spellEnd"/>
      <w:r w:rsidRPr="00D874D5">
        <w:rPr>
          <w:rFonts w:ascii="David" w:hAnsi="David" w:cs="David"/>
          <w:b/>
          <w:bCs/>
          <w:sz w:val="32"/>
          <w:szCs w:val="32"/>
          <w:rtl/>
        </w:rPr>
        <w:t>.</w:t>
      </w:r>
    </w:p>
    <w:p w14:paraId="030301B9" w14:textId="77777777" w:rsidR="009143B0" w:rsidRPr="00D874D5" w:rsidRDefault="009143B0" w:rsidP="009143B0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874D5">
        <w:rPr>
          <w:rFonts w:ascii="David" w:hAnsi="David" w:cs="David"/>
          <w:b/>
          <w:bCs/>
          <w:sz w:val="32"/>
          <w:szCs w:val="32"/>
          <w:rtl/>
        </w:rPr>
        <w:t xml:space="preserve">בין חוקרי הפקולטה למדעי הרוח והחברה לחוקרים מהפקולטות השונות </w:t>
      </w:r>
    </w:p>
    <w:p w14:paraId="2565CEB4" w14:textId="77777777" w:rsidR="00D874D5" w:rsidRDefault="00D874D5" w:rsidP="009143B0">
      <w:pPr>
        <w:rPr>
          <w:rFonts w:ascii="David" w:hAnsi="David" w:cs="David"/>
          <w:b/>
          <w:bCs/>
          <w:u w:val="single"/>
          <w:rtl/>
        </w:rPr>
      </w:pPr>
    </w:p>
    <w:p w14:paraId="4DB7A795" w14:textId="77777777" w:rsidR="009143B0" w:rsidRPr="00D874D5" w:rsidRDefault="009143B0" w:rsidP="009143B0">
      <w:pPr>
        <w:rPr>
          <w:rFonts w:ascii="David" w:hAnsi="David" w:cs="David"/>
          <w:b/>
          <w:bCs/>
          <w:rtl/>
        </w:rPr>
      </w:pPr>
      <w:r w:rsidRPr="00D874D5">
        <w:rPr>
          <w:rFonts w:ascii="David" w:hAnsi="David" w:cs="David"/>
          <w:b/>
          <w:bCs/>
          <w:u w:val="single"/>
          <w:rtl/>
        </w:rPr>
        <w:t>כללי:</w:t>
      </w:r>
    </w:p>
    <w:p w14:paraId="19A4E7F5" w14:textId="77777777" w:rsidR="009143B0" w:rsidRPr="00D874D5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לשכת סגן הנשיאה ודיקן למחקר ופיתוח והפקולטה למדעי הרוח והחברה מעוניינות לעודד שיתופי פעולה רב- תחומיים חדשים בין חוקרי הפקולטה למדעי הרוח והחברה וחוקרים מפקולטות אחרות. </w:t>
      </w:r>
    </w:p>
    <w:p w14:paraId="666359E6" w14:textId="77777777" w:rsidR="009143B0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המימון ישמש פלטפורמה להגשת בקשות למימון ממקורות חיצוניים במהלך השנה </w:t>
      </w:r>
      <w:proofErr w:type="spellStart"/>
      <w:r w:rsidRPr="00D874D5">
        <w:rPr>
          <w:rFonts w:ascii="David" w:hAnsi="David" w:cs="David"/>
          <w:rtl/>
        </w:rPr>
        <w:t>הקלנדרית</w:t>
      </w:r>
      <w:proofErr w:type="spellEnd"/>
      <w:r w:rsidRPr="00D874D5">
        <w:rPr>
          <w:rFonts w:ascii="David" w:hAnsi="David" w:cs="David"/>
          <w:rtl/>
        </w:rPr>
        <w:t xml:space="preserve"> מתחילת מימון הפרויקט.</w:t>
      </w:r>
    </w:p>
    <w:p w14:paraId="0C7CB9BB" w14:textId="77777777" w:rsidR="00B55D2E" w:rsidRPr="00D874D5" w:rsidRDefault="00B55D2E" w:rsidP="009143B0">
      <w:pPr>
        <w:rPr>
          <w:rFonts w:ascii="David" w:hAnsi="David" w:cs="David"/>
          <w:rtl/>
        </w:rPr>
      </w:pPr>
    </w:p>
    <w:p w14:paraId="27EDE100" w14:textId="77777777" w:rsidR="009143B0" w:rsidRPr="00D874D5" w:rsidRDefault="009143B0" w:rsidP="009D6F9B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>במסגרת מחקר בינתחומי המשלב חוקרים מפקולטות שונות</w:t>
      </w:r>
      <w:r w:rsidR="009D6F9B" w:rsidRPr="00D874D5">
        <w:rPr>
          <w:rFonts w:ascii="David" w:hAnsi="David" w:cs="David"/>
          <w:b/>
          <w:bCs/>
          <w:rtl/>
        </w:rPr>
        <w:t xml:space="preserve"> ימומנו</w:t>
      </w:r>
      <w:r w:rsidRPr="00D874D5">
        <w:rPr>
          <w:rFonts w:ascii="David" w:hAnsi="David" w:cs="David"/>
          <w:rtl/>
        </w:rPr>
        <w:t xml:space="preserve"> </w:t>
      </w:r>
      <w:r w:rsidR="009D6F9B">
        <w:rPr>
          <w:rFonts w:ascii="David" w:hAnsi="David" w:cs="David"/>
          <w:b/>
          <w:bCs/>
          <w:rtl/>
        </w:rPr>
        <w:t xml:space="preserve">4 </w:t>
      </w:r>
      <w:r w:rsidR="009D6F9B" w:rsidRPr="009D6F9B">
        <w:rPr>
          <w:rFonts w:ascii="David" w:hAnsi="David" w:cs="David"/>
          <w:rtl/>
        </w:rPr>
        <w:t>מחקרים</w:t>
      </w:r>
      <w:r w:rsidR="009D6F9B">
        <w:rPr>
          <w:rFonts w:ascii="David" w:hAnsi="David" w:cs="David" w:hint="cs"/>
          <w:rtl/>
        </w:rPr>
        <w:t>, ו</w:t>
      </w:r>
      <w:r w:rsidRPr="009D6F9B">
        <w:rPr>
          <w:rFonts w:ascii="David" w:hAnsi="David" w:cs="David"/>
          <w:rtl/>
        </w:rPr>
        <w:t>במסגרת</w:t>
      </w:r>
      <w:r w:rsidRPr="00D874D5">
        <w:rPr>
          <w:rFonts w:ascii="David" w:hAnsi="David" w:cs="David"/>
          <w:rtl/>
        </w:rPr>
        <w:t xml:space="preserve"> מחקר בינתחומי שישלב בין חוקרים ממדעי הרוח וחוקרים ממדעי החברה</w:t>
      </w:r>
      <w:r w:rsidR="009D6F9B">
        <w:rPr>
          <w:rFonts w:ascii="David" w:hAnsi="David" w:cs="David" w:hint="cs"/>
          <w:rtl/>
        </w:rPr>
        <w:t xml:space="preserve"> </w:t>
      </w:r>
      <w:r w:rsidR="009D6F9B" w:rsidRPr="00D874D5">
        <w:rPr>
          <w:rFonts w:ascii="David" w:hAnsi="David" w:cs="David"/>
          <w:b/>
          <w:bCs/>
          <w:rtl/>
        </w:rPr>
        <w:t>ימומנו</w:t>
      </w:r>
      <w:r w:rsidR="009D6F9B">
        <w:rPr>
          <w:rFonts w:ascii="David" w:hAnsi="David" w:cs="David" w:hint="cs"/>
          <w:b/>
          <w:bCs/>
          <w:rtl/>
        </w:rPr>
        <w:t xml:space="preserve"> עוד</w:t>
      </w:r>
      <w:r w:rsidR="009D6F9B" w:rsidRPr="00D874D5">
        <w:rPr>
          <w:rFonts w:ascii="David" w:hAnsi="David" w:cs="David"/>
          <w:b/>
          <w:bCs/>
          <w:rtl/>
        </w:rPr>
        <w:t xml:space="preserve"> 2 מחקרים</w:t>
      </w:r>
      <w:r w:rsidR="009D6F9B">
        <w:rPr>
          <w:rFonts w:ascii="David" w:hAnsi="David" w:cs="David" w:hint="cs"/>
          <w:rtl/>
        </w:rPr>
        <w:t>,</w:t>
      </w:r>
      <w:r w:rsidRPr="00D874D5">
        <w:rPr>
          <w:rFonts w:ascii="David" w:hAnsi="David" w:cs="David"/>
          <w:rtl/>
        </w:rPr>
        <w:t xml:space="preserve"> זאת בתנאי שהמחקר המוצע אכן ישלב תחומים דיסציפלינריים השונים במהותם. </w:t>
      </w:r>
    </w:p>
    <w:p w14:paraId="6BDD7AF7" w14:textId="77777777" w:rsidR="00B55D2E" w:rsidRDefault="00B55D2E" w:rsidP="009143B0">
      <w:pPr>
        <w:rPr>
          <w:rFonts w:ascii="David" w:hAnsi="David" w:cs="David"/>
          <w:rtl/>
        </w:rPr>
      </w:pPr>
    </w:p>
    <w:p w14:paraId="2AC337E3" w14:textId="77777777" w:rsidR="009143B0" w:rsidRDefault="009143B0" w:rsidP="00D43DED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לכל מחקר במסגרת תוכנית זו </w:t>
      </w:r>
      <w:r w:rsidR="009D6F9B" w:rsidRPr="00D874D5">
        <w:rPr>
          <w:rFonts w:ascii="David" w:hAnsi="David" w:cs="David"/>
          <w:rtl/>
        </w:rPr>
        <w:t xml:space="preserve">יוקצה </w:t>
      </w:r>
      <w:r w:rsidR="009D6F9B">
        <w:rPr>
          <w:rFonts w:ascii="David" w:hAnsi="David" w:cs="David"/>
          <w:rtl/>
        </w:rPr>
        <w:t>תקציב</w:t>
      </w:r>
      <w:r w:rsidR="009D6F9B" w:rsidRPr="00D874D5">
        <w:rPr>
          <w:rFonts w:ascii="David" w:hAnsi="David" w:cs="David"/>
          <w:rtl/>
        </w:rPr>
        <w:t xml:space="preserve"> </w:t>
      </w:r>
      <w:r w:rsidR="009D6F9B">
        <w:rPr>
          <w:rFonts w:ascii="David" w:hAnsi="David" w:cs="David" w:hint="cs"/>
          <w:rtl/>
        </w:rPr>
        <w:t>של עד</w:t>
      </w:r>
      <w:r w:rsidRPr="00D874D5">
        <w:rPr>
          <w:rFonts w:ascii="David" w:hAnsi="David" w:cs="David"/>
          <w:rtl/>
        </w:rPr>
        <w:t xml:space="preserve"> </w:t>
      </w:r>
      <w:r w:rsidR="00D43DED">
        <w:rPr>
          <w:rFonts w:ascii="David" w:hAnsi="David" w:cs="David" w:hint="cs"/>
          <w:rtl/>
        </w:rPr>
        <w:t xml:space="preserve">57,500 ₪. </w:t>
      </w:r>
      <w:r w:rsidR="009D6F9B">
        <w:rPr>
          <w:rFonts w:ascii="David" w:hAnsi="David" w:cs="David" w:hint="cs"/>
          <w:rtl/>
        </w:rPr>
        <w:t>בסה"כ</w:t>
      </w:r>
      <w:r w:rsidR="00600DA4" w:rsidRPr="00600DA4">
        <w:rPr>
          <w:rFonts w:ascii="David" w:hAnsi="David" w:cs="David"/>
          <w:rtl/>
        </w:rPr>
        <w:t xml:space="preserve"> </w:t>
      </w:r>
      <w:r w:rsidR="00600DA4" w:rsidRPr="00D874D5">
        <w:rPr>
          <w:rFonts w:ascii="David" w:hAnsi="David" w:cs="David"/>
          <w:rtl/>
        </w:rPr>
        <w:t>יזכו למימון</w:t>
      </w:r>
      <w:r w:rsidR="00600DA4">
        <w:rPr>
          <w:rFonts w:ascii="David" w:hAnsi="David" w:cs="David"/>
        </w:rPr>
        <w:t xml:space="preserve"> </w:t>
      </w:r>
      <w:r w:rsidR="009D6F9B">
        <w:rPr>
          <w:rFonts w:ascii="David" w:hAnsi="David" w:cs="David" w:hint="cs"/>
          <w:rtl/>
        </w:rPr>
        <w:t xml:space="preserve"> </w:t>
      </w:r>
      <w:r w:rsidRPr="00D874D5">
        <w:rPr>
          <w:rFonts w:ascii="David" w:hAnsi="David" w:cs="David"/>
          <w:rtl/>
        </w:rPr>
        <w:t>5 עד 6 פרויקטים.</w:t>
      </w:r>
    </w:p>
    <w:p w14:paraId="1E43D782" w14:textId="77777777" w:rsidR="00B55D2E" w:rsidRPr="00D874D5" w:rsidRDefault="00B55D2E" w:rsidP="009143B0">
      <w:pPr>
        <w:rPr>
          <w:rFonts w:ascii="David" w:hAnsi="David" w:cs="David"/>
          <w:rtl/>
        </w:rPr>
      </w:pPr>
    </w:p>
    <w:p w14:paraId="2BAF5A1D" w14:textId="77777777" w:rsidR="009143B0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בסוף שנת המחקר יש להגיש דוח בו תפורט הפעילות המדעית שנעשתה בעקבות המענק, כולל פרסומים (אם היו) והגשות לקרנות חיצוניות. </w:t>
      </w:r>
    </w:p>
    <w:p w14:paraId="0120D3BF" w14:textId="77777777" w:rsidR="00B55D2E" w:rsidRPr="00D874D5" w:rsidRDefault="00B55D2E" w:rsidP="009143B0">
      <w:pPr>
        <w:rPr>
          <w:rFonts w:ascii="David" w:hAnsi="David" w:cs="David"/>
          <w:rtl/>
        </w:rPr>
      </w:pPr>
    </w:p>
    <w:p w14:paraId="6367E541" w14:textId="77777777" w:rsidR="009143B0" w:rsidRPr="00D874D5" w:rsidRDefault="009D6F9B" w:rsidP="00600DA4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במסגרת </w:t>
      </w:r>
      <w:r w:rsidR="003E5E03">
        <w:rPr>
          <w:rFonts w:ascii="David" w:hAnsi="David" w:cs="David" w:hint="cs"/>
          <w:rtl/>
        </w:rPr>
        <w:t>מ</w:t>
      </w:r>
      <w:r w:rsidR="009143B0" w:rsidRPr="00D874D5">
        <w:rPr>
          <w:rFonts w:ascii="David" w:hAnsi="David" w:cs="David"/>
          <w:rtl/>
        </w:rPr>
        <w:t>ענק זה לא</w:t>
      </w:r>
      <w:r w:rsidR="00600DA4">
        <w:rPr>
          <w:rFonts w:ascii="David" w:hAnsi="David" w:cs="David"/>
        </w:rPr>
        <w:t xml:space="preserve"> </w:t>
      </w:r>
      <w:r w:rsidR="00600DA4">
        <w:rPr>
          <w:rFonts w:ascii="David" w:hAnsi="David" w:cs="David" w:hint="cs"/>
          <w:rtl/>
        </w:rPr>
        <w:t xml:space="preserve"> ניתן יהיה לממן</w:t>
      </w:r>
      <w:r w:rsidR="009143B0" w:rsidRPr="00D874D5">
        <w:rPr>
          <w:rFonts w:ascii="David" w:hAnsi="David" w:cs="David"/>
          <w:rtl/>
        </w:rPr>
        <w:t xml:space="preserve"> נס</w:t>
      </w:r>
      <w:r w:rsidR="003E5E03">
        <w:rPr>
          <w:rFonts w:ascii="David" w:hAnsi="David" w:cs="David"/>
          <w:rtl/>
        </w:rPr>
        <w:t>יעות לחו"ל לצרכי מחקר או לכנסים</w:t>
      </w:r>
      <w:r w:rsidR="003E5E03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וכמו כן, </w:t>
      </w:r>
      <w:r w:rsidR="003E5E03">
        <w:rPr>
          <w:rFonts w:ascii="David" w:hAnsi="David" w:cs="David" w:hint="cs"/>
          <w:rtl/>
        </w:rPr>
        <w:t xml:space="preserve">לא </w:t>
      </w:r>
      <w:r w:rsidR="00600DA4">
        <w:rPr>
          <w:rFonts w:ascii="David" w:hAnsi="David" w:cs="David" w:hint="cs"/>
          <w:rtl/>
        </w:rPr>
        <w:t>ניתן יהיה לממן</w:t>
      </w:r>
      <w:r w:rsidR="003E5E03">
        <w:rPr>
          <w:rFonts w:ascii="David" w:hAnsi="David" w:cs="David" w:hint="cs"/>
          <w:rtl/>
        </w:rPr>
        <w:t xml:space="preserve"> נסיעות לארץ ואירוח של אורחים מחו"ל</w:t>
      </w:r>
      <w:r w:rsidR="009143B0" w:rsidRPr="00D874D5">
        <w:rPr>
          <w:rFonts w:ascii="David" w:hAnsi="David" w:cs="David"/>
          <w:rtl/>
        </w:rPr>
        <w:t xml:space="preserve"> ו</w:t>
      </w:r>
      <w:r w:rsidR="003E5E03">
        <w:rPr>
          <w:rFonts w:ascii="David" w:hAnsi="David" w:cs="David" w:hint="cs"/>
          <w:rtl/>
        </w:rPr>
        <w:t xml:space="preserve">לא </w:t>
      </w:r>
      <w:r w:rsidR="009143B0" w:rsidRPr="00D874D5">
        <w:rPr>
          <w:rFonts w:ascii="David" w:hAnsi="David" w:cs="David"/>
          <w:rtl/>
        </w:rPr>
        <w:t>ציוד קבוע.</w:t>
      </w:r>
    </w:p>
    <w:p w14:paraId="23D2E886" w14:textId="77777777" w:rsidR="00B55D2E" w:rsidRDefault="00B55D2E" w:rsidP="009143B0">
      <w:pPr>
        <w:rPr>
          <w:rFonts w:ascii="David" w:hAnsi="David" w:cs="David"/>
          <w:rtl/>
        </w:rPr>
      </w:pPr>
    </w:p>
    <w:p w14:paraId="6D2F2FEC" w14:textId="77777777" w:rsidR="009143B0" w:rsidRPr="00D874D5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זכייה במחקרים אלו </w:t>
      </w:r>
      <w:r w:rsidRPr="00D874D5">
        <w:rPr>
          <w:rFonts w:ascii="David" w:hAnsi="David" w:cs="David"/>
          <w:b/>
          <w:bCs/>
          <w:rtl/>
        </w:rPr>
        <w:t>אינה</w:t>
      </w:r>
      <w:r w:rsidRPr="00D874D5">
        <w:rPr>
          <w:rFonts w:ascii="David" w:hAnsi="David" w:cs="David"/>
          <w:rtl/>
        </w:rPr>
        <w:t xml:space="preserve"> מזכה בתוספת מחקר ועל המענק לא תיגבה תקורה. עודפי המחקר יוחזרו בתום השנה לקרן ולא יועברו ליתרות מחקר. </w:t>
      </w:r>
    </w:p>
    <w:p w14:paraId="464E695E" w14:textId="77777777" w:rsidR="00D874D5" w:rsidRDefault="00D874D5" w:rsidP="009143B0">
      <w:pPr>
        <w:rPr>
          <w:rFonts w:ascii="David" w:hAnsi="David" w:cs="David"/>
          <w:b/>
          <w:bCs/>
          <w:u w:val="single"/>
          <w:rtl/>
        </w:rPr>
      </w:pPr>
    </w:p>
    <w:p w14:paraId="492D2612" w14:textId="77777777" w:rsidR="009143B0" w:rsidRPr="00D874D5" w:rsidRDefault="009143B0" w:rsidP="009143B0">
      <w:pPr>
        <w:rPr>
          <w:rFonts w:ascii="David" w:hAnsi="David" w:cs="David"/>
          <w:b/>
          <w:bCs/>
          <w:u w:val="single"/>
          <w:rtl/>
        </w:rPr>
      </w:pPr>
      <w:r w:rsidRPr="00D874D5">
        <w:rPr>
          <w:rFonts w:ascii="David" w:hAnsi="David" w:cs="David"/>
          <w:b/>
          <w:bCs/>
          <w:u w:val="single"/>
          <w:rtl/>
        </w:rPr>
        <w:t>תנאי הסף:</w:t>
      </w:r>
    </w:p>
    <w:p w14:paraId="641A6218" w14:textId="77777777" w:rsidR="009143B0" w:rsidRPr="00D874D5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>רשאים להגיש הצעת פרויקט לקול הקורא חוקרות וחוקרים אשר עומדים בתנאי הסף להלן:</w:t>
      </w:r>
    </w:p>
    <w:p w14:paraId="63321F96" w14:textId="614DC749" w:rsidR="009143B0" w:rsidRDefault="009143B0" w:rsidP="0048603E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>חבר/ה סגל אקדמי בכיר בלבד המשתייך לפקולטה למדעי הרוח והחברה ויהווה חוקר מוביל להגשה (ו</w:t>
      </w:r>
      <w:r w:rsidRPr="00D874D5">
        <w:rPr>
          <w:rFonts w:ascii="David" w:hAnsi="David" w:cs="David"/>
          <w:sz w:val="24"/>
          <w:szCs w:val="24"/>
          <w:u w:val="single"/>
          <w:rtl/>
        </w:rPr>
        <w:t>שלא זכה</w:t>
      </w:r>
      <w:r w:rsidRPr="00D874D5">
        <w:rPr>
          <w:rFonts w:ascii="David" w:hAnsi="David" w:cs="David"/>
          <w:sz w:val="24"/>
          <w:szCs w:val="24"/>
          <w:rtl/>
        </w:rPr>
        <w:t xml:space="preserve"> במימון במסגרת הקול קורא הרב-תחומי לשנת 2018). </w:t>
      </w:r>
      <w:r w:rsidRPr="00D874D5">
        <w:rPr>
          <w:rFonts w:ascii="David" w:hAnsi="David" w:cs="David"/>
          <w:sz w:val="24"/>
          <w:szCs w:val="24"/>
          <w:u w:val="single"/>
          <w:rtl/>
        </w:rPr>
        <w:t xml:space="preserve">יש </w:t>
      </w:r>
      <w:r w:rsidRPr="00D874D5">
        <w:rPr>
          <w:rFonts w:ascii="David" w:hAnsi="David" w:cs="David"/>
          <w:sz w:val="24"/>
          <w:szCs w:val="24"/>
          <w:rtl/>
        </w:rPr>
        <w:t>לשלב חוקר מוביל נוסף שהוא חבר סגל אקדמי בכיר</w:t>
      </w:r>
      <w:r w:rsidR="0048603E">
        <w:rPr>
          <w:rFonts w:ascii="David" w:hAnsi="David" w:cs="David" w:hint="cs"/>
          <w:sz w:val="24"/>
          <w:szCs w:val="24"/>
          <w:rtl/>
        </w:rPr>
        <w:t xml:space="preserve"> או</w:t>
      </w:r>
      <w:r w:rsidR="0048603E" w:rsidRPr="00D874D5">
        <w:rPr>
          <w:rFonts w:ascii="David" w:hAnsi="David" w:cs="David"/>
          <w:sz w:val="24"/>
          <w:szCs w:val="24"/>
          <w:rtl/>
        </w:rPr>
        <w:t xml:space="preserve"> </w:t>
      </w:r>
      <w:r w:rsidRPr="00D874D5">
        <w:rPr>
          <w:rFonts w:ascii="David" w:hAnsi="David" w:cs="David"/>
          <w:sz w:val="24"/>
          <w:szCs w:val="24"/>
          <w:rtl/>
        </w:rPr>
        <w:t>קליני מפקולטה אחרת</w:t>
      </w:r>
      <w:r w:rsidR="0048603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48603E">
        <w:rPr>
          <w:rFonts w:ascii="David" w:hAnsi="David" w:cs="David" w:hint="cs"/>
          <w:sz w:val="24"/>
          <w:szCs w:val="24"/>
          <w:rtl/>
        </w:rPr>
        <w:t>באב"ג</w:t>
      </w:r>
      <w:proofErr w:type="spellEnd"/>
      <w:r w:rsidRPr="00D874D5">
        <w:rPr>
          <w:rFonts w:ascii="David" w:hAnsi="David" w:cs="David"/>
          <w:sz w:val="24"/>
          <w:szCs w:val="24"/>
          <w:rtl/>
        </w:rPr>
        <w:t>.</w:t>
      </w:r>
    </w:p>
    <w:p w14:paraId="14F2BAC6" w14:textId="77777777" w:rsidR="0004402C" w:rsidRPr="0004402C" w:rsidRDefault="0004402C" w:rsidP="0004402C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04402C">
        <w:rPr>
          <w:rFonts w:ascii="David" w:hAnsi="David" w:cs="David"/>
          <w:sz w:val="24"/>
          <w:szCs w:val="24"/>
          <w:rtl/>
        </w:rPr>
        <w:t>חוקרים שישהו בשבתון/חל"ת בשנת התקציב שייפתח אינם זכאים למימון.</w:t>
      </w:r>
    </w:p>
    <w:p w14:paraId="3EF40C61" w14:textId="7FE31D72" w:rsidR="009143B0" w:rsidRPr="00D874D5" w:rsidRDefault="00600DA4" w:rsidP="0048603E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בכל מחקר שיוגש למימון חייבים לשתף פעולה לפחות שני חוקרים/</w:t>
      </w:r>
      <w:proofErr w:type="spellStart"/>
      <w:r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9143B0" w:rsidRPr="00D874D5">
        <w:rPr>
          <w:rFonts w:ascii="David" w:hAnsi="David" w:cs="David"/>
          <w:sz w:val="24"/>
          <w:szCs w:val="24"/>
          <w:rtl/>
        </w:rPr>
        <w:t>. החוקר/ת המוביל/ה הנוסף/ת חייב/ת להיות חבר/ה סגל אקדמי בכיר</w:t>
      </w:r>
      <w:r w:rsidR="0048603E">
        <w:rPr>
          <w:rFonts w:ascii="David" w:hAnsi="David" w:cs="David" w:hint="cs"/>
          <w:sz w:val="24"/>
          <w:szCs w:val="24"/>
          <w:rtl/>
        </w:rPr>
        <w:t xml:space="preserve"> או </w:t>
      </w:r>
      <w:r w:rsidR="009143B0" w:rsidRPr="00D874D5">
        <w:rPr>
          <w:rFonts w:ascii="David" w:hAnsi="David" w:cs="David"/>
          <w:sz w:val="24"/>
          <w:szCs w:val="24"/>
          <w:rtl/>
        </w:rPr>
        <w:t>קליני מפקולטה אחרת</w:t>
      </w:r>
      <w:r w:rsidR="0048603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48603E">
        <w:rPr>
          <w:rFonts w:ascii="David" w:hAnsi="David" w:cs="David" w:hint="cs"/>
          <w:sz w:val="24"/>
          <w:szCs w:val="24"/>
          <w:rtl/>
        </w:rPr>
        <w:t>באב"ג</w:t>
      </w:r>
      <w:proofErr w:type="spellEnd"/>
      <w:r w:rsidR="009143B0" w:rsidRPr="00D874D5">
        <w:rPr>
          <w:rFonts w:ascii="David" w:hAnsi="David" w:cs="David"/>
          <w:sz w:val="24"/>
          <w:szCs w:val="24"/>
          <w:rtl/>
        </w:rPr>
        <w:t xml:space="preserve"> (ניתן לצרף תלמידי מחקר במסלול דוקטורנט ו/או פוסט-דוקטורנט).</w:t>
      </w:r>
    </w:p>
    <w:p w14:paraId="338BC5E6" w14:textId="77777777" w:rsidR="009143B0" w:rsidRPr="00D874D5" w:rsidRDefault="009143B0" w:rsidP="009143B0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שיתופי הפעולה וכן נושאי המחקר חייבים להיות </w:t>
      </w:r>
      <w:r w:rsidRPr="00D874D5">
        <w:rPr>
          <w:rFonts w:ascii="David" w:hAnsi="David" w:cs="David"/>
          <w:b/>
          <w:bCs/>
          <w:sz w:val="24"/>
          <w:szCs w:val="24"/>
          <w:rtl/>
        </w:rPr>
        <w:t>חדשים</w:t>
      </w:r>
      <w:r w:rsidRPr="00D874D5">
        <w:rPr>
          <w:rFonts w:ascii="David" w:hAnsi="David" w:cs="David"/>
          <w:sz w:val="24"/>
          <w:szCs w:val="24"/>
          <w:rtl/>
        </w:rPr>
        <w:t xml:space="preserve"> ולא קשורים במחקרים קיימים. </w:t>
      </w:r>
    </w:p>
    <w:p w14:paraId="1433C82C" w14:textId="77777777" w:rsidR="009143B0" w:rsidRPr="00D874D5" w:rsidRDefault="009143B0" w:rsidP="009143B0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הפוטנציאל להצעת המשך לקרן תחרותית צריך להיות ברור מההצעה ויהווה קריטריון בהליך השיפוט. </w:t>
      </w:r>
    </w:p>
    <w:p w14:paraId="2192FBA1" w14:textId="77777777" w:rsidR="009143B0" w:rsidRPr="00D874D5" w:rsidRDefault="009143B0" w:rsidP="00600DA4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בחירת הפרויקטים שימומנו תקבע בראש ובראשונה על </w:t>
      </w:r>
      <w:r w:rsidR="00600DA4">
        <w:rPr>
          <w:rFonts w:ascii="David" w:hAnsi="David" w:cs="David" w:hint="cs"/>
          <w:sz w:val="24"/>
          <w:szCs w:val="24"/>
          <w:rtl/>
        </w:rPr>
        <w:t>בסיס</w:t>
      </w:r>
      <w:r w:rsidR="00600DA4" w:rsidRPr="00D874D5">
        <w:rPr>
          <w:rFonts w:ascii="David" w:hAnsi="David" w:cs="David"/>
          <w:sz w:val="24"/>
          <w:szCs w:val="24"/>
          <w:rtl/>
        </w:rPr>
        <w:t xml:space="preserve"> </w:t>
      </w:r>
      <w:r w:rsidRPr="00D874D5">
        <w:rPr>
          <w:rFonts w:ascii="David" w:hAnsi="David" w:cs="David"/>
          <w:sz w:val="24"/>
          <w:szCs w:val="24"/>
          <w:rtl/>
        </w:rPr>
        <w:t xml:space="preserve">החדשנות, האיכות המדעית ומידת שיתוף הפעולה המכוונת לפרויקט רב-תחומי, </w:t>
      </w:r>
      <w:r w:rsidR="00600DA4">
        <w:rPr>
          <w:rFonts w:ascii="David" w:hAnsi="David" w:cs="David" w:hint="cs"/>
          <w:sz w:val="24"/>
          <w:szCs w:val="24"/>
          <w:rtl/>
        </w:rPr>
        <w:t>כפי שיבואו לידי ביטוי</w:t>
      </w:r>
      <w:r w:rsidRPr="00D874D5">
        <w:rPr>
          <w:rFonts w:ascii="David" w:hAnsi="David" w:cs="David"/>
          <w:sz w:val="24"/>
          <w:szCs w:val="24"/>
          <w:rtl/>
        </w:rPr>
        <w:t xml:space="preserve"> </w:t>
      </w:r>
      <w:r w:rsidR="00600DA4">
        <w:rPr>
          <w:rFonts w:ascii="David" w:hAnsi="David" w:cs="David" w:hint="cs"/>
          <w:sz w:val="24"/>
          <w:szCs w:val="24"/>
          <w:rtl/>
        </w:rPr>
        <w:t>ב</w:t>
      </w:r>
      <w:r w:rsidRPr="00D874D5">
        <w:rPr>
          <w:rFonts w:ascii="David" w:hAnsi="David" w:cs="David"/>
          <w:sz w:val="24"/>
          <w:szCs w:val="24"/>
          <w:rtl/>
        </w:rPr>
        <w:t>הצעה.</w:t>
      </w:r>
    </w:p>
    <w:p w14:paraId="16F8E89B" w14:textId="77777777" w:rsidR="009143B0" w:rsidRPr="00D874D5" w:rsidRDefault="009143B0" w:rsidP="009143B0">
      <w:pPr>
        <w:rPr>
          <w:rFonts w:ascii="David" w:hAnsi="David" w:cs="David"/>
          <w:b/>
          <w:bCs/>
          <w:u w:val="single"/>
          <w:rtl/>
        </w:rPr>
      </w:pPr>
      <w:r w:rsidRPr="00D874D5">
        <w:rPr>
          <w:rFonts w:ascii="David" w:hAnsi="David" w:cs="David"/>
          <w:b/>
          <w:bCs/>
          <w:u w:val="single"/>
          <w:rtl/>
        </w:rPr>
        <w:t>הגשת הצעה:</w:t>
      </w:r>
    </w:p>
    <w:p w14:paraId="66005301" w14:textId="2A53920C" w:rsidR="009143B0" w:rsidRPr="00D874D5" w:rsidRDefault="009143B0" w:rsidP="006175F0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>מועד הגשה:</w:t>
      </w:r>
      <w:r w:rsidR="00F0156A">
        <w:rPr>
          <w:rFonts w:ascii="David" w:hAnsi="David" w:cs="David" w:hint="cs"/>
          <w:sz w:val="24"/>
          <w:szCs w:val="24"/>
          <w:rtl/>
        </w:rPr>
        <w:t xml:space="preserve"> עד</w:t>
      </w:r>
      <w:r w:rsidRPr="00D874D5">
        <w:rPr>
          <w:rFonts w:ascii="David" w:hAnsi="David" w:cs="David"/>
          <w:sz w:val="24"/>
          <w:szCs w:val="24"/>
          <w:rtl/>
        </w:rPr>
        <w:t xml:space="preserve"> </w:t>
      </w:r>
      <w:r w:rsidRPr="00D874D5">
        <w:rPr>
          <w:rFonts w:ascii="David" w:hAnsi="David" w:cs="David"/>
          <w:b/>
          <w:bCs/>
          <w:sz w:val="24"/>
          <w:szCs w:val="24"/>
          <w:rtl/>
        </w:rPr>
        <w:t xml:space="preserve">01.03.19 </w:t>
      </w:r>
      <w:r w:rsidR="006175F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874D5">
        <w:rPr>
          <w:rFonts w:ascii="David" w:hAnsi="David" w:cs="David"/>
          <w:b/>
          <w:bCs/>
          <w:sz w:val="24"/>
          <w:szCs w:val="24"/>
          <w:rtl/>
        </w:rPr>
        <w:t xml:space="preserve">בשעה </w:t>
      </w:r>
      <w:r w:rsidR="00F0156A">
        <w:rPr>
          <w:rFonts w:ascii="David" w:hAnsi="David" w:cs="David" w:hint="cs"/>
          <w:b/>
          <w:bCs/>
          <w:sz w:val="24"/>
          <w:szCs w:val="24"/>
          <w:rtl/>
        </w:rPr>
        <w:t>23:59</w:t>
      </w:r>
      <w:r w:rsidRPr="00D874D5">
        <w:rPr>
          <w:rFonts w:ascii="David" w:hAnsi="David" w:cs="David"/>
          <w:b/>
          <w:bCs/>
          <w:sz w:val="24"/>
          <w:szCs w:val="24"/>
          <w:rtl/>
        </w:rPr>
        <w:t xml:space="preserve"> .</w:t>
      </w:r>
      <w:r w:rsidRPr="00D874D5">
        <w:rPr>
          <w:rFonts w:ascii="David" w:hAnsi="David" w:cs="David"/>
          <w:sz w:val="24"/>
          <w:szCs w:val="24"/>
          <w:rtl/>
        </w:rPr>
        <w:t xml:space="preserve"> </w:t>
      </w:r>
      <w:r w:rsidR="006175F0">
        <w:rPr>
          <w:rFonts w:ascii="David" w:hAnsi="David" w:cs="David" w:hint="cs"/>
          <w:sz w:val="24"/>
          <w:szCs w:val="24"/>
          <w:rtl/>
        </w:rPr>
        <w:t>את ההצעה יש להגיש</w:t>
      </w:r>
      <w:r w:rsidR="00F0156A">
        <w:rPr>
          <w:rFonts w:ascii="David" w:hAnsi="David" w:cs="David" w:hint="cs"/>
          <w:sz w:val="24"/>
          <w:szCs w:val="24"/>
          <w:rtl/>
        </w:rPr>
        <w:t xml:space="preserve"> באופן מקוון</w:t>
      </w:r>
      <w:r w:rsidR="006175F0">
        <w:rPr>
          <w:rFonts w:ascii="David" w:hAnsi="David" w:cs="David" w:hint="cs"/>
          <w:sz w:val="24"/>
          <w:szCs w:val="24"/>
          <w:rtl/>
        </w:rPr>
        <w:t xml:space="preserve"> בפורטל קולות קוראים של האוניברסיטה בקישור הבא: </w:t>
      </w:r>
      <w:hyperlink r:id="rId7" w:history="1">
        <w:r w:rsidR="006175F0" w:rsidRPr="00D95CCD">
          <w:rPr>
            <w:rStyle w:val="Hyperlink"/>
            <w:rFonts w:ascii="David" w:hAnsi="David" w:cs="David"/>
            <w:sz w:val="24"/>
            <w:szCs w:val="24"/>
          </w:rPr>
          <w:t>https://bgu.infoready4.com</w:t>
        </w:r>
        <w:r w:rsidR="006175F0" w:rsidRPr="00D95CCD">
          <w:rPr>
            <w:rStyle w:val="Hyperlink"/>
            <w:rFonts w:ascii="David" w:hAnsi="David" w:cs="David"/>
            <w:sz w:val="24"/>
            <w:szCs w:val="24"/>
            <w:rtl/>
          </w:rPr>
          <w:t>/#</w:t>
        </w:r>
      </w:hyperlink>
      <w:r w:rsidR="006175F0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0F07E0D" w14:textId="6316A5DB" w:rsidR="009143B0" w:rsidRDefault="009143B0" w:rsidP="009143B0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ההצעה תוגש </w:t>
      </w:r>
      <w:r w:rsidRPr="00D874D5">
        <w:rPr>
          <w:rFonts w:ascii="David" w:hAnsi="David" w:cs="David"/>
          <w:b/>
          <w:bCs/>
          <w:sz w:val="24"/>
          <w:szCs w:val="24"/>
          <w:rtl/>
        </w:rPr>
        <w:t xml:space="preserve">בשפה האנגלית בלבד, </w:t>
      </w:r>
      <w:r w:rsidRPr="00D874D5">
        <w:rPr>
          <w:rFonts w:ascii="David" w:hAnsi="David" w:cs="David"/>
          <w:sz w:val="24"/>
          <w:szCs w:val="24"/>
          <w:rtl/>
        </w:rPr>
        <w:t xml:space="preserve">עד 3 עמ' פונט 11 שמור כקובץ </w:t>
      </w:r>
      <w:r w:rsidRPr="00D874D5">
        <w:rPr>
          <w:rFonts w:ascii="David" w:hAnsi="David" w:cs="David"/>
          <w:sz w:val="24"/>
          <w:szCs w:val="24"/>
        </w:rPr>
        <w:t>PDF</w:t>
      </w:r>
      <w:r w:rsidRPr="00D874D5">
        <w:rPr>
          <w:rFonts w:ascii="David" w:hAnsi="David" w:cs="David"/>
          <w:sz w:val="24"/>
          <w:szCs w:val="24"/>
          <w:rtl/>
        </w:rPr>
        <w:t>.</w:t>
      </w:r>
    </w:p>
    <w:p w14:paraId="76E5B80B" w14:textId="4FDCDE71" w:rsidR="00F0156A" w:rsidRDefault="00F0156A" w:rsidP="00F0156A">
      <w:pPr>
        <w:rPr>
          <w:rFonts w:ascii="David" w:hAnsi="David" w:cs="David"/>
          <w:rtl/>
        </w:rPr>
      </w:pPr>
    </w:p>
    <w:p w14:paraId="674E6931" w14:textId="77777777" w:rsidR="00F0156A" w:rsidRPr="00F0156A" w:rsidRDefault="00F0156A" w:rsidP="00F0156A">
      <w:pPr>
        <w:rPr>
          <w:rFonts w:ascii="David" w:hAnsi="David" w:cs="David"/>
        </w:rPr>
      </w:pPr>
    </w:p>
    <w:p w14:paraId="45207F9B" w14:textId="77777777" w:rsidR="005536B8" w:rsidRDefault="005536B8" w:rsidP="005536B8">
      <w:pPr>
        <w:rPr>
          <w:rFonts w:ascii="David" w:hAnsi="David" w:cs="David"/>
          <w:rtl/>
        </w:rPr>
      </w:pPr>
    </w:p>
    <w:p w14:paraId="0ACC30B5" w14:textId="103C0CA2" w:rsidR="005536B8" w:rsidRDefault="005536B8" w:rsidP="005536B8">
      <w:pPr>
        <w:rPr>
          <w:rFonts w:ascii="David" w:hAnsi="David" w:cs="David"/>
          <w:rtl/>
        </w:rPr>
      </w:pPr>
    </w:p>
    <w:p w14:paraId="6ABD5008" w14:textId="77777777" w:rsidR="00F0156A" w:rsidRDefault="00F0156A" w:rsidP="005536B8">
      <w:pPr>
        <w:rPr>
          <w:rFonts w:ascii="David" w:hAnsi="David" w:cs="David"/>
          <w:rtl/>
        </w:rPr>
      </w:pPr>
    </w:p>
    <w:p w14:paraId="56754999" w14:textId="1953E7B3" w:rsidR="005536B8" w:rsidRDefault="005536B8" w:rsidP="005536B8">
      <w:pPr>
        <w:rPr>
          <w:rFonts w:ascii="David" w:hAnsi="David" w:cs="David"/>
          <w:rtl/>
        </w:rPr>
      </w:pPr>
    </w:p>
    <w:p w14:paraId="42EC80A4" w14:textId="060FD96A" w:rsidR="00F0156A" w:rsidRDefault="00F0156A" w:rsidP="005536B8">
      <w:pPr>
        <w:rPr>
          <w:rFonts w:ascii="David" w:hAnsi="David" w:cs="David"/>
          <w:rtl/>
        </w:rPr>
      </w:pPr>
    </w:p>
    <w:p w14:paraId="29147613" w14:textId="77777777" w:rsidR="00F0156A" w:rsidRPr="005536B8" w:rsidRDefault="00F0156A" w:rsidP="005536B8">
      <w:pPr>
        <w:rPr>
          <w:rFonts w:ascii="David" w:hAnsi="David" w:cs="David"/>
        </w:rPr>
      </w:pPr>
    </w:p>
    <w:p w14:paraId="6C95551C" w14:textId="77777777" w:rsidR="009143B0" w:rsidRPr="00D874D5" w:rsidRDefault="009143B0" w:rsidP="0029305A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 מבנה ההצעה יכלול: </w:t>
      </w:r>
      <w:r w:rsidRPr="00D874D5">
        <w:rPr>
          <w:rFonts w:ascii="David" w:hAnsi="David" w:cs="David"/>
          <w:sz w:val="24"/>
          <w:szCs w:val="24"/>
          <w:rtl/>
        </w:rPr>
        <w:br/>
        <w:t xml:space="preserve">א. שם הפרויקט </w:t>
      </w:r>
      <w:r w:rsidRPr="00D874D5">
        <w:rPr>
          <w:rFonts w:ascii="David" w:hAnsi="David" w:cs="David"/>
          <w:sz w:val="24"/>
          <w:szCs w:val="24"/>
          <w:rtl/>
        </w:rPr>
        <w:br/>
        <w:t xml:space="preserve">ב. שמות החוקרים המובילים מהפקולטה למדעי הרוח והחברה והפקולטה הנוספת, שמות החוקרים הנוספים ו/או שמות הדוקטורנט/פוסט דוקטורנט ו/או שמות מומחים יועצים (הערה: לשמות המומחים היועצים, יש לצרף כתב הסכמה מטעמם). </w:t>
      </w:r>
      <w:r w:rsidRPr="00D874D5">
        <w:rPr>
          <w:rFonts w:ascii="David" w:hAnsi="David" w:cs="David"/>
          <w:sz w:val="24"/>
          <w:szCs w:val="24"/>
          <w:rtl/>
        </w:rPr>
        <w:br/>
        <w:t>ג. תיאור הפרויקט: מטרות ויעדים, חשיבות מדעית, תוכנית המחקר ומתודולוגיות נבחרות.</w:t>
      </w:r>
      <w:r w:rsidRPr="00D874D5">
        <w:rPr>
          <w:rFonts w:ascii="David" w:hAnsi="David" w:cs="David"/>
          <w:sz w:val="24"/>
          <w:szCs w:val="24"/>
          <w:rtl/>
        </w:rPr>
        <w:br/>
        <w:t>ה. מקורות חיצוניים שהחוקרים עתידים להגיש אליהם בקשות מימון.</w:t>
      </w:r>
    </w:p>
    <w:p w14:paraId="37EF0DE8" w14:textId="77777777" w:rsidR="0029305A" w:rsidRPr="0029305A" w:rsidRDefault="009143B0" w:rsidP="0029305A">
      <w:pPr>
        <w:pStyle w:val="a7"/>
        <w:rPr>
          <w:rFonts w:ascii="David" w:hAnsi="David" w:cs="David"/>
          <w:sz w:val="24"/>
          <w:szCs w:val="24"/>
          <w:rtl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ו. תיאור ברור של מהות שיתוף הבין- </w:t>
      </w:r>
      <w:proofErr w:type="spellStart"/>
      <w:r w:rsidRPr="00D874D5">
        <w:rPr>
          <w:rFonts w:ascii="David" w:hAnsi="David" w:cs="David"/>
          <w:sz w:val="24"/>
          <w:szCs w:val="24"/>
          <w:rtl/>
        </w:rPr>
        <w:t>פקולטי</w:t>
      </w:r>
      <w:proofErr w:type="spellEnd"/>
      <w:r w:rsidRPr="00D874D5">
        <w:rPr>
          <w:rFonts w:ascii="David" w:hAnsi="David" w:cs="David"/>
          <w:sz w:val="24"/>
          <w:szCs w:val="24"/>
          <w:rtl/>
        </w:rPr>
        <w:t xml:space="preserve"> והתרומה של כל חוקר. </w:t>
      </w:r>
      <w:r w:rsidRPr="00D874D5">
        <w:rPr>
          <w:rFonts w:ascii="David" w:hAnsi="David" w:cs="David"/>
          <w:sz w:val="24"/>
          <w:szCs w:val="24"/>
          <w:rtl/>
        </w:rPr>
        <w:br/>
      </w:r>
      <w:r w:rsidR="0029305A">
        <w:rPr>
          <w:rFonts w:ascii="David" w:hAnsi="David" w:cs="David" w:hint="cs"/>
          <w:sz w:val="24"/>
          <w:szCs w:val="24"/>
          <w:rtl/>
        </w:rPr>
        <w:t>ז</w:t>
      </w:r>
      <w:r w:rsidR="0029305A" w:rsidRPr="00D874D5">
        <w:rPr>
          <w:rFonts w:ascii="David" w:hAnsi="David" w:cs="David"/>
          <w:sz w:val="24"/>
          <w:szCs w:val="24"/>
          <w:rtl/>
        </w:rPr>
        <w:t xml:space="preserve">. ביבליוגרפיה. </w:t>
      </w:r>
    </w:p>
    <w:p w14:paraId="68F54523" w14:textId="605F3A03" w:rsidR="009143B0" w:rsidRPr="00D874D5" w:rsidRDefault="0029305A" w:rsidP="009143B0">
      <w:pPr>
        <w:pStyle w:val="a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ח</w:t>
      </w:r>
      <w:r w:rsidR="009143B0" w:rsidRPr="00D874D5">
        <w:rPr>
          <w:rFonts w:ascii="David" w:hAnsi="David" w:cs="David"/>
          <w:sz w:val="24"/>
          <w:szCs w:val="24"/>
          <w:rtl/>
        </w:rPr>
        <w:t>. כל חוקר מוביל יצרף להצעה כנספחים: רשימת פרס</w:t>
      </w:r>
      <w:r w:rsidR="003E5E03">
        <w:rPr>
          <w:rFonts w:ascii="David" w:hAnsi="David" w:cs="David"/>
          <w:sz w:val="24"/>
          <w:szCs w:val="24"/>
          <w:rtl/>
        </w:rPr>
        <w:t>ומים ב- 5 שנים האחרונות</w:t>
      </w:r>
      <w:r w:rsidR="00F0156A">
        <w:rPr>
          <w:rFonts w:ascii="David" w:hAnsi="David" w:cs="David" w:hint="cs"/>
          <w:sz w:val="24"/>
          <w:szCs w:val="24"/>
          <w:rtl/>
        </w:rPr>
        <w:t xml:space="preserve"> ו</w:t>
      </w:r>
      <w:r w:rsidR="009143B0" w:rsidRPr="00D874D5">
        <w:rPr>
          <w:rFonts w:ascii="David" w:hAnsi="David" w:cs="David"/>
          <w:sz w:val="24"/>
          <w:szCs w:val="24"/>
          <w:rtl/>
        </w:rPr>
        <w:t>רשימת מענקי</w:t>
      </w:r>
      <w:r w:rsidR="003E5E03">
        <w:rPr>
          <w:rFonts w:ascii="David" w:hAnsi="David" w:cs="David"/>
          <w:sz w:val="24"/>
          <w:szCs w:val="24"/>
          <w:rtl/>
        </w:rPr>
        <w:t xml:space="preserve"> מחקר פעילים ב- 5 שנים האחרונות</w:t>
      </w:r>
      <w:r w:rsidR="003E5E03">
        <w:rPr>
          <w:rFonts w:ascii="David" w:hAnsi="David" w:cs="David" w:hint="cs"/>
          <w:sz w:val="24"/>
          <w:szCs w:val="24"/>
          <w:rtl/>
        </w:rPr>
        <w:t>.</w:t>
      </w:r>
    </w:p>
    <w:p w14:paraId="246A30F9" w14:textId="29F17EF5" w:rsidR="009143B0" w:rsidRPr="00D874D5" w:rsidRDefault="009143B0" w:rsidP="009143B0">
      <w:pPr>
        <w:pStyle w:val="a7"/>
        <w:rPr>
          <w:rFonts w:ascii="David" w:hAnsi="David" w:cs="David"/>
          <w:sz w:val="24"/>
          <w:szCs w:val="24"/>
          <w:rtl/>
        </w:rPr>
      </w:pPr>
      <w:r w:rsidRPr="00D874D5">
        <w:rPr>
          <w:rFonts w:ascii="David" w:hAnsi="David" w:cs="David"/>
          <w:sz w:val="24"/>
          <w:szCs w:val="24"/>
          <w:rtl/>
        </w:rPr>
        <w:t xml:space="preserve">ט. מסגרת תקציבית לצרכי הפרויקט הכולל, על פי הקריטריונים ומגבלות קול הקורא. פרטי התקציב יוגשו </w:t>
      </w:r>
      <w:r w:rsidRPr="00D874D5">
        <w:rPr>
          <w:rFonts w:ascii="David" w:hAnsi="David" w:cs="David"/>
          <w:sz w:val="24"/>
          <w:szCs w:val="24"/>
          <w:u w:val="single"/>
          <w:rtl/>
        </w:rPr>
        <w:t>בטבלה ייעודית בלבד</w:t>
      </w:r>
      <w:r w:rsidRPr="00D874D5">
        <w:rPr>
          <w:rFonts w:ascii="David" w:hAnsi="David" w:cs="David"/>
          <w:sz w:val="24"/>
          <w:szCs w:val="24"/>
          <w:rtl/>
        </w:rPr>
        <w:t xml:space="preserve"> של רשות המחקר אשר תצורף </w:t>
      </w:r>
      <w:r w:rsidR="00F0156A">
        <w:rPr>
          <w:rFonts w:ascii="David" w:hAnsi="David" w:cs="David" w:hint="cs"/>
          <w:sz w:val="24"/>
          <w:szCs w:val="24"/>
          <w:rtl/>
        </w:rPr>
        <w:t>כקובץ נפרד בהגשה המקוונת</w:t>
      </w:r>
      <w:r w:rsidRPr="00D874D5">
        <w:rPr>
          <w:rFonts w:ascii="David" w:hAnsi="David" w:cs="David"/>
          <w:sz w:val="24"/>
          <w:szCs w:val="24"/>
          <w:rtl/>
        </w:rPr>
        <w:t xml:space="preserve">. ניתן למצוא את הטבלה בסוף הקול קורא. </w:t>
      </w:r>
    </w:p>
    <w:p w14:paraId="18E59175" w14:textId="77777777" w:rsidR="009143B0" w:rsidRPr="00D874D5" w:rsidRDefault="009143B0" w:rsidP="009143B0">
      <w:pPr>
        <w:rPr>
          <w:rFonts w:ascii="David" w:hAnsi="David" w:cs="David"/>
          <w:b/>
          <w:bCs/>
          <w:rtl/>
        </w:rPr>
      </w:pPr>
      <w:r w:rsidRPr="00D874D5">
        <w:rPr>
          <w:rFonts w:ascii="David" w:hAnsi="David" w:cs="David"/>
          <w:b/>
          <w:bCs/>
          <w:rtl/>
        </w:rPr>
        <w:t xml:space="preserve">הערה: החוקרים אשר יקבלו מימון במסגרת תוכנית זו, מתחייבים להגישו למימון מקורות חיצוניים במהלך שנה </w:t>
      </w:r>
      <w:proofErr w:type="spellStart"/>
      <w:r w:rsidRPr="00D874D5">
        <w:rPr>
          <w:rFonts w:ascii="David" w:hAnsi="David" w:cs="David"/>
          <w:b/>
          <w:bCs/>
          <w:rtl/>
        </w:rPr>
        <w:t>קלנדרית</w:t>
      </w:r>
      <w:proofErr w:type="spellEnd"/>
      <w:r w:rsidRPr="00D874D5">
        <w:rPr>
          <w:rFonts w:ascii="David" w:hAnsi="David" w:cs="David"/>
          <w:b/>
          <w:bCs/>
          <w:rtl/>
        </w:rPr>
        <w:t xml:space="preserve"> מתחילת הפרויקט בפועל. כמו כן, הם מתחייבים להגיש דיווח על התקדמות הפרויקט כולל הגשות לקרנות מחקר ולפרסומים.</w:t>
      </w:r>
    </w:p>
    <w:p w14:paraId="3A09F68B" w14:textId="77777777" w:rsidR="009143B0" w:rsidRPr="00D874D5" w:rsidRDefault="009143B0" w:rsidP="009143B0">
      <w:pPr>
        <w:rPr>
          <w:rFonts w:ascii="David" w:hAnsi="David" w:cs="David"/>
          <w:b/>
          <w:bCs/>
          <w:u w:val="single"/>
          <w:rtl/>
        </w:rPr>
      </w:pPr>
    </w:p>
    <w:p w14:paraId="2B43FF73" w14:textId="77777777" w:rsidR="009143B0" w:rsidRPr="00D874D5" w:rsidRDefault="009143B0" w:rsidP="009143B0">
      <w:pPr>
        <w:rPr>
          <w:rFonts w:ascii="David" w:hAnsi="David" w:cs="David"/>
          <w:b/>
          <w:bCs/>
          <w:u w:val="single"/>
          <w:rtl/>
        </w:rPr>
      </w:pPr>
      <w:r w:rsidRPr="00D874D5">
        <w:rPr>
          <w:rFonts w:ascii="David" w:hAnsi="David" w:cs="David"/>
          <w:b/>
          <w:bCs/>
          <w:u w:val="single"/>
          <w:rtl/>
        </w:rPr>
        <w:t>מיון והערכת ההצעות:</w:t>
      </w:r>
    </w:p>
    <w:p w14:paraId="6AABA728" w14:textId="77777777" w:rsidR="009143B0" w:rsidRPr="00D874D5" w:rsidRDefault="009143B0" w:rsidP="006B0248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b/>
          <w:bCs/>
          <w:rtl/>
        </w:rPr>
        <w:t>שלב ראשון:</w:t>
      </w:r>
      <w:r w:rsidRPr="00D874D5">
        <w:rPr>
          <w:rFonts w:ascii="David" w:hAnsi="David" w:cs="David"/>
          <w:rtl/>
        </w:rPr>
        <w:t xml:space="preserve"> ההצעות תעבורנה הליך של מיון, בדיקה והתאמה לקריטריונים שהוצגו לעיל, על ידי ועדה פנים פקולטית </w:t>
      </w:r>
    </w:p>
    <w:p w14:paraId="56389534" w14:textId="77777777" w:rsidR="009143B0" w:rsidRPr="00D874D5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הצעות אשר נמצאו עומדות בתנאי הסף, יועברו </w:t>
      </w:r>
      <w:r w:rsidRPr="00D874D5">
        <w:rPr>
          <w:rFonts w:ascii="David" w:hAnsi="David" w:cs="David"/>
          <w:b/>
          <w:bCs/>
          <w:rtl/>
        </w:rPr>
        <w:t>לשלב השני</w:t>
      </w:r>
      <w:r w:rsidRPr="00D874D5">
        <w:rPr>
          <w:rFonts w:ascii="David" w:hAnsi="David" w:cs="David"/>
        </w:rPr>
        <w:t>:</w:t>
      </w:r>
      <w:r w:rsidRPr="00D874D5">
        <w:rPr>
          <w:rFonts w:ascii="David" w:hAnsi="David" w:cs="David"/>
          <w:rtl/>
        </w:rPr>
        <w:t xml:space="preserve"> שליחה לסוקרים שיבחרו בהתאם לתחום הצעת הפרויקט, אשר יבחנו, יעריכו וידרגו את ההצעה.</w:t>
      </w:r>
    </w:p>
    <w:p w14:paraId="53C0C667" w14:textId="21402404" w:rsidR="009143B0" w:rsidRPr="00D874D5" w:rsidRDefault="006B0248" w:rsidP="006175F0">
      <w:pPr>
        <w:rPr>
          <w:rFonts w:ascii="David" w:hAnsi="David" w:cs="David"/>
        </w:rPr>
      </w:pPr>
      <w:r>
        <w:rPr>
          <w:rFonts w:ascii="David" w:hAnsi="David" w:cs="David"/>
          <w:rtl/>
        </w:rPr>
        <w:t>ההצעות שידורגו גבו</w:t>
      </w:r>
      <w:r>
        <w:rPr>
          <w:rFonts w:ascii="David" w:hAnsi="David" w:cs="David" w:hint="cs"/>
          <w:rtl/>
        </w:rPr>
        <w:t>ה</w:t>
      </w:r>
      <w:r w:rsidR="009143B0" w:rsidRPr="00D874D5">
        <w:rPr>
          <w:rFonts w:ascii="David" w:hAnsi="David" w:cs="David"/>
          <w:rtl/>
        </w:rPr>
        <w:t xml:space="preserve"> יוצגו במעמד "</w:t>
      </w:r>
      <w:r w:rsidR="009143B0" w:rsidRPr="00D874D5">
        <w:rPr>
          <w:rFonts w:ascii="David" w:hAnsi="David" w:cs="David"/>
          <w:b/>
          <w:bCs/>
          <w:rtl/>
        </w:rPr>
        <w:t>כנס פרויקטים</w:t>
      </w:r>
      <w:r w:rsidR="009143B0" w:rsidRPr="00D874D5">
        <w:rPr>
          <w:rFonts w:ascii="David" w:hAnsi="David" w:cs="David"/>
          <w:rtl/>
        </w:rPr>
        <w:t xml:space="preserve">" שיתקיים בתאריך </w:t>
      </w:r>
      <w:r w:rsidR="006175F0">
        <w:rPr>
          <w:rFonts w:ascii="David" w:hAnsi="David" w:cs="David" w:hint="cs"/>
          <w:b/>
          <w:bCs/>
          <w:rtl/>
        </w:rPr>
        <w:t>28</w:t>
      </w:r>
      <w:r w:rsidR="009143B0" w:rsidRPr="00D874D5">
        <w:rPr>
          <w:rFonts w:ascii="David" w:hAnsi="David" w:cs="David"/>
          <w:b/>
          <w:bCs/>
          <w:rtl/>
        </w:rPr>
        <w:t>.5.19</w:t>
      </w:r>
      <w:r w:rsidR="00F0156A">
        <w:rPr>
          <w:rFonts w:ascii="David" w:hAnsi="David" w:cs="David" w:hint="cs"/>
          <w:b/>
          <w:bCs/>
          <w:rtl/>
        </w:rPr>
        <w:t xml:space="preserve"> </w:t>
      </w:r>
      <w:r w:rsidR="009143B0" w:rsidRPr="00D874D5">
        <w:rPr>
          <w:rFonts w:ascii="David" w:hAnsi="David" w:cs="David"/>
          <w:rtl/>
        </w:rPr>
        <w:t>– יום מצגות פתוח לקהל האוניברסיטה, בו החוקרים יציגו בפני ועדת שופטים, את הצעת הפרויקט. וועדת שופטים זו תעשה את הדירוג הסופי, שיקבע את הפרויקטים הזוכים.</w:t>
      </w:r>
    </w:p>
    <w:p w14:paraId="25884772" w14:textId="77777777" w:rsidR="009143B0" w:rsidRPr="006175F0" w:rsidRDefault="009143B0" w:rsidP="009143B0">
      <w:pPr>
        <w:rPr>
          <w:rFonts w:ascii="David" w:hAnsi="David" w:cs="David"/>
          <w:b/>
          <w:bCs/>
          <w:u w:val="single"/>
          <w:rtl/>
        </w:rPr>
      </w:pPr>
    </w:p>
    <w:p w14:paraId="782994B6" w14:textId="77777777" w:rsidR="009143B0" w:rsidRPr="00D874D5" w:rsidRDefault="009143B0" w:rsidP="009143B0">
      <w:pPr>
        <w:rPr>
          <w:rFonts w:ascii="David" w:hAnsi="David" w:cs="David"/>
          <w:b/>
          <w:bCs/>
          <w:u w:val="single"/>
          <w:rtl/>
        </w:rPr>
      </w:pPr>
      <w:r w:rsidRPr="00D874D5">
        <w:rPr>
          <w:rFonts w:ascii="David" w:hAnsi="David" w:cs="David"/>
          <w:b/>
          <w:bCs/>
          <w:u w:val="single"/>
          <w:rtl/>
        </w:rPr>
        <w:t>שאלות ופניות:</w:t>
      </w:r>
    </w:p>
    <w:p w14:paraId="6E3B0213" w14:textId="77777777" w:rsidR="009143B0" w:rsidRPr="00D874D5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 xml:space="preserve">נציגת הפקולטה לשאלות, בירורים והגשת ההצעה, הינה: גב' נועה שרי, מתאמת תמיכת המחקר בפקולטה דואר אלקטרוני: </w:t>
      </w:r>
      <w:hyperlink r:id="rId8" w:history="1">
        <w:r w:rsidRPr="00D874D5">
          <w:rPr>
            <w:rStyle w:val="Hyperlink"/>
            <w:rFonts w:ascii="David" w:hAnsi="David" w:cs="David"/>
          </w:rPr>
          <w:t>chopin@bgu.ac.il</w:t>
        </w:r>
      </w:hyperlink>
      <w:r w:rsidRPr="00D874D5">
        <w:rPr>
          <w:rFonts w:ascii="David" w:hAnsi="David" w:cs="David"/>
        </w:rPr>
        <w:t xml:space="preserve"> </w:t>
      </w:r>
      <w:r w:rsidRPr="00D874D5">
        <w:rPr>
          <w:rFonts w:ascii="David" w:hAnsi="David" w:cs="David"/>
          <w:rtl/>
        </w:rPr>
        <w:t xml:space="preserve"> או טלפון 08-6428775 או נייד: 050-202-9705</w:t>
      </w:r>
    </w:p>
    <w:p w14:paraId="63BD913A" w14:textId="2C50815E" w:rsidR="009143B0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vanish/>
          <w:color w:val="1D2129"/>
        </w:rPr>
        <w:t>comme chez soi</w:t>
      </w:r>
    </w:p>
    <w:p w14:paraId="277FC3FF" w14:textId="6B8EE719" w:rsidR="000041EC" w:rsidRDefault="000041EC" w:rsidP="009143B0">
      <w:pPr>
        <w:rPr>
          <w:rFonts w:ascii="David" w:hAnsi="David" w:cs="David"/>
          <w:rtl/>
        </w:rPr>
      </w:pPr>
    </w:p>
    <w:p w14:paraId="6444A5A3" w14:textId="77777777" w:rsidR="000041EC" w:rsidRPr="00D874D5" w:rsidRDefault="000041EC" w:rsidP="009143B0">
      <w:pPr>
        <w:rPr>
          <w:rFonts w:ascii="David" w:hAnsi="David" w:cs="David"/>
          <w:rtl/>
        </w:rPr>
      </w:pPr>
    </w:p>
    <w:p w14:paraId="7A7952A8" w14:textId="38934C49" w:rsidR="009143B0" w:rsidRDefault="009143B0" w:rsidP="009143B0">
      <w:pPr>
        <w:rPr>
          <w:rFonts w:ascii="David" w:hAnsi="David" w:cs="David"/>
          <w:rtl/>
        </w:rPr>
      </w:pPr>
      <w:r w:rsidRPr="00D874D5">
        <w:rPr>
          <w:rFonts w:ascii="David" w:hAnsi="David" w:cs="David"/>
          <w:rtl/>
        </w:rPr>
        <w:t>בהצלחה</w:t>
      </w:r>
    </w:p>
    <w:p w14:paraId="05E25FD8" w14:textId="58839458" w:rsidR="000041EC" w:rsidRDefault="000041EC" w:rsidP="009143B0">
      <w:pPr>
        <w:rPr>
          <w:rFonts w:ascii="David" w:hAnsi="David" w:cs="David"/>
          <w:rtl/>
        </w:rPr>
      </w:pPr>
    </w:p>
    <w:p w14:paraId="4ADEDA9F" w14:textId="77777777" w:rsidR="000041EC" w:rsidRPr="00D874D5" w:rsidRDefault="000041EC" w:rsidP="009143B0">
      <w:pPr>
        <w:rPr>
          <w:rFonts w:ascii="David" w:hAnsi="David" w:cs="David"/>
          <w:rtl/>
        </w:rPr>
      </w:pPr>
    </w:p>
    <w:p w14:paraId="1B64E926" w14:textId="77777777" w:rsidR="009143B0" w:rsidRPr="00D874D5" w:rsidRDefault="009143B0" w:rsidP="009143B0">
      <w:pPr>
        <w:rPr>
          <w:rFonts w:ascii="David" w:hAnsi="David" w:cs="David"/>
          <w:rtl/>
        </w:rPr>
      </w:pPr>
    </w:p>
    <w:p w14:paraId="095122DC" w14:textId="0EC4A35B" w:rsidR="009143B0" w:rsidRPr="00D874D5" w:rsidRDefault="003A7E4E" w:rsidP="009143B0">
      <w:pPr>
        <w:rPr>
          <w:rFonts w:ascii="David" w:hAnsi="David" w:cs="David"/>
          <w:rtl/>
        </w:rPr>
      </w:pPr>
      <w:r w:rsidRPr="003A7E4E">
        <w:rPr>
          <w:rFonts w:ascii="David" w:hAnsi="David" w:cs="David"/>
          <w:rtl/>
        </w:rPr>
        <w:t>פרופ' רז ילינק</w:t>
      </w:r>
      <w:r w:rsidR="009143B0" w:rsidRPr="00D874D5">
        <w:rPr>
          <w:rFonts w:ascii="David" w:hAnsi="David" w:cs="David"/>
          <w:rtl/>
        </w:rPr>
        <w:tab/>
      </w:r>
      <w:r w:rsidR="009143B0" w:rsidRPr="00D874D5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       </w:t>
      </w:r>
      <w:r>
        <w:rPr>
          <w:rFonts w:ascii="David" w:hAnsi="David" w:cs="David"/>
          <w:rtl/>
        </w:rPr>
        <w:t>פרופ' עמית שכטר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</w:t>
      </w:r>
      <w:r w:rsidR="009143B0" w:rsidRPr="00D874D5">
        <w:rPr>
          <w:rFonts w:ascii="David" w:hAnsi="David" w:cs="David"/>
          <w:rtl/>
        </w:rPr>
        <w:t>פרופ' דני פילק</w:t>
      </w:r>
    </w:p>
    <w:p w14:paraId="08B3136A" w14:textId="77777777" w:rsidR="003E136A" w:rsidRDefault="003E136A" w:rsidP="009143B0">
      <w:pPr>
        <w:rPr>
          <w:rFonts w:ascii="David" w:hAnsi="David" w:cs="David"/>
          <w:rtl/>
        </w:rPr>
      </w:pPr>
    </w:p>
    <w:p w14:paraId="58FC738B" w14:textId="1C6B619B" w:rsidR="009143B0" w:rsidRPr="00D874D5" w:rsidRDefault="006175F0" w:rsidP="003E136A">
      <w:pPr>
        <w:ind w:left="3600" w:hanging="360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סגן הנשיא</w:t>
      </w:r>
      <w:r w:rsidR="009143B0" w:rsidRPr="00D874D5">
        <w:rPr>
          <w:rFonts w:ascii="David" w:hAnsi="David" w:cs="David"/>
          <w:rtl/>
        </w:rPr>
        <w:t xml:space="preserve"> ודיקן למו"פ</w:t>
      </w:r>
      <w:r w:rsidR="003E136A">
        <w:rPr>
          <w:rFonts w:ascii="David" w:hAnsi="David" w:cs="David" w:hint="cs"/>
          <w:rtl/>
        </w:rPr>
        <w:t xml:space="preserve">             </w:t>
      </w:r>
      <w:r>
        <w:rPr>
          <w:rFonts w:ascii="David" w:hAnsi="David" w:cs="David" w:hint="cs"/>
          <w:rtl/>
        </w:rPr>
        <w:t xml:space="preserve">  </w:t>
      </w:r>
      <w:r w:rsidR="003E136A">
        <w:rPr>
          <w:rFonts w:ascii="David" w:hAnsi="David" w:cs="David" w:hint="cs"/>
          <w:rtl/>
        </w:rPr>
        <w:t xml:space="preserve"> </w:t>
      </w:r>
      <w:r w:rsidR="009143B0" w:rsidRPr="00D874D5">
        <w:rPr>
          <w:rFonts w:ascii="David" w:hAnsi="David" w:cs="David"/>
          <w:rtl/>
        </w:rPr>
        <w:t>דיקן</w:t>
      </w:r>
      <w:r w:rsidR="009143B0" w:rsidRPr="00D874D5">
        <w:rPr>
          <w:rFonts w:ascii="David" w:hAnsi="David" w:cs="David"/>
          <w:rtl/>
        </w:rPr>
        <w:tab/>
      </w:r>
      <w:r w:rsidR="003E136A">
        <w:rPr>
          <w:rFonts w:ascii="David" w:hAnsi="David" w:cs="David" w:hint="cs"/>
          <w:rtl/>
        </w:rPr>
        <w:t xml:space="preserve">                                               </w:t>
      </w:r>
      <w:r w:rsidR="003E136A">
        <w:rPr>
          <w:rFonts w:ascii="David" w:hAnsi="David" w:cs="David"/>
          <w:rtl/>
        </w:rPr>
        <w:t>משנה לדיקן לענייני</w:t>
      </w:r>
      <w:r w:rsidR="003E136A">
        <w:rPr>
          <w:rFonts w:ascii="David" w:hAnsi="David" w:cs="David" w:hint="cs"/>
          <w:rtl/>
        </w:rPr>
        <w:t xml:space="preserve"> </w:t>
      </w:r>
      <w:r w:rsidR="009143B0" w:rsidRPr="00D874D5">
        <w:rPr>
          <w:rFonts w:ascii="David" w:hAnsi="David" w:cs="David"/>
          <w:rtl/>
        </w:rPr>
        <w:t>מחקר</w:t>
      </w:r>
    </w:p>
    <w:p w14:paraId="67E97183" w14:textId="77777777" w:rsidR="009143B0" w:rsidRPr="00D874D5" w:rsidRDefault="003E136A" w:rsidP="009143B0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אוניברסיטת בן גוריון בנגב</w:t>
      </w:r>
      <w:r>
        <w:rPr>
          <w:rFonts w:ascii="David" w:hAnsi="David" w:cs="David"/>
          <w:rtl/>
        </w:rPr>
        <w:tab/>
      </w:r>
      <w:r w:rsidR="009143B0" w:rsidRPr="00D874D5">
        <w:rPr>
          <w:rFonts w:ascii="David" w:hAnsi="David" w:cs="David"/>
          <w:rtl/>
        </w:rPr>
        <w:t>הפקולטה למדעי הרוח והחברה</w:t>
      </w:r>
      <w:r w:rsidR="009143B0" w:rsidRPr="00D874D5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</w:t>
      </w:r>
      <w:r>
        <w:rPr>
          <w:rFonts w:ascii="David" w:hAnsi="David" w:cs="David"/>
          <w:rtl/>
        </w:rPr>
        <w:t>הפקולטה למדעי הרוח</w:t>
      </w:r>
      <w:r>
        <w:rPr>
          <w:rFonts w:ascii="David" w:hAnsi="David" w:cs="David" w:hint="cs"/>
          <w:rtl/>
        </w:rPr>
        <w:t xml:space="preserve"> </w:t>
      </w:r>
      <w:r w:rsidR="009143B0" w:rsidRPr="00D874D5">
        <w:rPr>
          <w:rFonts w:ascii="David" w:hAnsi="David" w:cs="David"/>
          <w:rtl/>
        </w:rPr>
        <w:t>והחברה</w:t>
      </w:r>
    </w:p>
    <w:p w14:paraId="01B49C84" w14:textId="77777777" w:rsidR="002524E0" w:rsidRDefault="002524E0" w:rsidP="00B445AD">
      <w:pPr>
        <w:rPr>
          <w:rFonts w:ascii="David" w:hAnsi="David" w:cs="David"/>
          <w:rtl/>
        </w:rPr>
      </w:pPr>
    </w:p>
    <w:p w14:paraId="08E512FA" w14:textId="77777777" w:rsidR="005536B8" w:rsidRDefault="005536B8" w:rsidP="00B445AD">
      <w:pPr>
        <w:rPr>
          <w:rFonts w:ascii="David" w:hAnsi="David" w:cs="David"/>
          <w:rtl/>
        </w:rPr>
      </w:pPr>
    </w:p>
    <w:p w14:paraId="5715BBF1" w14:textId="77777777" w:rsidR="005536B8" w:rsidRDefault="005536B8" w:rsidP="00B445AD">
      <w:pPr>
        <w:rPr>
          <w:rFonts w:ascii="David" w:hAnsi="David" w:cs="David"/>
          <w:rtl/>
        </w:rPr>
      </w:pPr>
    </w:p>
    <w:p w14:paraId="77D7E315" w14:textId="77777777" w:rsidR="005536B8" w:rsidRDefault="005536B8" w:rsidP="00B445AD">
      <w:pPr>
        <w:rPr>
          <w:rFonts w:ascii="David" w:hAnsi="David" w:cs="David"/>
          <w:rtl/>
        </w:rPr>
      </w:pPr>
    </w:p>
    <w:p w14:paraId="302F85AE" w14:textId="71B2723C" w:rsidR="005536B8" w:rsidRDefault="005536B8" w:rsidP="00B445AD">
      <w:pPr>
        <w:rPr>
          <w:rFonts w:ascii="David" w:hAnsi="David" w:cs="David"/>
          <w:rtl/>
        </w:rPr>
      </w:pPr>
    </w:p>
    <w:p w14:paraId="65D55B09" w14:textId="45125032" w:rsidR="00E65BD7" w:rsidRDefault="00E65BD7" w:rsidP="00B445AD">
      <w:pPr>
        <w:rPr>
          <w:rFonts w:ascii="David" w:hAnsi="David" w:cs="David"/>
          <w:rtl/>
        </w:rPr>
      </w:pPr>
    </w:p>
    <w:p w14:paraId="6A9B6587" w14:textId="6692E44D" w:rsidR="00E65BD7" w:rsidRDefault="00E65BD7" w:rsidP="00B445AD">
      <w:pPr>
        <w:rPr>
          <w:rFonts w:ascii="David" w:hAnsi="David" w:cs="David"/>
          <w:rtl/>
        </w:rPr>
      </w:pPr>
    </w:p>
    <w:p w14:paraId="2C4D4C45" w14:textId="2C73B4EE" w:rsidR="00E65BD7" w:rsidRDefault="00E65BD7" w:rsidP="00B445AD">
      <w:pPr>
        <w:rPr>
          <w:rFonts w:ascii="David" w:hAnsi="David" w:cs="David"/>
          <w:rtl/>
        </w:rPr>
      </w:pPr>
    </w:p>
    <w:p w14:paraId="6DF0DB56" w14:textId="4C1B5A04" w:rsidR="00E65BD7" w:rsidRDefault="00E65BD7" w:rsidP="00B445AD">
      <w:pPr>
        <w:rPr>
          <w:rFonts w:ascii="David" w:hAnsi="David" w:cs="David"/>
          <w:rtl/>
        </w:rPr>
      </w:pPr>
    </w:p>
    <w:p w14:paraId="50593B52" w14:textId="0A4599E6" w:rsidR="00E65BD7" w:rsidRDefault="00E65BD7" w:rsidP="00B445AD">
      <w:pPr>
        <w:rPr>
          <w:rFonts w:ascii="David" w:hAnsi="David" w:cs="David"/>
          <w:rtl/>
        </w:rPr>
      </w:pPr>
    </w:p>
    <w:p w14:paraId="2B2DCF9E" w14:textId="1782A9AE" w:rsidR="00E65BD7" w:rsidRDefault="00E65BD7" w:rsidP="00B445AD">
      <w:pPr>
        <w:rPr>
          <w:rFonts w:ascii="David" w:hAnsi="David" w:cs="David"/>
          <w:rtl/>
        </w:rPr>
      </w:pPr>
    </w:p>
    <w:p w14:paraId="0AB4446B" w14:textId="40B165EF" w:rsidR="00E65BD7" w:rsidRDefault="00E65BD7" w:rsidP="00B445AD">
      <w:pPr>
        <w:rPr>
          <w:rFonts w:ascii="David" w:hAnsi="David" w:cs="David"/>
          <w:rtl/>
        </w:rPr>
      </w:pPr>
    </w:p>
    <w:p w14:paraId="70A049FA" w14:textId="019148BC" w:rsidR="00E65BD7" w:rsidRDefault="00E65BD7" w:rsidP="00E65BD7">
      <w:pPr>
        <w:bidi w:val="0"/>
        <w:rPr>
          <w:rFonts w:ascii="David" w:hAnsi="David" w:cs="David"/>
        </w:rPr>
      </w:pPr>
    </w:p>
    <w:p w14:paraId="3DA00D65" w14:textId="77777777" w:rsidR="00E65BD7" w:rsidRDefault="00E65BD7" w:rsidP="00E65BD7">
      <w:pPr>
        <w:bidi w:val="0"/>
        <w:rPr>
          <w:rFonts w:ascii="David" w:hAnsi="David" w:cs="David"/>
        </w:rPr>
      </w:pPr>
    </w:p>
    <w:p w14:paraId="39A55DE3" w14:textId="77777777" w:rsidR="00E65BD7" w:rsidRDefault="00E65BD7" w:rsidP="00E65BD7">
      <w:pPr>
        <w:rPr>
          <w:rFonts w:ascii="David" w:hAnsi="David" w:cs="David"/>
          <w:rtl/>
        </w:rPr>
      </w:pPr>
    </w:p>
    <w:p w14:paraId="180FB34C" w14:textId="77777777" w:rsidR="00E65BD7" w:rsidRPr="00366FC5" w:rsidRDefault="00E65BD7" w:rsidP="00E65BD7">
      <w:pPr>
        <w:widowControl w:val="0"/>
        <w:autoSpaceDE w:val="0"/>
        <w:autoSpaceDN w:val="0"/>
        <w:spacing w:after="120"/>
        <w:jc w:val="center"/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</w:pPr>
      <w:r w:rsidRPr="00366FC5">
        <w:rPr>
          <w:rFonts w:ascii="Arial" w:hAnsi="Arial" w:cs="David"/>
          <w:b/>
          <w:bCs/>
          <w:noProof/>
          <w:sz w:val="32"/>
          <w:szCs w:val="32"/>
          <w:u w:val="single"/>
          <w:lang w:eastAsia="he-IL"/>
        </w:rPr>
        <w:t>BUDGET ATTACHMENT</w:t>
      </w:r>
    </w:p>
    <w:p w14:paraId="2D5E1851" w14:textId="77777777" w:rsidR="00E65BD7" w:rsidRPr="00366FC5" w:rsidRDefault="00E65BD7" w:rsidP="00E65BD7">
      <w:pPr>
        <w:widowControl w:val="0"/>
        <w:autoSpaceDE w:val="0"/>
        <w:autoSpaceDN w:val="0"/>
        <w:rPr>
          <w:rFonts w:cs="David"/>
          <w:sz w:val="20"/>
          <w:szCs w:val="20"/>
          <w:rtl/>
          <w:lang w:eastAsia="he-IL"/>
        </w:rPr>
      </w:pPr>
    </w:p>
    <w:p w14:paraId="0DD7ADA0" w14:textId="77777777" w:rsidR="00E65BD7" w:rsidRPr="00366FC5" w:rsidRDefault="00E65BD7" w:rsidP="00E65BD7">
      <w:pPr>
        <w:widowControl w:val="0"/>
        <w:autoSpaceDE w:val="0"/>
        <w:autoSpaceDN w:val="0"/>
        <w:bidi w:val="0"/>
        <w:jc w:val="both"/>
        <w:rPr>
          <w:rFonts w:ascii="Arial" w:hAnsi="Arial" w:cs="David"/>
          <w:noProof/>
          <w:color w:val="222222"/>
          <w:sz w:val="20"/>
          <w:szCs w:val="20"/>
          <w:lang w:val="en" w:eastAsia="he-IL"/>
        </w:rPr>
      </w:pPr>
      <w:r w:rsidRPr="00366FC5">
        <w:rPr>
          <w:rFonts w:ascii="Arial" w:hAnsi="Arial" w:cs="David"/>
          <w:noProof/>
          <w:color w:val="222222"/>
          <w:sz w:val="20"/>
          <w:szCs w:val="20"/>
          <w:lang w:val="en" w:eastAsia="he-IL"/>
        </w:rPr>
        <w:t xml:space="preserve">This </w:t>
      </w:r>
      <w:r w:rsidRPr="00366FC5">
        <w:rPr>
          <w:rFonts w:ascii="Arial" w:hAnsi="Arial" w:cs="David"/>
          <w:noProof/>
          <w:color w:val="222222"/>
          <w:sz w:val="20"/>
          <w:szCs w:val="20"/>
          <w:lang w:eastAsia="he-IL"/>
        </w:rPr>
        <w:t>attachmnet</w:t>
      </w:r>
      <w:r w:rsidRPr="00366FC5">
        <w:rPr>
          <w:rFonts w:ascii="Arial" w:hAnsi="Arial" w:cs="David"/>
          <w:noProof/>
          <w:color w:val="222222"/>
          <w:sz w:val="20"/>
          <w:szCs w:val="20"/>
          <w:lang w:val="en" w:eastAsia="he-IL"/>
        </w:rPr>
        <w:t xml:space="preserve"> is intended for submission within the framework of faculty / multidisciplinary proposals.</w:t>
      </w:r>
    </w:p>
    <w:p w14:paraId="262C9091" w14:textId="77777777" w:rsidR="00E65BD7" w:rsidRPr="002A5943" w:rsidRDefault="00E65BD7" w:rsidP="00E65BD7">
      <w:pPr>
        <w:widowControl w:val="0"/>
        <w:autoSpaceDE w:val="0"/>
        <w:autoSpaceDN w:val="0"/>
        <w:bidi w:val="0"/>
        <w:jc w:val="both"/>
        <w:rPr>
          <w:rFonts w:ascii="Tahoma" w:hAnsi="Tahoma" w:cs="David"/>
          <w:b/>
          <w:bCs/>
          <w:sz w:val="16"/>
          <w:szCs w:val="16"/>
          <w:u w:val="single"/>
          <w:lang w:eastAsia="he-IL"/>
        </w:rPr>
      </w:pPr>
      <w:r w:rsidRPr="00366FC5">
        <w:rPr>
          <w:rFonts w:ascii="Arial" w:hAnsi="Arial" w:cs="David"/>
          <w:noProof/>
          <w:color w:val="222222"/>
          <w:sz w:val="20"/>
          <w:szCs w:val="20"/>
          <w:lang w:val="en" w:eastAsia="he-IL"/>
        </w:rPr>
        <w:t xml:space="preserve">Budget distribution is </w:t>
      </w:r>
      <w:r w:rsidRPr="00366FC5">
        <w:rPr>
          <w:rFonts w:ascii="Arial" w:hAnsi="Arial" w:cs="David"/>
          <w:noProof/>
          <w:color w:val="222222"/>
          <w:sz w:val="20"/>
          <w:szCs w:val="20"/>
          <w:u w:val="single"/>
          <w:lang w:val="en" w:eastAsia="he-IL"/>
        </w:rPr>
        <w:t>according to the instructions of the Call for Proposals</w:t>
      </w:r>
      <w:r w:rsidRPr="00366FC5">
        <w:rPr>
          <w:rFonts w:ascii="Arial" w:hAnsi="Arial" w:cs="David"/>
          <w:noProof/>
          <w:color w:val="222222"/>
          <w:sz w:val="20"/>
          <w:szCs w:val="20"/>
          <w:lang w:val="en" w:eastAsia="he-IL"/>
        </w:rPr>
        <w:t>. any request for transfer between the sections requires the approval of the Vice President and Dean of Research and Development.</w:t>
      </w:r>
    </w:p>
    <w:p w14:paraId="16B2E26B" w14:textId="77777777" w:rsidR="00E65BD7" w:rsidRPr="00366FC5" w:rsidRDefault="00E65BD7" w:rsidP="00E65BD7">
      <w:pPr>
        <w:widowControl w:val="0"/>
        <w:autoSpaceDE w:val="0"/>
        <w:autoSpaceDN w:val="0"/>
        <w:rPr>
          <w:rFonts w:cs="David"/>
          <w:b/>
          <w:bCs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6062"/>
      </w:tblGrid>
      <w:tr w:rsidR="00E65BD7" w:rsidRPr="00366FC5" w14:paraId="1B3A6C22" w14:textId="77777777" w:rsidTr="00E95CDC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4F13E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b/>
                <w:sz w:val="16"/>
                <w:szCs w:val="16"/>
                <w:lang w:eastAsia="he-IL"/>
              </w:rPr>
              <w:t>Full name of PIs:</w:t>
            </w:r>
          </w:p>
          <w:p w14:paraId="3DC7D79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sz w:val="16"/>
                <w:szCs w:val="16"/>
                <w:rtl/>
                <w:lang w:eastAsia="he-IL"/>
              </w:rPr>
            </w:pPr>
          </w:p>
          <w:p w14:paraId="36A60C80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27C7EBD2" w14:textId="77777777" w:rsidTr="00E95CDC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321D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hAnsi="Tahoma" w:cs="David"/>
                <w:b/>
                <w:bCs/>
                <w:sz w:val="16"/>
                <w:szCs w:val="16"/>
                <w:lang w:eastAsia="he-IL"/>
              </w:rPr>
              <w:t>Research Title:</w:t>
            </w:r>
            <w:r w:rsidRPr="00366FC5"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  <w:t xml:space="preserve"> </w:t>
            </w:r>
          </w:p>
          <w:p w14:paraId="2F4594D0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1B6ABE6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6916B919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338F818C" w14:textId="77777777" w:rsidTr="00E95CDC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E94CE" w14:textId="77777777" w:rsidR="00E65BD7" w:rsidRPr="00366FC5" w:rsidRDefault="00E65BD7" w:rsidP="00E95CDC">
            <w:pPr>
              <w:keepNext/>
              <w:bidi w:val="0"/>
              <w:jc w:val="center"/>
              <w:outlineLvl w:val="0"/>
              <w:rPr>
                <w:rFonts w:ascii="Tahoma" w:eastAsia="Arial Unicode MS" w:hAnsi="Tahoma" w:cs="David"/>
                <w:b/>
                <w:bCs/>
                <w:u w:val="single"/>
                <w:lang w:eastAsia="he-IL"/>
              </w:rPr>
            </w:pPr>
            <w:r w:rsidRPr="00366FC5">
              <w:rPr>
                <w:rFonts w:ascii="Tahoma" w:eastAsia="Arial Unicode MS" w:hAnsi="Tahoma" w:cs="David"/>
                <w:b/>
                <w:bCs/>
                <w:u w:val="single"/>
                <w:lang w:eastAsia="he-IL"/>
              </w:rPr>
              <w:t>Budget sections</w:t>
            </w:r>
          </w:p>
        </w:tc>
      </w:tr>
      <w:tr w:rsidR="00E65BD7" w:rsidRPr="00366FC5" w14:paraId="054E6A16" w14:textId="77777777" w:rsidTr="00E95CDC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21E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cs="David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0C9A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Salaries and scholarships*</w:t>
            </w:r>
          </w:p>
          <w:p w14:paraId="26593029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cs="David"/>
                <w:noProof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469961EC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cs="David"/>
                <w:noProof/>
                <w:lang w:eastAsia="he-IL"/>
              </w:rPr>
            </w:pPr>
          </w:p>
        </w:tc>
      </w:tr>
      <w:tr w:rsidR="00E65BD7" w:rsidRPr="00366FC5" w14:paraId="5B973E31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F2E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9B299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 xml:space="preserve">Materials and supplies* </w:t>
            </w:r>
          </w:p>
          <w:p w14:paraId="67357E15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0A32D80E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5EABF76B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4FA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893B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Publications and editing services*</w:t>
            </w:r>
          </w:p>
          <w:p w14:paraId="780B712D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6A01B5E5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36031231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CED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cs="David"/>
                <w:noProof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9A689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Laboratory services (internal)*</w:t>
            </w:r>
          </w:p>
          <w:p w14:paraId="5FD6B693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4B271951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056F8B0E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AC81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FAE61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sz w:val="16"/>
                <w:szCs w:val="16"/>
                <w:lang w:eastAsia="he-IL"/>
              </w:rPr>
              <w:t>subcontracts *</w:t>
            </w:r>
          </w:p>
          <w:p w14:paraId="054166BB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390EBCD8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3B6EBB8A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0BC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3FC0F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Travel expenses (in Israel)*</w:t>
            </w:r>
          </w:p>
          <w:p w14:paraId="7AA9BB6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5C86D38D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007C9A03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58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3E43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services*</w:t>
            </w:r>
          </w:p>
          <w:p w14:paraId="227D6ADB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40791738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4A4D6F36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053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8129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hAnsi="Tahoma" w:cs="David"/>
                <w:b/>
                <w:bCs/>
                <w:noProof/>
                <w:lang w:eastAsia="he-IL"/>
              </w:rPr>
              <w:t>Total Budget</w:t>
            </w:r>
          </w:p>
        </w:tc>
      </w:tr>
      <w:tr w:rsidR="00E65BD7" w:rsidRPr="00366FC5" w14:paraId="510119C7" w14:textId="77777777" w:rsidTr="00E95CDC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7B05458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62A072C2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405F5E8F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25BB64E0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</w:p>
          <w:p w14:paraId="21199F72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jc w:val="right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</w:tcPr>
          <w:p w14:paraId="6F06A97C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hAnsi="Tahoma" w:cs="David"/>
                <w:sz w:val="16"/>
                <w:szCs w:val="16"/>
                <w:lang w:eastAsia="he-IL"/>
              </w:rPr>
              <w:t>Remarks</w:t>
            </w:r>
          </w:p>
          <w:p w14:paraId="6DA0E86A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noProof/>
                <w:lang w:eastAsia="he-IL"/>
              </w:rPr>
            </w:pPr>
          </w:p>
        </w:tc>
      </w:tr>
      <w:tr w:rsidR="00E65BD7" w:rsidRPr="00366FC5" w14:paraId="0822FF81" w14:textId="77777777" w:rsidTr="00E95CDC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6B718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u w:val="single"/>
                <w:rtl/>
                <w:lang w:eastAsia="he-IL"/>
              </w:rPr>
            </w:pPr>
          </w:p>
          <w:p w14:paraId="5DEAD85A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hAnsi="Tahoma" w:cs="David"/>
                <w:b/>
                <w:bCs/>
                <w:sz w:val="16"/>
                <w:szCs w:val="16"/>
                <w:lang w:eastAsia="he-IL"/>
              </w:rPr>
              <w:t>Vice President and Dean of Research and Development approval:</w:t>
            </w:r>
          </w:p>
          <w:p w14:paraId="157ADD39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lang w:eastAsia="he-IL"/>
              </w:rPr>
            </w:pPr>
          </w:p>
          <w:p w14:paraId="25859618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10DBEE03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6046B404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hAnsi="Tahoma" w:cs="David"/>
                <w:b/>
                <w:bCs/>
                <w:sz w:val="16"/>
                <w:szCs w:val="16"/>
                <w:lang w:eastAsia="he-IL"/>
              </w:rPr>
              <w:t>Date of approval:</w:t>
            </w:r>
          </w:p>
          <w:p w14:paraId="1374EFDF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E65BD7" w:rsidRPr="00366FC5" w14:paraId="303FCA93" w14:textId="77777777" w:rsidTr="00E95CDC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0A1E6" w14:textId="77777777" w:rsidR="00E65BD7" w:rsidRPr="00366FC5" w:rsidRDefault="00E65BD7" w:rsidP="00E95CDC">
            <w:pPr>
              <w:widowControl w:val="0"/>
              <w:autoSpaceDE w:val="0"/>
              <w:autoSpaceDN w:val="0"/>
              <w:bidi w:val="0"/>
              <w:rPr>
                <w:rFonts w:ascii="Tahoma" w:hAnsi="Tahoma" w:cs="David"/>
                <w:noProof/>
                <w:sz w:val="16"/>
                <w:szCs w:val="16"/>
                <w:lang w:eastAsia="he-IL"/>
              </w:rPr>
            </w:pPr>
          </w:p>
        </w:tc>
      </w:tr>
    </w:tbl>
    <w:p w14:paraId="1A4B30F6" w14:textId="77777777" w:rsidR="00E65BD7" w:rsidRPr="00366FC5" w:rsidRDefault="00E65BD7" w:rsidP="00E65BD7">
      <w:pPr>
        <w:rPr>
          <w:rFonts w:cs="David"/>
        </w:rPr>
      </w:pPr>
    </w:p>
    <w:p w14:paraId="2A28312A" w14:textId="77777777" w:rsidR="005536B8" w:rsidRDefault="005536B8" w:rsidP="00B445AD">
      <w:pPr>
        <w:rPr>
          <w:rFonts w:ascii="David" w:hAnsi="David" w:cs="David"/>
          <w:rtl/>
        </w:rPr>
      </w:pPr>
    </w:p>
    <w:p w14:paraId="62F2E0A3" w14:textId="77777777" w:rsidR="005536B8" w:rsidRDefault="005536B8" w:rsidP="00B445AD">
      <w:pPr>
        <w:rPr>
          <w:rFonts w:ascii="David" w:hAnsi="David" w:cs="David"/>
          <w:rtl/>
        </w:rPr>
      </w:pPr>
    </w:p>
    <w:p w14:paraId="1AA0B8E4" w14:textId="77777777" w:rsidR="005536B8" w:rsidRDefault="005536B8" w:rsidP="00B445AD">
      <w:pPr>
        <w:rPr>
          <w:rFonts w:ascii="David" w:hAnsi="David" w:cs="David"/>
          <w:rtl/>
        </w:rPr>
      </w:pPr>
    </w:p>
    <w:p w14:paraId="474FFF22" w14:textId="5FC6F57F" w:rsidR="005536B8" w:rsidRPr="00E503B5" w:rsidRDefault="005536B8" w:rsidP="00E503B5">
      <w:pPr>
        <w:bidi w:val="0"/>
        <w:rPr>
          <w:rFonts w:asciiTheme="minorHAnsi" w:hAnsiTheme="minorHAnsi" w:cs="David"/>
        </w:rPr>
      </w:pPr>
    </w:p>
    <w:sectPr w:rsidR="005536B8" w:rsidRPr="00E503B5" w:rsidSect="00B445AD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BF72" w14:textId="77777777" w:rsidR="002247B7" w:rsidRDefault="002247B7">
      <w:r>
        <w:separator/>
      </w:r>
    </w:p>
  </w:endnote>
  <w:endnote w:type="continuationSeparator" w:id="0">
    <w:p w14:paraId="311A0991" w14:textId="77777777" w:rsidR="002247B7" w:rsidRDefault="002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B0F4" w14:textId="77777777" w:rsidR="00F84CEB" w:rsidRDefault="00361852">
    <w:pPr>
      <w:pStyle w:val="a4"/>
    </w:pPr>
    <w:r>
      <w:rPr>
        <w:noProof/>
      </w:rPr>
      <w:drawing>
        <wp:inline distT="0" distB="0" distL="0" distR="0" wp14:anchorId="558E8C5C" wp14:editId="58AB83C1">
          <wp:extent cx="7569200" cy="1092200"/>
          <wp:effectExtent l="0" t="0" r="0" b="0"/>
          <wp:docPr id="2" name="Picture 2" descr="נמדעי הרוח והחברה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מדעי הרוח והחברה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9A69" w14:textId="77777777" w:rsidR="002247B7" w:rsidRDefault="002247B7">
      <w:r>
        <w:separator/>
      </w:r>
    </w:p>
  </w:footnote>
  <w:footnote w:type="continuationSeparator" w:id="0">
    <w:p w14:paraId="1A480D06" w14:textId="77777777" w:rsidR="002247B7" w:rsidRDefault="0022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1990" w14:textId="77777777" w:rsidR="00B445AD" w:rsidRDefault="00B50C80" w:rsidP="00B50C80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7443E81" wp14:editId="201EBF58">
          <wp:extent cx="1885102" cy="709295"/>
          <wp:effectExtent l="0" t="0" r="1270" b="0"/>
          <wp:docPr id="1" name="Picture 1" descr="ניר מכתבים מדעי הרוח והחברה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דעי הרוח והחברה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65" t="34945" r="7016"/>
                  <a:stretch/>
                </pic:blipFill>
                <pic:spPr bwMode="auto">
                  <a:xfrm>
                    <a:off x="0" y="0"/>
                    <a:ext cx="1886727" cy="709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5575D1" w14:textId="77777777" w:rsidR="00B50C80" w:rsidRDefault="001F62DF" w:rsidP="001F62DF">
    <w:pPr>
      <w:pStyle w:val="a3"/>
      <w:jc w:val="center"/>
      <w:rPr>
        <w:rtl/>
      </w:rPr>
    </w:pPr>
    <w:r>
      <w:t xml:space="preserve">      </w:t>
    </w:r>
    <w:r>
      <w:rPr>
        <w:noProof/>
      </w:rPr>
      <w:drawing>
        <wp:inline distT="0" distB="0" distL="0" distR="0" wp14:anchorId="569F5CB2" wp14:editId="3AB40EAD">
          <wp:extent cx="1816100" cy="381000"/>
          <wp:effectExtent l="0" t="0" r="0" b="0"/>
          <wp:docPr id="3" name="Picture 3" descr="ניר מכתבים מדעי הרוח והחברה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דעי הרוח והחברה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8" t="46565" r="41929" b="9780"/>
                  <a:stretch/>
                </pic:blipFill>
                <pic:spPr bwMode="auto">
                  <a:xfrm>
                    <a:off x="0" y="0"/>
                    <a:ext cx="1816615" cy="3811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8A3DFE9" wp14:editId="31D1B80D">
          <wp:extent cx="2952750" cy="31813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429" cy="342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234"/>
    <w:multiLevelType w:val="hybridMultilevel"/>
    <w:tmpl w:val="ADFE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73AB"/>
    <w:multiLevelType w:val="hybridMultilevel"/>
    <w:tmpl w:val="6B1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9"/>
    <w:rsid w:val="00000C82"/>
    <w:rsid w:val="000014F2"/>
    <w:rsid w:val="0000162B"/>
    <w:rsid w:val="0000252C"/>
    <w:rsid w:val="000041EC"/>
    <w:rsid w:val="00004543"/>
    <w:rsid w:val="00007224"/>
    <w:rsid w:val="00011FA5"/>
    <w:rsid w:val="00012540"/>
    <w:rsid w:val="00012614"/>
    <w:rsid w:val="000132FD"/>
    <w:rsid w:val="000134E6"/>
    <w:rsid w:val="00014196"/>
    <w:rsid w:val="000144DD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402C"/>
    <w:rsid w:val="0004617A"/>
    <w:rsid w:val="0004636C"/>
    <w:rsid w:val="000476F7"/>
    <w:rsid w:val="0005696E"/>
    <w:rsid w:val="00057893"/>
    <w:rsid w:val="00060748"/>
    <w:rsid w:val="00060D18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D7F94"/>
    <w:rsid w:val="000E3D60"/>
    <w:rsid w:val="000E4525"/>
    <w:rsid w:val="000E4B84"/>
    <w:rsid w:val="000E62B4"/>
    <w:rsid w:val="000F0A90"/>
    <w:rsid w:val="000F0E08"/>
    <w:rsid w:val="000F1DE2"/>
    <w:rsid w:val="000F533D"/>
    <w:rsid w:val="00102EFE"/>
    <w:rsid w:val="001032AF"/>
    <w:rsid w:val="00107369"/>
    <w:rsid w:val="00107D2B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ABB"/>
    <w:rsid w:val="00145C7B"/>
    <w:rsid w:val="001530E4"/>
    <w:rsid w:val="0015311E"/>
    <w:rsid w:val="00155C3F"/>
    <w:rsid w:val="001606CE"/>
    <w:rsid w:val="00162C92"/>
    <w:rsid w:val="0016745A"/>
    <w:rsid w:val="00167A67"/>
    <w:rsid w:val="00173F42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51B"/>
    <w:rsid w:val="001C004B"/>
    <w:rsid w:val="001C12E5"/>
    <w:rsid w:val="001C1B40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62D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47B7"/>
    <w:rsid w:val="00227BE9"/>
    <w:rsid w:val="002346A2"/>
    <w:rsid w:val="00234774"/>
    <w:rsid w:val="002347A2"/>
    <w:rsid w:val="002349D6"/>
    <w:rsid w:val="00235C0D"/>
    <w:rsid w:val="00236555"/>
    <w:rsid w:val="0024287E"/>
    <w:rsid w:val="00242CC6"/>
    <w:rsid w:val="00243DE9"/>
    <w:rsid w:val="00244700"/>
    <w:rsid w:val="002518C2"/>
    <w:rsid w:val="002524E0"/>
    <w:rsid w:val="002527A1"/>
    <w:rsid w:val="0025284A"/>
    <w:rsid w:val="00252E96"/>
    <w:rsid w:val="00254F33"/>
    <w:rsid w:val="00261191"/>
    <w:rsid w:val="002624CB"/>
    <w:rsid w:val="00264F32"/>
    <w:rsid w:val="00265EF9"/>
    <w:rsid w:val="00266090"/>
    <w:rsid w:val="002677F6"/>
    <w:rsid w:val="00267B6D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0B72"/>
    <w:rsid w:val="00291E2B"/>
    <w:rsid w:val="00292B7D"/>
    <w:rsid w:val="0029305A"/>
    <w:rsid w:val="00293FF0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5467"/>
    <w:rsid w:val="002B79D4"/>
    <w:rsid w:val="002C1C3A"/>
    <w:rsid w:val="002C410C"/>
    <w:rsid w:val="002C6861"/>
    <w:rsid w:val="002D059D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422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417F"/>
    <w:rsid w:val="003562B7"/>
    <w:rsid w:val="00356524"/>
    <w:rsid w:val="003567A1"/>
    <w:rsid w:val="00360441"/>
    <w:rsid w:val="00360E2C"/>
    <w:rsid w:val="00361852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A7E4E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36A"/>
    <w:rsid w:val="003E1E3E"/>
    <w:rsid w:val="003E204F"/>
    <w:rsid w:val="003E2170"/>
    <w:rsid w:val="003E312F"/>
    <w:rsid w:val="003E32C7"/>
    <w:rsid w:val="003E5DC6"/>
    <w:rsid w:val="003E5E03"/>
    <w:rsid w:val="003E6AE8"/>
    <w:rsid w:val="003F11F9"/>
    <w:rsid w:val="003F136C"/>
    <w:rsid w:val="003F3F3D"/>
    <w:rsid w:val="003F4A35"/>
    <w:rsid w:val="003F61B2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3E01"/>
    <w:rsid w:val="00454320"/>
    <w:rsid w:val="0045716A"/>
    <w:rsid w:val="004609A0"/>
    <w:rsid w:val="00461555"/>
    <w:rsid w:val="00465F18"/>
    <w:rsid w:val="0046671D"/>
    <w:rsid w:val="00466919"/>
    <w:rsid w:val="0047036F"/>
    <w:rsid w:val="004709F8"/>
    <w:rsid w:val="0047688C"/>
    <w:rsid w:val="004778AF"/>
    <w:rsid w:val="0048449D"/>
    <w:rsid w:val="00484698"/>
    <w:rsid w:val="0048603E"/>
    <w:rsid w:val="00487708"/>
    <w:rsid w:val="0049236A"/>
    <w:rsid w:val="00493DEA"/>
    <w:rsid w:val="00494B53"/>
    <w:rsid w:val="004A3C2E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155C"/>
    <w:rsid w:val="00513014"/>
    <w:rsid w:val="005136BF"/>
    <w:rsid w:val="00515618"/>
    <w:rsid w:val="00515EF7"/>
    <w:rsid w:val="00516C6D"/>
    <w:rsid w:val="00521512"/>
    <w:rsid w:val="0052374F"/>
    <w:rsid w:val="00523EE4"/>
    <w:rsid w:val="00525DF0"/>
    <w:rsid w:val="005268EB"/>
    <w:rsid w:val="0053099F"/>
    <w:rsid w:val="00530D7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2B"/>
    <w:rsid w:val="00550608"/>
    <w:rsid w:val="0055289E"/>
    <w:rsid w:val="00552AF7"/>
    <w:rsid w:val="005536B8"/>
    <w:rsid w:val="00554AC6"/>
    <w:rsid w:val="00555C21"/>
    <w:rsid w:val="00555FF0"/>
    <w:rsid w:val="005566C8"/>
    <w:rsid w:val="00556BD2"/>
    <w:rsid w:val="00562A36"/>
    <w:rsid w:val="00565146"/>
    <w:rsid w:val="005674F4"/>
    <w:rsid w:val="0057129B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47BA"/>
    <w:rsid w:val="005B0701"/>
    <w:rsid w:val="005B1C12"/>
    <w:rsid w:val="005B21C1"/>
    <w:rsid w:val="005B23E9"/>
    <w:rsid w:val="005B447D"/>
    <w:rsid w:val="005B59FC"/>
    <w:rsid w:val="005B62CC"/>
    <w:rsid w:val="005B66EA"/>
    <w:rsid w:val="005B74BA"/>
    <w:rsid w:val="005C127A"/>
    <w:rsid w:val="005C2362"/>
    <w:rsid w:val="005C3597"/>
    <w:rsid w:val="005C370A"/>
    <w:rsid w:val="005C6639"/>
    <w:rsid w:val="005C6FD6"/>
    <w:rsid w:val="005C7B4C"/>
    <w:rsid w:val="005D0FF0"/>
    <w:rsid w:val="005D17BB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0DA4"/>
    <w:rsid w:val="00601133"/>
    <w:rsid w:val="006013EE"/>
    <w:rsid w:val="00601959"/>
    <w:rsid w:val="00601B8C"/>
    <w:rsid w:val="006042F8"/>
    <w:rsid w:val="0060677F"/>
    <w:rsid w:val="006120A5"/>
    <w:rsid w:val="006136F2"/>
    <w:rsid w:val="00613E2D"/>
    <w:rsid w:val="00617125"/>
    <w:rsid w:val="006175F0"/>
    <w:rsid w:val="00620A71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1CCE"/>
    <w:rsid w:val="00642B10"/>
    <w:rsid w:val="00642CD4"/>
    <w:rsid w:val="00642FBE"/>
    <w:rsid w:val="0064696E"/>
    <w:rsid w:val="00646C1E"/>
    <w:rsid w:val="00647F83"/>
    <w:rsid w:val="00650578"/>
    <w:rsid w:val="00651BDF"/>
    <w:rsid w:val="00652023"/>
    <w:rsid w:val="006524B4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14B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5A88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248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0559"/>
    <w:rsid w:val="006E2402"/>
    <w:rsid w:val="006E3005"/>
    <w:rsid w:val="006E33D1"/>
    <w:rsid w:val="006E3BCE"/>
    <w:rsid w:val="006E49C0"/>
    <w:rsid w:val="006F73D5"/>
    <w:rsid w:val="006F7E1B"/>
    <w:rsid w:val="006F7E8C"/>
    <w:rsid w:val="007011AB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2C5A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1324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9D9"/>
    <w:rsid w:val="00776E19"/>
    <w:rsid w:val="00777A42"/>
    <w:rsid w:val="00777A9B"/>
    <w:rsid w:val="00780C86"/>
    <w:rsid w:val="0078116B"/>
    <w:rsid w:val="007828DD"/>
    <w:rsid w:val="007841C5"/>
    <w:rsid w:val="00790171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27B7"/>
    <w:rsid w:val="007B6577"/>
    <w:rsid w:val="007B6E30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1670A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4FAB"/>
    <w:rsid w:val="0084654F"/>
    <w:rsid w:val="008527FB"/>
    <w:rsid w:val="00852DCF"/>
    <w:rsid w:val="00853A7D"/>
    <w:rsid w:val="0085461E"/>
    <w:rsid w:val="0086105A"/>
    <w:rsid w:val="00861B2E"/>
    <w:rsid w:val="008623E5"/>
    <w:rsid w:val="00863507"/>
    <w:rsid w:val="00864023"/>
    <w:rsid w:val="0086430E"/>
    <w:rsid w:val="00864995"/>
    <w:rsid w:val="008659C0"/>
    <w:rsid w:val="00872476"/>
    <w:rsid w:val="00872608"/>
    <w:rsid w:val="0087283A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2448"/>
    <w:rsid w:val="008B32F2"/>
    <w:rsid w:val="008B3792"/>
    <w:rsid w:val="008B40CC"/>
    <w:rsid w:val="008B64B8"/>
    <w:rsid w:val="008B68CE"/>
    <w:rsid w:val="008B7045"/>
    <w:rsid w:val="008C11C1"/>
    <w:rsid w:val="008C1235"/>
    <w:rsid w:val="008C48AC"/>
    <w:rsid w:val="008C4CA1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43B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28DA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6F9B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496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1384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AF305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45AD"/>
    <w:rsid w:val="00B45291"/>
    <w:rsid w:val="00B45E65"/>
    <w:rsid w:val="00B464C3"/>
    <w:rsid w:val="00B47135"/>
    <w:rsid w:val="00B50982"/>
    <w:rsid w:val="00B50C80"/>
    <w:rsid w:val="00B53A06"/>
    <w:rsid w:val="00B54E54"/>
    <w:rsid w:val="00B55D2E"/>
    <w:rsid w:val="00B5785A"/>
    <w:rsid w:val="00B61DEB"/>
    <w:rsid w:val="00B62A25"/>
    <w:rsid w:val="00B63C23"/>
    <w:rsid w:val="00B6568B"/>
    <w:rsid w:val="00B72330"/>
    <w:rsid w:val="00B740E1"/>
    <w:rsid w:val="00B75559"/>
    <w:rsid w:val="00B75735"/>
    <w:rsid w:val="00B77464"/>
    <w:rsid w:val="00B80915"/>
    <w:rsid w:val="00B81D02"/>
    <w:rsid w:val="00B84521"/>
    <w:rsid w:val="00B85B6A"/>
    <w:rsid w:val="00B87F60"/>
    <w:rsid w:val="00B90B96"/>
    <w:rsid w:val="00B90C95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AC6"/>
    <w:rsid w:val="00BD4DD7"/>
    <w:rsid w:val="00BD6B75"/>
    <w:rsid w:val="00BD7138"/>
    <w:rsid w:val="00BD77C1"/>
    <w:rsid w:val="00BE0D3D"/>
    <w:rsid w:val="00BE2C44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15FF"/>
    <w:rsid w:val="00C025F1"/>
    <w:rsid w:val="00C03569"/>
    <w:rsid w:val="00C04189"/>
    <w:rsid w:val="00C05740"/>
    <w:rsid w:val="00C07129"/>
    <w:rsid w:val="00C0738F"/>
    <w:rsid w:val="00C076BB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414A7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A2D"/>
    <w:rsid w:val="00CA3681"/>
    <w:rsid w:val="00CA6702"/>
    <w:rsid w:val="00CA677C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68A"/>
    <w:rsid w:val="00CC0FA2"/>
    <w:rsid w:val="00CC0FCE"/>
    <w:rsid w:val="00CC148B"/>
    <w:rsid w:val="00CC14BF"/>
    <w:rsid w:val="00CC2B0C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58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4BB9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3DED"/>
    <w:rsid w:val="00D4443A"/>
    <w:rsid w:val="00D46E74"/>
    <w:rsid w:val="00D47D0A"/>
    <w:rsid w:val="00D52C11"/>
    <w:rsid w:val="00D53A89"/>
    <w:rsid w:val="00D547C0"/>
    <w:rsid w:val="00D5555A"/>
    <w:rsid w:val="00D578EF"/>
    <w:rsid w:val="00D604C9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4E3"/>
    <w:rsid w:val="00D83C45"/>
    <w:rsid w:val="00D85CAF"/>
    <w:rsid w:val="00D874D5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54CF"/>
    <w:rsid w:val="00DE7F4D"/>
    <w:rsid w:val="00DF0C16"/>
    <w:rsid w:val="00DF0FA6"/>
    <w:rsid w:val="00DF20FB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21469"/>
    <w:rsid w:val="00E2459D"/>
    <w:rsid w:val="00E2504F"/>
    <w:rsid w:val="00E25DAC"/>
    <w:rsid w:val="00E26CBD"/>
    <w:rsid w:val="00E275F7"/>
    <w:rsid w:val="00E308BA"/>
    <w:rsid w:val="00E3130C"/>
    <w:rsid w:val="00E3252A"/>
    <w:rsid w:val="00E34C2B"/>
    <w:rsid w:val="00E35510"/>
    <w:rsid w:val="00E36673"/>
    <w:rsid w:val="00E402DD"/>
    <w:rsid w:val="00E46B53"/>
    <w:rsid w:val="00E47873"/>
    <w:rsid w:val="00E503B5"/>
    <w:rsid w:val="00E50A07"/>
    <w:rsid w:val="00E51051"/>
    <w:rsid w:val="00E56C3C"/>
    <w:rsid w:val="00E56DA3"/>
    <w:rsid w:val="00E62F95"/>
    <w:rsid w:val="00E65BD7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037B"/>
    <w:rsid w:val="00EC1150"/>
    <w:rsid w:val="00EC5BFA"/>
    <w:rsid w:val="00ED0931"/>
    <w:rsid w:val="00ED19E3"/>
    <w:rsid w:val="00ED2459"/>
    <w:rsid w:val="00ED3D9B"/>
    <w:rsid w:val="00ED459C"/>
    <w:rsid w:val="00ED5E4B"/>
    <w:rsid w:val="00ED6112"/>
    <w:rsid w:val="00ED6B15"/>
    <w:rsid w:val="00EE06FB"/>
    <w:rsid w:val="00EE126A"/>
    <w:rsid w:val="00EE192A"/>
    <w:rsid w:val="00EE1FD3"/>
    <w:rsid w:val="00EE2EB2"/>
    <w:rsid w:val="00EE4749"/>
    <w:rsid w:val="00EE58A4"/>
    <w:rsid w:val="00EF02F3"/>
    <w:rsid w:val="00EF2046"/>
    <w:rsid w:val="00EF24BE"/>
    <w:rsid w:val="00EF3672"/>
    <w:rsid w:val="00EF3BF4"/>
    <w:rsid w:val="00EF546B"/>
    <w:rsid w:val="00EF643C"/>
    <w:rsid w:val="00F0156A"/>
    <w:rsid w:val="00F018BB"/>
    <w:rsid w:val="00F01D7F"/>
    <w:rsid w:val="00F0277D"/>
    <w:rsid w:val="00F04062"/>
    <w:rsid w:val="00F10A56"/>
    <w:rsid w:val="00F144F7"/>
    <w:rsid w:val="00F14E1D"/>
    <w:rsid w:val="00F20322"/>
    <w:rsid w:val="00F210BC"/>
    <w:rsid w:val="00F211AA"/>
    <w:rsid w:val="00F21D87"/>
    <w:rsid w:val="00F21E3D"/>
    <w:rsid w:val="00F237A6"/>
    <w:rsid w:val="00F24864"/>
    <w:rsid w:val="00F251AF"/>
    <w:rsid w:val="00F25426"/>
    <w:rsid w:val="00F270C4"/>
    <w:rsid w:val="00F277B0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46BF9"/>
    <w:rsid w:val="00F50083"/>
    <w:rsid w:val="00F50241"/>
    <w:rsid w:val="00F523DD"/>
    <w:rsid w:val="00F52E52"/>
    <w:rsid w:val="00F53B70"/>
    <w:rsid w:val="00F53EFD"/>
    <w:rsid w:val="00F541D9"/>
    <w:rsid w:val="00F57D61"/>
    <w:rsid w:val="00F709D0"/>
    <w:rsid w:val="00F72E29"/>
    <w:rsid w:val="00F7322B"/>
    <w:rsid w:val="00F74AAA"/>
    <w:rsid w:val="00F75A07"/>
    <w:rsid w:val="00F76A3A"/>
    <w:rsid w:val="00F76D54"/>
    <w:rsid w:val="00F810F8"/>
    <w:rsid w:val="00F8171E"/>
    <w:rsid w:val="00F84CB5"/>
    <w:rsid w:val="00F84CEB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D6538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EDC0EC"/>
  <w15:docId w15:val="{6E542A1E-85C4-438B-8F58-BC0D59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4CE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9143B0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rsid w:val="009143B0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914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9143B0"/>
    <w:rPr>
      <w:color w:val="0563C1" w:themeColor="hyperlink"/>
      <w:u w:val="single"/>
    </w:rPr>
  </w:style>
  <w:style w:type="character" w:styleId="a8">
    <w:name w:val="annotation reference"/>
    <w:basedOn w:val="a0"/>
    <w:rsid w:val="00B55D2E"/>
    <w:rPr>
      <w:sz w:val="16"/>
      <w:szCs w:val="16"/>
    </w:rPr>
  </w:style>
  <w:style w:type="paragraph" w:styleId="a9">
    <w:name w:val="annotation text"/>
    <w:basedOn w:val="a"/>
    <w:link w:val="aa"/>
    <w:rsid w:val="00B55D2E"/>
    <w:rPr>
      <w:sz w:val="20"/>
      <w:szCs w:val="20"/>
    </w:rPr>
  </w:style>
  <w:style w:type="character" w:customStyle="1" w:styleId="aa">
    <w:name w:val="טקסט הערה תו"/>
    <w:basedOn w:val="a0"/>
    <w:link w:val="a9"/>
    <w:rsid w:val="00B55D2E"/>
  </w:style>
  <w:style w:type="paragraph" w:styleId="ab">
    <w:name w:val="annotation subject"/>
    <w:basedOn w:val="a9"/>
    <w:next w:val="a9"/>
    <w:link w:val="ac"/>
    <w:rsid w:val="00B55D2E"/>
    <w:rPr>
      <w:b/>
      <w:bCs/>
    </w:rPr>
  </w:style>
  <w:style w:type="character" w:customStyle="1" w:styleId="ac">
    <w:name w:val="נושא הערה תו"/>
    <w:basedOn w:val="aa"/>
    <w:link w:val="ab"/>
    <w:rsid w:val="00B5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in@bg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u.infoready4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4208</Characters>
  <Application>Microsoft Office Word</Application>
  <DocSecurity>4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SCHEJTER, AMIT</dc:creator>
  <cp:lastModifiedBy>נעה שרי</cp:lastModifiedBy>
  <cp:revision>2</cp:revision>
  <cp:lastPrinted>2018-11-11T14:03:00Z</cp:lastPrinted>
  <dcterms:created xsi:type="dcterms:W3CDTF">2019-01-22T13:57:00Z</dcterms:created>
  <dcterms:modified xsi:type="dcterms:W3CDTF">2019-01-22T13:57:00Z</dcterms:modified>
</cp:coreProperties>
</file>