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0941" w14:textId="77777777" w:rsidR="00885125" w:rsidRDefault="006B05BE">
      <w:pPr>
        <w:bidi w:val="0"/>
        <w:spacing w:after="34" w:line="259" w:lineRule="auto"/>
        <w:ind w:left="208" w:right="0" w:firstLine="0"/>
        <w:jc w:val="left"/>
      </w:pPr>
      <w:r>
        <w:rPr>
          <w:sz w:val="20"/>
        </w:rPr>
        <w:t xml:space="preserve"> </w:t>
      </w:r>
    </w:p>
    <w:p w14:paraId="6C46AD8B" w14:textId="77777777" w:rsidR="00885125" w:rsidRDefault="006B05BE">
      <w:pPr>
        <w:bidi w:val="0"/>
        <w:spacing w:after="55" w:line="259" w:lineRule="auto"/>
        <w:ind w:left="222" w:right="0" w:firstLine="0"/>
        <w:jc w:val="left"/>
      </w:pPr>
      <w:r>
        <w:rPr>
          <w:rFonts w:ascii="Times New Roman" w:eastAsia="Times New Roman" w:hAnsi="Times New Roman" w:cs="Times New Roman"/>
          <w:sz w:val="22"/>
        </w:rPr>
        <w:t xml:space="preserve"> </w:t>
      </w:r>
    </w:p>
    <w:p w14:paraId="6E7CB0C5" w14:textId="77777777" w:rsidR="00885125" w:rsidRDefault="006B05BE">
      <w:pPr>
        <w:spacing w:after="201" w:line="259" w:lineRule="auto"/>
        <w:ind w:right="325"/>
      </w:pPr>
      <w:r>
        <w:rPr>
          <w:szCs w:val="24"/>
          <w:rtl/>
        </w:rPr>
        <w:t xml:space="preserve">תאריך: </w:t>
      </w:r>
    </w:p>
    <w:p w14:paraId="40965866" w14:textId="77777777" w:rsidR="00885125" w:rsidRDefault="006B05BE">
      <w:pPr>
        <w:spacing w:after="0" w:line="460" w:lineRule="auto"/>
        <w:ind w:right="6281"/>
      </w:pPr>
      <w:r>
        <w:rPr>
          <w:szCs w:val="24"/>
          <w:rtl/>
        </w:rPr>
        <w:t xml:space="preserve">אל: תלמידי שנה ד'  פיזיותרפיה שלום רב, </w:t>
      </w:r>
    </w:p>
    <w:p w14:paraId="62CA0B02" w14:textId="77777777" w:rsidR="00885125" w:rsidRDefault="006B05BE">
      <w:pPr>
        <w:bidi w:val="0"/>
        <w:spacing w:after="201" w:line="259" w:lineRule="auto"/>
        <w:ind w:left="0" w:right="73" w:firstLine="0"/>
      </w:pPr>
      <w:r>
        <w:t xml:space="preserve"> </w:t>
      </w:r>
    </w:p>
    <w:p w14:paraId="7C153047" w14:textId="08A674CC" w:rsidR="00885125" w:rsidRDefault="006B05BE">
      <w:pPr>
        <w:spacing w:after="202" w:line="259" w:lineRule="auto"/>
        <w:ind w:left="0" w:firstLine="0"/>
        <w:jc w:val="center"/>
      </w:pPr>
      <w:r>
        <w:rPr>
          <w:szCs w:val="24"/>
          <w:rtl/>
        </w:rPr>
        <w:t xml:space="preserve">הנדון: </w:t>
      </w:r>
      <w:r>
        <w:rPr>
          <w:szCs w:val="24"/>
          <w:u w:val="single" w:color="000000"/>
          <w:rtl/>
        </w:rPr>
        <w:t xml:space="preserve">סיום חובות – </w:t>
      </w:r>
      <w:r w:rsidR="00D8178E">
        <w:rPr>
          <w:rFonts w:hint="cs"/>
          <w:szCs w:val="24"/>
          <w:u w:val="single" w:color="000000"/>
          <w:rtl/>
        </w:rPr>
        <w:t>תואר</w:t>
      </w:r>
      <w:r w:rsidR="00696B39">
        <w:rPr>
          <w:szCs w:val="24"/>
          <w:u w:val="single" w:color="000000"/>
        </w:rPr>
        <w:t xml:space="preserve">  </w:t>
      </w:r>
      <w:r w:rsidR="00696B39">
        <w:rPr>
          <w:rFonts w:hint="cs"/>
          <w:szCs w:val="24"/>
          <w:u w:val="single" w:color="000000"/>
          <w:rtl/>
        </w:rPr>
        <w:t>ראשון</w:t>
      </w:r>
      <w:r>
        <w:rPr>
          <w:szCs w:val="24"/>
          <w:rtl/>
        </w:rPr>
        <w:t xml:space="preserve"> </w:t>
      </w:r>
    </w:p>
    <w:p w14:paraId="53EA0ADA" w14:textId="77777777" w:rsidR="00885125" w:rsidRDefault="00D8178E">
      <w:pPr>
        <w:ind w:right="325"/>
      </w:pPr>
      <w:r>
        <w:rPr>
          <w:rFonts w:hint="cs"/>
          <w:szCs w:val="24"/>
          <w:rtl/>
        </w:rPr>
        <w:t xml:space="preserve">אתם </w:t>
      </w:r>
      <w:r w:rsidR="006B05BE">
        <w:rPr>
          <w:szCs w:val="24"/>
          <w:rtl/>
        </w:rPr>
        <w:t xml:space="preserve">בפני סיום לימודיכם </w:t>
      </w:r>
      <w:r>
        <w:rPr>
          <w:rFonts w:hint="cs"/>
          <w:szCs w:val="24"/>
          <w:rtl/>
        </w:rPr>
        <w:t>לתואר שני</w:t>
      </w:r>
      <w:r w:rsidR="006B05BE">
        <w:rPr>
          <w:szCs w:val="24"/>
          <w:rtl/>
        </w:rPr>
        <w:t xml:space="preserve">.  אנו מברכים אתכם על הישגיכם עד עתה ,ומאחלים לכם הצלחה גם בהמשך. </w:t>
      </w:r>
    </w:p>
    <w:p w14:paraId="54AF3F29" w14:textId="77777777" w:rsidR="00885125" w:rsidRDefault="006B05BE">
      <w:pPr>
        <w:spacing w:after="162"/>
        <w:ind w:right="608"/>
      </w:pPr>
      <w:r>
        <w:rPr>
          <w:szCs w:val="24"/>
          <w:rtl/>
        </w:rPr>
        <w:t xml:space="preserve">כדי לאפשר תהליך סיום מסודר של לימודיכם, אתם מתבקשים לקרוא את ההנחיות הבאות ולפעול לפיהן. </w:t>
      </w:r>
    </w:p>
    <w:p w14:paraId="6216EC4C" w14:textId="77777777" w:rsidR="00885125" w:rsidRDefault="006B05BE">
      <w:pPr>
        <w:pStyle w:val="1"/>
        <w:ind w:left="26" w:right="0"/>
      </w:pPr>
      <w:r>
        <w:rPr>
          <w:szCs w:val="24"/>
          <w:u w:val="none"/>
          <w:rtl/>
        </w:rPr>
        <w:t>א.</w:t>
      </w:r>
      <w:r>
        <w:rPr>
          <w:rFonts w:ascii="Arial" w:eastAsia="Arial" w:hAnsi="Arial" w:cs="Arial"/>
          <w:b/>
          <w:bCs/>
          <w:szCs w:val="24"/>
          <w:u w:val="none"/>
          <w:rtl/>
        </w:rPr>
        <w:t xml:space="preserve"> </w:t>
      </w:r>
      <w:r>
        <w:rPr>
          <w:szCs w:val="24"/>
          <w:rtl/>
        </w:rPr>
        <w:t>בדיקת גיליון ציונים</w:t>
      </w:r>
      <w:r>
        <w:rPr>
          <w:rFonts w:ascii="Times New Roman" w:eastAsia="Times New Roman" w:hAnsi="Times New Roman" w:cs="Times New Roman"/>
          <w:b/>
          <w:bCs/>
          <w:szCs w:val="24"/>
          <w:u w:val="none"/>
          <w:rtl/>
        </w:rPr>
        <w:t xml:space="preserve"> </w:t>
      </w:r>
    </w:p>
    <w:p w14:paraId="247408BC" w14:textId="5D298629" w:rsidR="00885125" w:rsidRDefault="006B05BE">
      <w:pPr>
        <w:numPr>
          <w:ilvl w:val="0"/>
          <w:numId w:val="1"/>
        </w:numPr>
        <w:ind w:right="713" w:hanging="365"/>
      </w:pPr>
      <w:r>
        <w:rPr>
          <w:szCs w:val="24"/>
          <w:rtl/>
        </w:rPr>
        <w:t xml:space="preserve">בדקו בגיליון הציונים בקיוסק מידע, אם </w:t>
      </w:r>
      <w:r w:rsidR="00696B39">
        <w:rPr>
          <w:rFonts w:hint="cs"/>
          <w:szCs w:val="24"/>
          <w:rtl/>
        </w:rPr>
        <w:t>מעודכנים</w:t>
      </w:r>
      <w:r>
        <w:rPr>
          <w:szCs w:val="24"/>
          <w:rtl/>
        </w:rPr>
        <w:t xml:space="preserve"> כל </w:t>
      </w:r>
      <w:r w:rsidR="00696B39">
        <w:rPr>
          <w:rFonts w:hint="cs"/>
          <w:szCs w:val="24"/>
          <w:rtl/>
        </w:rPr>
        <w:t>הציונים</w:t>
      </w:r>
      <w:r>
        <w:rPr>
          <w:szCs w:val="24"/>
          <w:rtl/>
        </w:rPr>
        <w:t xml:space="preserve"> במקצועות אותם למדתם עד לסמסטר הנוכחי.  אם לא למדתם את כל הקורסים בתכנית הלימודים, לא תוכלו לסיים את התואר.</w:t>
      </w:r>
      <w:r>
        <w:rPr>
          <w:rFonts w:ascii="Times New Roman" w:eastAsia="Times New Roman" w:hAnsi="Times New Roman" w:cs="Times New Roman"/>
          <w:szCs w:val="24"/>
          <w:rtl/>
        </w:rPr>
        <w:t xml:space="preserve"> </w:t>
      </w:r>
    </w:p>
    <w:p w14:paraId="127FE812" w14:textId="0D8D1478" w:rsidR="00885125" w:rsidRDefault="006B05BE">
      <w:pPr>
        <w:numPr>
          <w:ilvl w:val="0"/>
          <w:numId w:val="1"/>
        </w:numPr>
        <w:ind w:right="713" w:hanging="365"/>
      </w:pPr>
      <w:r>
        <w:rPr>
          <w:szCs w:val="24"/>
          <w:rtl/>
        </w:rPr>
        <w:t xml:space="preserve">אם התקבלתם ללימודים לאחר שלמדתם במחלקה אחרת או במוסד אחר, ודאו שמופיע לכם </w:t>
      </w:r>
      <w:r w:rsidR="00696B39">
        <w:rPr>
          <w:rFonts w:hint="cs"/>
          <w:szCs w:val="24"/>
          <w:rtl/>
        </w:rPr>
        <w:t>(</w:t>
      </w:r>
      <w:r>
        <w:rPr>
          <w:szCs w:val="24"/>
          <w:rtl/>
        </w:rPr>
        <w:t xml:space="preserve">פטור )ציון </w:t>
      </w:r>
      <w:r>
        <w:rPr>
          <w:szCs w:val="24"/>
        </w:rPr>
        <w:t>600</w:t>
      </w:r>
      <w:r>
        <w:rPr>
          <w:szCs w:val="24"/>
          <w:rtl/>
        </w:rPr>
        <w:t xml:space="preserve"> במקצועות שהוכרו לכם מלימודיכם הקודמים.</w:t>
      </w:r>
      <w:r>
        <w:rPr>
          <w:rFonts w:ascii="Times New Roman" w:eastAsia="Times New Roman" w:hAnsi="Times New Roman" w:cs="Times New Roman"/>
          <w:szCs w:val="24"/>
          <w:rtl/>
        </w:rPr>
        <w:t xml:space="preserve"> </w:t>
      </w:r>
    </w:p>
    <w:p w14:paraId="4FF6B0DD" w14:textId="20C0EC0A" w:rsidR="00885125" w:rsidRDefault="006B05BE">
      <w:pPr>
        <w:numPr>
          <w:ilvl w:val="0"/>
          <w:numId w:val="1"/>
        </w:numPr>
        <w:spacing w:after="200" w:line="259" w:lineRule="auto"/>
        <w:ind w:right="713" w:hanging="365"/>
      </w:pPr>
      <w:r>
        <w:rPr>
          <w:szCs w:val="24"/>
          <w:rtl/>
        </w:rPr>
        <w:t xml:space="preserve">יש להשלים אנגלית ברמה של "מתקדמים </w:t>
      </w:r>
      <w:r>
        <w:rPr>
          <w:szCs w:val="24"/>
        </w:rPr>
        <w:t>2</w:t>
      </w:r>
      <w:r>
        <w:rPr>
          <w:szCs w:val="24"/>
          <w:rtl/>
        </w:rPr>
        <w:t xml:space="preserve">", או לוודא כי מדווח </w:t>
      </w:r>
      <w:r w:rsidR="00696B39">
        <w:rPr>
          <w:rFonts w:hint="cs"/>
          <w:szCs w:val="24"/>
          <w:rtl/>
        </w:rPr>
        <w:t>(</w:t>
      </w:r>
      <w:r>
        <w:rPr>
          <w:szCs w:val="24"/>
          <w:rtl/>
        </w:rPr>
        <w:t xml:space="preserve">פטור )ציון </w:t>
      </w:r>
      <w:r w:rsidR="00696B39">
        <w:rPr>
          <w:rFonts w:hint="cs"/>
          <w:szCs w:val="24"/>
          <w:rtl/>
        </w:rPr>
        <w:t>600 ב</w:t>
      </w:r>
      <w:r>
        <w:rPr>
          <w:szCs w:val="24"/>
          <w:rtl/>
        </w:rPr>
        <w:t>מקצוע.</w:t>
      </w:r>
      <w:r>
        <w:rPr>
          <w:rFonts w:ascii="Times New Roman" w:eastAsia="Times New Roman" w:hAnsi="Times New Roman" w:cs="Times New Roman"/>
          <w:szCs w:val="24"/>
          <w:rtl/>
        </w:rPr>
        <w:t xml:space="preserve"> </w:t>
      </w:r>
    </w:p>
    <w:p w14:paraId="45EBDC36" w14:textId="2D683BDB" w:rsidR="00885125" w:rsidRDefault="006B05BE">
      <w:pPr>
        <w:numPr>
          <w:ilvl w:val="0"/>
          <w:numId w:val="1"/>
        </w:numPr>
        <w:spacing w:after="200" w:line="259" w:lineRule="auto"/>
        <w:ind w:right="713" w:hanging="365"/>
      </w:pPr>
      <w:r>
        <w:rPr>
          <w:szCs w:val="24"/>
          <w:rtl/>
        </w:rPr>
        <w:t xml:space="preserve">יש להשלים הדרכה בספריה, או לוודא כי מדווח "השלים" במקצוע ציון </w:t>
      </w:r>
      <w:r>
        <w:rPr>
          <w:szCs w:val="24"/>
        </w:rPr>
        <w:t>400</w:t>
      </w:r>
      <w:r>
        <w:rPr>
          <w:szCs w:val="24"/>
          <w:rtl/>
        </w:rPr>
        <w:t xml:space="preserve"> או </w:t>
      </w:r>
      <w:r w:rsidR="00696B39">
        <w:rPr>
          <w:rFonts w:hint="cs"/>
          <w:szCs w:val="24"/>
          <w:rtl/>
        </w:rPr>
        <w:t>300</w:t>
      </w:r>
    </w:p>
    <w:p w14:paraId="046BD9DD" w14:textId="77777777" w:rsidR="00885125" w:rsidRDefault="006B05BE">
      <w:pPr>
        <w:numPr>
          <w:ilvl w:val="0"/>
          <w:numId w:val="1"/>
        </w:numPr>
        <w:ind w:right="713" w:hanging="365"/>
      </w:pPr>
      <w:r>
        <w:rPr>
          <w:szCs w:val="24"/>
          <w:rtl/>
        </w:rPr>
        <w:t xml:space="preserve">עולים חדשים אשר עלו לארץ עד </w:t>
      </w:r>
      <w:r>
        <w:rPr>
          <w:szCs w:val="24"/>
        </w:rPr>
        <w:t>5</w:t>
      </w:r>
      <w:r>
        <w:rPr>
          <w:szCs w:val="24"/>
          <w:rtl/>
        </w:rPr>
        <w:t xml:space="preserve"> שנים לפני קבלתם לאוניברסיטה, חייבים להשלים עברית ברמה ו', או לקבל פטור מלימודים אלה.</w:t>
      </w:r>
      <w:r>
        <w:rPr>
          <w:rFonts w:ascii="Times New Roman" w:eastAsia="Times New Roman" w:hAnsi="Times New Roman" w:cs="Times New Roman"/>
          <w:b/>
          <w:bCs/>
          <w:szCs w:val="24"/>
          <w:rtl/>
        </w:rPr>
        <w:t xml:space="preserve"> </w:t>
      </w:r>
    </w:p>
    <w:p w14:paraId="3891A962" w14:textId="77777777" w:rsidR="00885125" w:rsidRDefault="006B05BE">
      <w:pPr>
        <w:pStyle w:val="1"/>
        <w:spacing w:after="162"/>
        <w:ind w:left="26" w:right="0"/>
      </w:pPr>
      <w:r>
        <w:rPr>
          <w:szCs w:val="24"/>
          <w:u w:val="none"/>
          <w:rtl/>
        </w:rPr>
        <w:t>ב.</w:t>
      </w:r>
      <w:r>
        <w:rPr>
          <w:rFonts w:ascii="Arial" w:eastAsia="Arial" w:hAnsi="Arial" w:cs="Arial"/>
          <w:szCs w:val="24"/>
          <w:u w:val="none"/>
          <w:rtl/>
        </w:rPr>
        <w:t xml:space="preserve"> </w:t>
      </w:r>
      <w:r>
        <w:rPr>
          <w:szCs w:val="24"/>
          <w:rtl/>
        </w:rPr>
        <w:t>קורסים עודפים לתואר</w:t>
      </w:r>
      <w:r>
        <w:rPr>
          <w:rFonts w:ascii="Times New Roman" w:eastAsia="Times New Roman" w:hAnsi="Times New Roman" w:cs="Times New Roman"/>
          <w:szCs w:val="24"/>
          <w:u w:val="none"/>
          <w:rtl/>
        </w:rPr>
        <w:t xml:space="preserve"> </w:t>
      </w:r>
    </w:p>
    <w:p w14:paraId="471BF3FC" w14:textId="77777777" w:rsidR="00885125" w:rsidRDefault="006B05BE">
      <w:pPr>
        <w:ind w:right="0"/>
      </w:pPr>
      <w:r>
        <w:rPr>
          <w:szCs w:val="24"/>
          <w:rtl/>
        </w:rPr>
        <w:t xml:space="preserve">תלמיד שלמד קורסים מעבר לנדרש בתכנית הלימודים, רשאי להגדיר קורסים אלו כ"עודפים לתואר  ."קורסים אלה לא ישוקללו בממוצע, אך יופיעו בגיליון הציונים.  תלמיד שבחר לא להגדיר קורסים כנ"ל כעודפים, ישוקללו קורסים אלו בתואר בהיקף של לא יותר מ- </w:t>
      </w:r>
      <w:r>
        <w:rPr>
          <w:szCs w:val="24"/>
        </w:rPr>
        <w:t>6</w:t>
      </w:r>
      <w:r>
        <w:rPr>
          <w:szCs w:val="24"/>
          <w:rtl/>
        </w:rPr>
        <w:t xml:space="preserve"> נקודות זכות.</w:t>
      </w:r>
      <w:r>
        <w:rPr>
          <w:rFonts w:ascii="Times New Roman" w:eastAsia="Times New Roman" w:hAnsi="Times New Roman" w:cs="Times New Roman"/>
          <w:szCs w:val="24"/>
          <w:rtl/>
        </w:rPr>
        <w:t xml:space="preserve"> </w:t>
      </w:r>
    </w:p>
    <w:p w14:paraId="166BED28" w14:textId="77777777" w:rsidR="00885125" w:rsidRDefault="006B05BE">
      <w:pPr>
        <w:pStyle w:val="1"/>
        <w:ind w:left="26" w:right="0"/>
      </w:pPr>
      <w:r>
        <w:rPr>
          <w:szCs w:val="24"/>
          <w:u w:val="none"/>
          <w:rtl/>
        </w:rPr>
        <w:t>ג.</w:t>
      </w:r>
      <w:r>
        <w:rPr>
          <w:rFonts w:ascii="Arial" w:eastAsia="Arial" w:hAnsi="Arial" w:cs="Arial"/>
          <w:b/>
          <w:bCs/>
          <w:szCs w:val="24"/>
          <w:u w:val="none"/>
          <w:rtl/>
        </w:rPr>
        <w:t xml:space="preserve"> </w:t>
      </w:r>
      <w:r>
        <w:rPr>
          <w:szCs w:val="24"/>
          <w:rtl/>
        </w:rPr>
        <w:t>תהליך קבלת זכאות לתואר</w:t>
      </w:r>
      <w:r>
        <w:rPr>
          <w:rFonts w:ascii="Times New Roman" w:eastAsia="Times New Roman" w:hAnsi="Times New Roman" w:cs="Times New Roman"/>
          <w:b/>
          <w:bCs/>
          <w:szCs w:val="24"/>
          <w:u w:val="none"/>
          <w:rtl/>
        </w:rPr>
        <w:t xml:space="preserve"> </w:t>
      </w:r>
    </w:p>
    <w:p w14:paraId="4575CC81" w14:textId="77777777" w:rsidR="00885125" w:rsidRDefault="006B05BE">
      <w:pPr>
        <w:numPr>
          <w:ilvl w:val="0"/>
          <w:numId w:val="2"/>
        </w:numPr>
        <w:spacing w:after="8"/>
        <w:ind w:right="750" w:hanging="363"/>
      </w:pPr>
      <w:r>
        <w:rPr>
          <w:szCs w:val="24"/>
          <w:rtl/>
        </w:rPr>
        <w:t>תהליך סגירת התואר מתחיל ביוזמתכם באמצעות טופס "בקשה להכנת אישור זכאות לתואר "הרצ"ב.  בקשה זאת ניתן להגיש רק לאחר שעודכנו הציונים במערכת מנהל התלמידים  .</w:t>
      </w:r>
    </w:p>
    <w:p w14:paraId="53335AD0" w14:textId="71D65F62" w:rsidR="00885125" w:rsidRDefault="006B05BE">
      <w:pPr>
        <w:ind w:left="344" w:right="419"/>
      </w:pPr>
      <w:r>
        <w:rPr>
          <w:szCs w:val="24"/>
          <w:rtl/>
        </w:rPr>
        <w:t xml:space="preserve">באחריותך לבדוק את תדפיס הציונים ולהעיר בכל מקרה שאתה מוצא שגיאה.  מודגש שאין להגיש טופס זה אם טרם הושלמו כל התהליכים של קבלת ציון סופי לקורס </w:t>
      </w:r>
      <w:r w:rsidR="00696B39">
        <w:rPr>
          <w:rFonts w:hint="cs"/>
          <w:szCs w:val="24"/>
          <w:rtl/>
        </w:rPr>
        <w:t>דוגמא,</w:t>
      </w:r>
      <w:r>
        <w:rPr>
          <w:szCs w:val="24"/>
          <w:rtl/>
        </w:rPr>
        <w:t xml:space="preserve"> אם תלמיד ניגש למועד ב' בקורס או הגיש ערעור על ציון, והציונים טרם עודכנו  דבר זה מודגש במיוחד לאור העובדה שעם סגירת התואר כל ההליכים הקשורים לתואר זה נחתמו ואינם ניתנים לשינוי ,כולל השם שמופיע באישור הזכאות ובתעודה.  את הטופס הרצ"ב ניתן לשלוח במייל </w:t>
      </w:r>
      <w:r>
        <w:rPr>
          <w:rFonts w:ascii="Times New Roman" w:eastAsia="Times New Roman" w:hAnsi="Times New Roman" w:cs="Times New Roman"/>
          <w:color w:val="0000FF"/>
          <w:u w:val="single" w:color="0000FF"/>
        </w:rPr>
        <w:t>ronitse@bgu.ac.il</w:t>
      </w:r>
      <w:r>
        <w:rPr>
          <w:rFonts w:ascii="Times New Roman" w:eastAsia="Times New Roman" w:hAnsi="Times New Roman" w:cs="Times New Roman"/>
          <w:szCs w:val="24"/>
          <w:rtl/>
        </w:rPr>
        <w:t xml:space="preserve">  </w:t>
      </w:r>
      <w:r>
        <w:rPr>
          <w:szCs w:val="24"/>
          <w:rtl/>
        </w:rPr>
        <w:t xml:space="preserve"> או לשים לי בתא דואר שלי ברקנאטי </w:t>
      </w:r>
    </w:p>
    <w:p w14:paraId="742FB141" w14:textId="77777777" w:rsidR="00885125" w:rsidRDefault="006B05BE">
      <w:pPr>
        <w:bidi w:val="0"/>
        <w:spacing w:after="34" w:line="259" w:lineRule="auto"/>
        <w:ind w:left="208" w:right="0" w:firstLine="0"/>
        <w:jc w:val="left"/>
      </w:pPr>
      <w:r>
        <w:rPr>
          <w:sz w:val="20"/>
        </w:rPr>
        <w:lastRenderedPageBreak/>
        <w:t xml:space="preserve"> </w:t>
      </w:r>
    </w:p>
    <w:p w14:paraId="64B006B1" w14:textId="77777777" w:rsidR="00885125" w:rsidRDefault="006B05BE">
      <w:pPr>
        <w:bidi w:val="0"/>
        <w:spacing w:after="95" w:line="259" w:lineRule="auto"/>
        <w:ind w:left="222" w:right="0" w:firstLine="0"/>
        <w:jc w:val="left"/>
      </w:pPr>
      <w:r>
        <w:rPr>
          <w:rFonts w:ascii="Times New Roman" w:eastAsia="Times New Roman" w:hAnsi="Times New Roman" w:cs="Times New Roman"/>
          <w:sz w:val="22"/>
        </w:rPr>
        <w:t xml:space="preserve"> </w:t>
      </w:r>
    </w:p>
    <w:p w14:paraId="4FFDACB6" w14:textId="77777777" w:rsidR="00885125" w:rsidRDefault="006B05BE">
      <w:pPr>
        <w:numPr>
          <w:ilvl w:val="0"/>
          <w:numId w:val="2"/>
        </w:numPr>
        <w:ind w:right="750" w:hanging="363"/>
      </w:pPr>
      <w:r>
        <w:rPr>
          <w:szCs w:val="24"/>
          <w:rtl/>
        </w:rPr>
        <w:t>המחלקה בודקת את עמידתך בתכנית הלימודים, חובות שכר לימוד וחובות בספריה.  לפיכך ,מומלץ לוודא השלמת חובות אלו.</w:t>
      </w:r>
      <w:r>
        <w:rPr>
          <w:rFonts w:ascii="Times New Roman" w:eastAsia="Times New Roman" w:hAnsi="Times New Roman" w:cs="Times New Roman"/>
          <w:szCs w:val="24"/>
          <w:rtl/>
        </w:rPr>
        <w:t xml:space="preserve"> </w:t>
      </w:r>
    </w:p>
    <w:p w14:paraId="51D797FC" w14:textId="77777777" w:rsidR="00885125" w:rsidRDefault="006B05BE">
      <w:pPr>
        <w:numPr>
          <w:ilvl w:val="0"/>
          <w:numId w:val="2"/>
        </w:numPr>
        <w:ind w:right="750" w:hanging="363"/>
      </w:pPr>
      <w:r>
        <w:rPr>
          <w:szCs w:val="24"/>
          <w:rtl/>
        </w:rPr>
        <w:t xml:space="preserve">קבלת אישור זכאות.  אישור הזכאות יישלח לבתיכם בצרוף תדפיס לימודים בדואר </w:t>
      </w:r>
      <w:r w:rsidRPr="00586EA1">
        <w:rPr>
          <w:b/>
          <w:bCs/>
          <w:szCs w:val="24"/>
          <w:u w:val="single" w:color="000000"/>
          <w:rtl/>
        </w:rPr>
        <w:t>כחודשים</w:t>
      </w:r>
      <w:r w:rsidRPr="00586EA1">
        <w:rPr>
          <w:b/>
          <w:bCs/>
          <w:szCs w:val="24"/>
          <w:rtl/>
        </w:rPr>
        <w:t xml:space="preserve"> </w:t>
      </w:r>
      <w:r w:rsidRPr="00586EA1">
        <w:rPr>
          <w:b/>
          <w:bCs/>
          <w:szCs w:val="24"/>
          <w:u w:val="single" w:color="000000"/>
          <w:rtl/>
        </w:rPr>
        <w:t>וחצי לאחר סגירת התואר</w:t>
      </w:r>
      <w:r w:rsidRPr="00586EA1">
        <w:rPr>
          <w:b/>
          <w:bCs/>
          <w:szCs w:val="24"/>
          <w:rtl/>
        </w:rPr>
        <w:t>.</w:t>
      </w:r>
      <w:r>
        <w:rPr>
          <w:szCs w:val="24"/>
          <w:rtl/>
        </w:rPr>
        <w:t xml:space="preserve">  לפיכך חובה לעדכן את הכתובת למשלוח במדור מעקב בהקדם.</w:t>
      </w:r>
      <w:r>
        <w:rPr>
          <w:rFonts w:ascii="Times New Roman" w:eastAsia="Times New Roman" w:hAnsi="Times New Roman" w:cs="Times New Roman"/>
          <w:szCs w:val="24"/>
          <w:rtl/>
        </w:rPr>
        <w:t xml:space="preserve"> </w:t>
      </w:r>
    </w:p>
    <w:p w14:paraId="56EE7E87" w14:textId="4C11CCA3" w:rsidR="00885125" w:rsidRDefault="006B05BE" w:rsidP="003A29D4">
      <w:pPr>
        <w:numPr>
          <w:ilvl w:val="0"/>
          <w:numId w:val="2"/>
        </w:numPr>
        <w:spacing w:after="76"/>
        <w:ind w:right="750" w:hanging="363"/>
      </w:pPr>
      <w:r>
        <w:rPr>
          <w:szCs w:val="24"/>
          <w:rtl/>
        </w:rPr>
        <w:t>כדי להיכלל בטקס מסיימי התאר</w:t>
      </w:r>
      <w:r w:rsidR="003A29D4">
        <w:rPr>
          <w:szCs w:val="24"/>
          <w:rtl/>
        </w:rPr>
        <w:t xml:space="preserve">ים של </w:t>
      </w:r>
      <w:r w:rsidR="003A29D4">
        <w:rPr>
          <w:rFonts w:hint="cs"/>
          <w:szCs w:val="24"/>
          <w:rtl/>
        </w:rPr>
        <w:t>תשפ"א</w:t>
      </w:r>
      <w:r w:rsidR="003A29D4">
        <w:rPr>
          <w:szCs w:val="24"/>
          <w:rtl/>
        </w:rPr>
        <w:t>, שמתקיים במהלך יוני</w:t>
      </w:r>
      <w:r w:rsidR="003A29D4">
        <w:rPr>
          <w:rFonts w:hint="cs"/>
          <w:szCs w:val="24"/>
          <w:rtl/>
        </w:rPr>
        <w:t xml:space="preserve"> 20</w:t>
      </w:r>
      <w:r w:rsidR="00586EA1">
        <w:rPr>
          <w:rFonts w:hint="cs"/>
          <w:szCs w:val="24"/>
          <w:rtl/>
        </w:rPr>
        <w:t>22</w:t>
      </w:r>
      <w:r>
        <w:rPr>
          <w:szCs w:val="24"/>
          <w:rtl/>
        </w:rPr>
        <w:t xml:space="preserve"> , עליכם להגיש את טופס הבקשה לסגירת תואר עד </w:t>
      </w:r>
      <w:r w:rsidR="003A29D4">
        <w:rPr>
          <w:rFonts w:hint="cs"/>
          <w:szCs w:val="24"/>
          <w:rtl/>
        </w:rPr>
        <w:t>30.11.20</w:t>
      </w:r>
      <w:r w:rsidR="00586EA1">
        <w:rPr>
          <w:rFonts w:hint="cs"/>
          <w:szCs w:val="24"/>
          <w:rtl/>
        </w:rPr>
        <w:t>21</w:t>
      </w:r>
      <w:r w:rsidR="003A29D4">
        <w:rPr>
          <w:rFonts w:hint="cs"/>
          <w:szCs w:val="24"/>
          <w:rtl/>
        </w:rPr>
        <w:t xml:space="preserve"> </w:t>
      </w:r>
      <w:r>
        <w:rPr>
          <w:szCs w:val="24"/>
          <w:rtl/>
        </w:rPr>
        <w:t>תלמידים אשר יגישו טופס זה לאחר התאריך הנקוב, ייכללו ברשימות הבוגרים של השנה העוקבת .</w:t>
      </w:r>
      <w:r>
        <w:rPr>
          <w:rFonts w:ascii="Times New Roman" w:eastAsia="Times New Roman" w:hAnsi="Times New Roman" w:cs="Times New Roman"/>
          <w:szCs w:val="24"/>
          <w:rtl/>
        </w:rPr>
        <w:t xml:space="preserve"> </w:t>
      </w:r>
    </w:p>
    <w:p w14:paraId="1678F509" w14:textId="77777777" w:rsidR="00885125" w:rsidRDefault="006B05BE">
      <w:pPr>
        <w:bidi w:val="0"/>
        <w:spacing w:after="201" w:line="259" w:lineRule="auto"/>
        <w:ind w:left="0" w:right="73" w:firstLine="0"/>
      </w:pPr>
      <w:r>
        <w:t xml:space="preserve"> </w:t>
      </w:r>
    </w:p>
    <w:p w14:paraId="395D14A4" w14:textId="77777777" w:rsidR="00885125" w:rsidRDefault="006B05BE">
      <w:pPr>
        <w:pStyle w:val="1"/>
        <w:ind w:left="26" w:right="0"/>
      </w:pPr>
      <w:r>
        <w:rPr>
          <w:szCs w:val="24"/>
          <w:rtl/>
        </w:rPr>
        <w:t>ד. בירורים ובקשות מיוחדות</w:t>
      </w:r>
      <w:r>
        <w:rPr>
          <w:szCs w:val="24"/>
          <w:u w:val="none"/>
          <w:rtl/>
        </w:rPr>
        <w:t xml:space="preserve"> </w:t>
      </w:r>
    </w:p>
    <w:p w14:paraId="42ED9E29" w14:textId="77777777" w:rsidR="00885125" w:rsidRDefault="006B05BE">
      <w:pPr>
        <w:ind w:right="1121"/>
      </w:pPr>
      <w:r>
        <w:rPr>
          <w:szCs w:val="24"/>
          <w:rtl/>
        </w:rPr>
        <w:t xml:space="preserve">להלן מסלול הפניות לבירורים, ערעורים, בעיות מיוחדות, בנושא הזכאות לתואר: </w:t>
      </w:r>
      <w:r>
        <w:rPr>
          <w:szCs w:val="24"/>
        </w:rPr>
        <w:t>1</w:t>
      </w:r>
      <w:r>
        <w:rPr>
          <w:szCs w:val="24"/>
          <w:rtl/>
        </w:rPr>
        <w:t>. מזכירות המחלקה .</w:t>
      </w:r>
      <w:r>
        <w:rPr>
          <w:szCs w:val="24"/>
        </w:rPr>
        <w:t>2</w:t>
      </w:r>
      <w:r>
        <w:rPr>
          <w:szCs w:val="24"/>
          <w:rtl/>
        </w:rPr>
        <w:t>. יו"ר ועדת הוראה מחלקתית ,</w:t>
      </w:r>
      <w:r>
        <w:rPr>
          <w:szCs w:val="24"/>
        </w:rPr>
        <w:t>3</w:t>
      </w:r>
      <w:r>
        <w:rPr>
          <w:szCs w:val="24"/>
          <w:rtl/>
        </w:rPr>
        <w:t xml:space="preserve">. רמ"ח המחלקה . </w:t>
      </w:r>
    </w:p>
    <w:p w14:paraId="30D968C8" w14:textId="77777777" w:rsidR="00885125" w:rsidRDefault="006B05BE">
      <w:pPr>
        <w:ind w:right="1085"/>
      </w:pPr>
      <w:r>
        <w:rPr>
          <w:szCs w:val="24"/>
          <w:rtl/>
        </w:rPr>
        <w:t xml:space="preserve">רק לאחר מיצוי הפניות באמצעות המחלקה לבירור הנושא/הבעיה, רשאי הסטודנט לפנות אל דיקן הפקולטה או לכל גורם חוץ מחלקתי אחר בבקשת טיפול בבעייתו. </w:t>
      </w:r>
    </w:p>
    <w:p w14:paraId="1F958AFD" w14:textId="77777777" w:rsidR="00885125" w:rsidRDefault="006B05BE">
      <w:pPr>
        <w:spacing w:after="200" w:line="259" w:lineRule="auto"/>
        <w:ind w:left="27" w:right="0" w:hanging="10"/>
        <w:jc w:val="left"/>
      </w:pPr>
      <w:r>
        <w:rPr>
          <w:szCs w:val="24"/>
          <w:rtl/>
        </w:rPr>
        <w:t xml:space="preserve">פניות שלא בהתאם להליך המצוין לעיל צפויות להידחות או להיות מעוכבות. </w:t>
      </w:r>
    </w:p>
    <w:p w14:paraId="4701C694" w14:textId="77777777" w:rsidR="00885125" w:rsidRDefault="006B05BE">
      <w:pPr>
        <w:bidi w:val="0"/>
        <w:spacing w:after="235" w:line="259" w:lineRule="auto"/>
        <w:ind w:left="0" w:right="104" w:firstLine="0"/>
      </w:pPr>
      <w:r>
        <w:t xml:space="preserve"> </w:t>
      </w:r>
    </w:p>
    <w:p w14:paraId="2A2BFE39" w14:textId="77777777" w:rsidR="00885125" w:rsidRDefault="006B05BE">
      <w:pPr>
        <w:pStyle w:val="1"/>
        <w:spacing w:after="161"/>
        <w:ind w:left="26" w:right="0"/>
      </w:pPr>
      <w:r>
        <w:rPr>
          <w:szCs w:val="24"/>
          <w:u w:val="none"/>
          <w:rtl/>
        </w:rPr>
        <w:t xml:space="preserve">ה . </w:t>
      </w:r>
      <w:r>
        <w:rPr>
          <w:szCs w:val="24"/>
          <w:rtl/>
        </w:rPr>
        <w:t>הצטיינות בתואר</w:t>
      </w:r>
      <w:r>
        <w:rPr>
          <w:rFonts w:ascii="Times New Roman" w:eastAsia="Times New Roman" w:hAnsi="Times New Roman" w:cs="Times New Roman"/>
          <w:b/>
          <w:bCs/>
          <w:szCs w:val="24"/>
          <w:u w:val="none"/>
          <w:rtl/>
        </w:rPr>
        <w:t xml:space="preserve"> </w:t>
      </w:r>
    </w:p>
    <w:p w14:paraId="74C49E1B" w14:textId="77777777" w:rsidR="00885125" w:rsidRDefault="006B05BE">
      <w:pPr>
        <w:spacing w:after="81" w:line="259" w:lineRule="auto"/>
        <w:ind w:right="325"/>
      </w:pPr>
      <w:r>
        <w:rPr>
          <w:szCs w:val="24"/>
          <w:rtl/>
        </w:rPr>
        <w:t>מצטיינים יוגדרו על- פי מקומם ביחס לשאר הבוגרים.  לפיכך באישורי הזכאות לא תירשם הצטיינות .</w:t>
      </w:r>
    </w:p>
    <w:p w14:paraId="35F26400" w14:textId="77777777" w:rsidR="00885125" w:rsidRDefault="006B05BE">
      <w:pPr>
        <w:spacing w:after="200" w:line="259" w:lineRule="auto"/>
        <w:ind w:left="27" w:right="0" w:hanging="10"/>
        <w:jc w:val="left"/>
      </w:pPr>
      <w:r>
        <w:rPr>
          <w:szCs w:val="24"/>
          <w:rtl/>
        </w:rPr>
        <w:t xml:space="preserve">ההצטיינות תצוין בתעודת הבוגר בלבד. </w:t>
      </w:r>
    </w:p>
    <w:p w14:paraId="2EF326F2" w14:textId="77777777" w:rsidR="00885125" w:rsidRDefault="006B05BE">
      <w:pPr>
        <w:bidi w:val="0"/>
        <w:spacing w:after="201" w:line="259" w:lineRule="auto"/>
        <w:ind w:left="0" w:right="102" w:firstLine="0"/>
      </w:pPr>
      <w:r>
        <w:t xml:space="preserve"> </w:t>
      </w:r>
    </w:p>
    <w:p w14:paraId="4129EEAD" w14:textId="77777777" w:rsidR="00885125" w:rsidRDefault="006B05BE">
      <w:pPr>
        <w:ind w:right="325"/>
      </w:pPr>
      <w:r>
        <w:rPr>
          <w:szCs w:val="24"/>
          <w:rtl/>
        </w:rPr>
        <w:t xml:space="preserve">השתדלנו להתייחס לרוב השאלות, שמתעוררות לקראת סיום התואר.  אם יש לכם שאלות נוספות או הערות, אנא פנו אל מזכירות המחלקה. </w:t>
      </w:r>
    </w:p>
    <w:p w14:paraId="00B637BF" w14:textId="77777777" w:rsidR="00885125" w:rsidRDefault="006B05BE">
      <w:pPr>
        <w:bidi w:val="0"/>
        <w:spacing w:after="201" w:line="259" w:lineRule="auto"/>
        <w:ind w:left="0" w:right="102" w:firstLine="0"/>
      </w:pPr>
      <w:r>
        <w:t xml:space="preserve"> </w:t>
      </w:r>
    </w:p>
    <w:p w14:paraId="69854625" w14:textId="77777777" w:rsidR="00885125" w:rsidRDefault="006B05BE">
      <w:pPr>
        <w:spacing w:after="200" w:line="259" w:lineRule="auto"/>
        <w:ind w:left="27" w:right="0" w:hanging="10"/>
        <w:jc w:val="left"/>
      </w:pPr>
      <w:r>
        <w:rPr>
          <w:szCs w:val="24"/>
          <w:rtl/>
        </w:rPr>
        <w:t xml:space="preserve">אנו מאחלים לכם הצלחה וסיום מוצלח של לימודיכם לתואר בוגר. </w:t>
      </w:r>
    </w:p>
    <w:p w14:paraId="38E0D648" w14:textId="77777777" w:rsidR="00885125" w:rsidRDefault="006B05BE">
      <w:pPr>
        <w:bidi w:val="0"/>
        <w:spacing w:after="199" w:line="259" w:lineRule="auto"/>
        <w:ind w:left="0" w:right="433" w:firstLine="0"/>
      </w:pPr>
      <w:r>
        <w:t xml:space="preserve"> </w:t>
      </w:r>
    </w:p>
    <w:p w14:paraId="2489491F" w14:textId="77777777" w:rsidR="00885125" w:rsidRDefault="006B05BE">
      <w:pPr>
        <w:bidi w:val="0"/>
        <w:spacing w:after="201" w:line="259" w:lineRule="auto"/>
        <w:ind w:left="0" w:right="433" w:firstLine="0"/>
      </w:pPr>
      <w:r>
        <w:t xml:space="preserve"> </w:t>
      </w:r>
    </w:p>
    <w:p w14:paraId="41C6F03F" w14:textId="77777777" w:rsidR="00885125" w:rsidRDefault="006B05BE">
      <w:pPr>
        <w:spacing w:after="201" w:line="259" w:lineRule="auto"/>
        <w:ind w:right="2612"/>
      </w:pPr>
      <w:r>
        <w:rPr>
          <w:szCs w:val="24"/>
          <w:rtl/>
        </w:rPr>
        <w:t xml:space="preserve">בברכה, </w:t>
      </w:r>
    </w:p>
    <w:p w14:paraId="07FB6D64" w14:textId="77777777" w:rsidR="00885125" w:rsidRDefault="006B05BE">
      <w:pPr>
        <w:bidi w:val="0"/>
        <w:spacing w:after="100" w:line="259" w:lineRule="auto"/>
        <w:ind w:left="0" w:right="433" w:firstLine="0"/>
      </w:pPr>
      <w:r>
        <w:t xml:space="preserve"> </w:t>
      </w:r>
    </w:p>
    <w:p w14:paraId="53A05A43" w14:textId="77777777" w:rsidR="00885125" w:rsidRDefault="006B05BE">
      <w:pPr>
        <w:ind w:left="4714" w:right="1715"/>
      </w:pPr>
      <w:r>
        <w:rPr>
          <w:szCs w:val="24"/>
          <w:rtl/>
        </w:rPr>
        <w:t xml:space="preserve">מזכירות המחלקה  לפיזיותרפיה </w:t>
      </w:r>
    </w:p>
    <w:p w14:paraId="49B39A60" w14:textId="77777777" w:rsidR="00885125" w:rsidRDefault="006B05BE">
      <w:pPr>
        <w:bidi w:val="0"/>
        <w:spacing w:after="34" w:line="259" w:lineRule="auto"/>
        <w:ind w:left="208" w:right="0" w:firstLine="0"/>
        <w:jc w:val="left"/>
      </w:pPr>
      <w:r>
        <w:rPr>
          <w:sz w:val="20"/>
        </w:rPr>
        <w:t xml:space="preserve"> </w:t>
      </w:r>
    </w:p>
    <w:p w14:paraId="0A362D25" w14:textId="77777777" w:rsidR="00885125" w:rsidRDefault="006B05BE">
      <w:pPr>
        <w:bidi w:val="0"/>
        <w:spacing w:after="0" w:line="259" w:lineRule="auto"/>
        <w:ind w:left="222" w:right="0" w:firstLine="0"/>
        <w:jc w:val="left"/>
      </w:pPr>
      <w:r>
        <w:rPr>
          <w:rFonts w:ascii="Times New Roman" w:eastAsia="Times New Roman" w:hAnsi="Times New Roman" w:cs="Times New Roman"/>
          <w:sz w:val="22"/>
        </w:rPr>
        <w:t xml:space="preserve"> </w:t>
      </w:r>
    </w:p>
    <w:p w14:paraId="5B6E96DE" w14:textId="1C842816" w:rsidR="00885125" w:rsidRDefault="006B05BE">
      <w:pPr>
        <w:pStyle w:val="1"/>
        <w:spacing w:after="71"/>
        <w:ind w:left="0" w:right="140" w:firstLine="0"/>
        <w:jc w:val="center"/>
      </w:pPr>
      <w:r>
        <w:rPr>
          <w:sz w:val="28"/>
          <w:szCs w:val="28"/>
          <w:rtl/>
        </w:rPr>
        <w:lastRenderedPageBreak/>
        <w:t xml:space="preserve">טופס בקשה להכנת אישור זכאות לתואר </w:t>
      </w:r>
      <w:r w:rsidR="0003078F">
        <w:rPr>
          <w:rFonts w:hint="cs"/>
          <w:sz w:val="28"/>
          <w:szCs w:val="28"/>
          <w:rtl/>
        </w:rPr>
        <w:t>ראשון</w:t>
      </w:r>
      <w:r>
        <w:rPr>
          <w:sz w:val="28"/>
          <w:szCs w:val="28"/>
          <w:rtl/>
        </w:rPr>
        <w:t xml:space="preserve"> בפיזיותרפיה</w:t>
      </w:r>
      <w:r>
        <w:rPr>
          <w:sz w:val="28"/>
          <w:szCs w:val="28"/>
          <w:u w:val="none"/>
          <w:rtl/>
        </w:rPr>
        <w:t xml:space="preserve"> </w:t>
      </w:r>
    </w:p>
    <w:p w14:paraId="3C9EA5DB" w14:textId="77777777" w:rsidR="00885125" w:rsidRDefault="006B05BE">
      <w:pPr>
        <w:bidi w:val="0"/>
        <w:spacing w:after="220" w:line="259" w:lineRule="auto"/>
        <w:ind w:left="0" w:right="73" w:firstLine="0"/>
      </w:pPr>
      <w:r>
        <w:t xml:space="preserve"> </w:t>
      </w:r>
    </w:p>
    <w:p w14:paraId="2D4D88EB" w14:textId="77777777" w:rsidR="00885125" w:rsidRDefault="006B05BE">
      <w:pPr>
        <w:spacing w:after="220" w:line="259" w:lineRule="auto"/>
        <w:ind w:right="186"/>
      </w:pPr>
      <w:r>
        <w:rPr>
          <w:szCs w:val="24"/>
          <w:rtl/>
        </w:rPr>
        <w:t xml:space="preserve">שם התלמיד:_____ ________________________ מס' ת"ז: ____________________ מין: נ / ז </w:t>
      </w:r>
    </w:p>
    <w:p w14:paraId="128A685B" w14:textId="77777777" w:rsidR="00885125" w:rsidRDefault="006B05BE">
      <w:pPr>
        <w:spacing w:after="220" w:line="259" w:lineRule="auto"/>
        <w:ind w:right="217"/>
      </w:pPr>
      <w:r>
        <w:rPr>
          <w:szCs w:val="24"/>
          <w:rtl/>
        </w:rPr>
        <w:t xml:space="preserve">כתובת:_______________________________________  טלפון:_____ _________________ </w:t>
      </w:r>
    </w:p>
    <w:p w14:paraId="62D21B63" w14:textId="77777777" w:rsidR="00885125" w:rsidRDefault="006B05BE">
      <w:pPr>
        <w:bidi w:val="0"/>
        <w:spacing w:after="221" w:line="259" w:lineRule="auto"/>
        <w:ind w:left="0" w:right="102" w:firstLine="0"/>
      </w:pPr>
      <w:r>
        <w:t xml:space="preserve"> </w:t>
      </w:r>
    </w:p>
    <w:p w14:paraId="317184E0" w14:textId="77777777" w:rsidR="00885125" w:rsidRDefault="006B05BE">
      <w:pPr>
        <w:spacing w:after="120" w:line="359" w:lineRule="auto"/>
        <w:ind w:left="30" w:right="260" w:firstLine="4"/>
        <w:jc w:val="both"/>
      </w:pPr>
      <w:r>
        <w:rPr>
          <w:szCs w:val="24"/>
          <w:rtl/>
        </w:rPr>
        <w:t xml:space="preserve">אבקש להכין עבורי אישור זכאות לתואר, לאחר שסיימתי את כל חובותיי לתואר, על סמך תדפיס פרטי העמידה בתכנית הלימודים. אני מאשר את כל הציונים, כפי שעודכנו במערכת מנהל התלמידים )קיוסק המידע.( </w:t>
      </w:r>
    </w:p>
    <w:p w14:paraId="6B034C08" w14:textId="77777777" w:rsidR="00885125" w:rsidRDefault="006B05BE">
      <w:pPr>
        <w:bidi w:val="0"/>
        <w:spacing w:after="100" w:line="259" w:lineRule="auto"/>
        <w:ind w:left="0" w:right="433" w:firstLine="0"/>
      </w:pPr>
      <w:r>
        <w:t xml:space="preserve"> </w:t>
      </w:r>
    </w:p>
    <w:p w14:paraId="7888B3C2" w14:textId="77777777" w:rsidR="00885125" w:rsidRDefault="006B05BE">
      <w:pPr>
        <w:bidi w:val="0"/>
        <w:spacing w:after="100" w:line="259" w:lineRule="auto"/>
        <w:ind w:left="0" w:right="73" w:firstLine="0"/>
      </w:pPr>
      <w:r>
        <w:t xml:space="preserve"> </w:t>
      </w:r>
    </w:p>
    <w:p w14:paraId="2F650633" w14:textId="77777777" w:rsidR="00885125" w:rsidRDefault="006B05BE">
      <w:pPr>
        <w:spacing w:after="231"/>
        <w:ind w:right="454"/>
      </w:pPr>
      <w:r>
        <w:rPr>
          <w:szCs w:val="24"/>
          <w:rtl/>
        </w:rPr>
        <w:t xml:space="preserve">שמי, כפי שאני מבקש שיופיע באישור הזכאות ובתעודת הבוגר )במקרה של שינוי בשם יש לעדכן גם  במדור מעקב:( </w:t>
      </w:r>
    </w:p>
    <w:p w14:paraId="51AB9B95" w14:textId="77777777" w:rsidR="00885125" w:rsidRDefault="006B05BE">
      <w:pPr>
        <w:numPr>
          <w:ilvl w:val="0"/>
          <w:numId w:val="3"/>
        </w:numPr>
        <w:spacing w:after="266" w:line="259" w:lineRule="auto"/>
        <w:ind w:right="3088" w:hanging="364"/>
      </w:pPr>
      <w:r>
        <w:rPr>
          <w:szCs w:val="24"/>
          <w:rtl/>
        </w:rPr>
        <w:t xml:space="preserve">בעברית: שם פרטי _____________________  שם משפחה________________________ </w:t>
      </w:r>
      <w:r>
        <w:rPr>
          <w:rFonts w:ascii="Times New Roman" w:eastAsia="Times New Roman" w:hAnsi="Times New Roman" w:cs="Times New Roman"/>
          <w:szCs w:val="24"/>
          <w:rtl/>
        </w:rPr>
        <w:t xml:space="preserve"> </w:t>
      </w:r>
    </w:p>
    <w:p w14:paraId="3F7C80CA" w14:textId="77777777" w:rsidR="00885125" w:rsidRDefault="006B05BE">
      <w:pPr>
        <w:numPr>
          <w:ilvl w:val="0"/>
          <w:numId w:val="3"/>
        </w:numPr>
        <w:spacing w:after="182" w:line="259" w:lineRule="auto"/>
        <w:ind w:right="3088" w:hanging="364"/>
      </w:pPr>
      <w:r>
        <w:rPr>
          <w:szCs w:val="24"/>
          <w:rtl/>
        </w:rPr>
        <w:t xml:space="preserve">באנגלית: שם פרטי ____________________   שם משפחה________________________  </w:t>
      </w:r>
    </w:p>
    <w:p w14:paraId="2665A12C" w14:textId="77777777" w:rsidR="00885125" w:rsidRDefault="006B05BE">
      <w:pPr>
        <w:bidi w:val="0"/>
        <w:spacing w:after="220" w:line="259" w:lineRule="auto"/>
        <w:ind w:left="0" w:right="73" w:firstLine="0"/>
      </w:pPr>
      <w:r>
        <w:t xml:space="preserve"> </w:t>
      </w:r>
    </w:p>
    <w:p w14:paraId="23E4DC05" w14:textId="77777777" w:rsidR="00885125" w:rsidRDefault="006B05BE">
      <w:pPr>
        <w:spacing w:after="147"/>
        <w:ind w:right="673"/>
      </w:pPr>
      <w:r>
        <w:rPr>
          <w:szCs w:val="24"/>
          <w:rtl/>
        </w:rPr>
        <w:t xml:space="preserve">ידוע לי, כי עם הגשת הבקשה לסגירת התואר, לא יהיה באפשרותי לשנות פרטים אישיים, קורסים וציונים בגיליון הציונים או באישור הזכאות שלי )פרט לכתובת, אותה יש לעדכן במדור מעקב.( </w:t>
      </w:r>
    </w:p>
    <w:p w14:paraId="1DD966CA" w14:textId="77777777" w:rsidR="00885125" w:rsidRDefault="006B05BE">
      <w:pPr>
        <w:bidi w:val="0"/>
        <w:spacing w:after="100" w:line="259" w:lineRule="auto"/>
        <w:ind w:left="0" w:right="73" w:firstLine="0"/>
      </w:pPr>
      <w:r>
        <w:t xml:space="preserve"> </w:t>
      </w:r>
    </w:p>
    <w:p w14:paraId="384904FC" w14:textId="77777777" w:rsidR="00885125" w:rsidRDefault="006B05BE">
      <w:pPr>
        <w:bidi w:val="0"/>
        <w:spacing w:after="120" w:line="259" w:lineRule="auto"/>
        <w:ind w:left="0" w:right="73" w:firstLine="0"/>
      </w:pPr>
      <w:r>
        <w:t xml:space="preserve"> </w:t>
      </w:r>
    </w:p>
    <w:p w14:paraId="64511AD3" w14:textId="77777777" w:rsidR="00885125" w:rsidRDefault="006B05BE">
      <w:pPr>
        <w:tabs>
          <w:tab w:val="center" w:pos="6789"/>
        </w:tabs>
        <w:spacing w:line="259" w:lineRule="auto"/>
        <w:ind w:left="0" w:right="0" w:firstLine="0"/>
        <w:jc w:val="left"/>
      </w:pPr>
      <w:r>
        <w:rPr>
          <w:szCs w:val="24"/>
          <w:rtl/>
        </w:rPr>
        <w:t xml:space="preserve">חתימה:______________________________ </w:t>
      </w:r>
      <w:r>
        <w:rPr>
          <w:szCs w:val="24"/>
          <w:rtl/>
        </w:rPr>
        <w:tab/>
        <w:t xml:space="preserve">      תאריך: ______________________ </w:t>
      </w:r>
    </w:p>
    <w:sectPr w:rsidR="00885125">
      <w:headerReference w:type="even" r:id="rId7"/>
      <w:headerReference w:type="default" r:id="rId8"/>
      <w:headerReference w:type="first" r:id="rId9"/>
      <w:pgSz w:w="11906" w:h="16838"/>
      <w:pgMar w:top="2283" w:right="1793" w:bottom="1307" w:left="1120" w:header="718" w:footer="72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554F" w14:textId="77777777" w:rsidR="008C3A11" w:rsidRDefault="008C3A11">
      <w:pPr>
        <w:spacing w:after="0" w:line="240" w:lineRule="auto"/>
      </w:pPr>
      <w:r>
        <w:separator/>
      </w:r>
    </w:p>
  </w:endnote>
  <w:endnote w:type="continuationSeparator" w:id="0">
    <w:p w14:paraId="4B06E11C" w14:textId="77777777" w:rsidR="008C3A11" w:rsidRDefault="008C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BCE4C" w14:textId="77777777" w:rsidR="008C3A11" w:rsidRDefault="008C3A11">
      <w:pPr>
        <w:spacing w:after="0" w:line="240" w:lineRule="auto"/>
      </w:pPr>
      <w:r>
        <w:separator/>
      </w:r>
    </w:p>
  </w:footnote>
  <w:footnote w:type="continuationSeparator" w:id="0">
    <w:p w14:paraId="6BF3F58A" w14:textId="77777777" w:rsidR="008C3A11" w:rsidRDefault="008C3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3DEB" w14:textId="77777777" w:rsidR="00885125" w:rsidRDefault="006B05BE">
    <w:pPr>
      <w:spacing w:after="48" w:line="259" w:lineRule="auto"/>
      <w:ind w:right="0" w:firstLine="0"/>
      <w:jc w:val="left"/>
    </w:pPr>
    <w:r>
      <w:rPr>
        <w:noProof/>
      </w:rPr>
      <w:drawing>
        <wp:anchor distT="0" distB="0" distL="114300" distR="114300" simplePos="0" relativeHeight="251658240" behindDoc="0" locked="0" layoutInCell="1" allowOverlap="0" wp14:anchorId="2A96EB03" wp14:editId="7AC29C7E">
          <wp:simplePos x="0" y="0"/>
          <wp:positionH relativeFrom="page">
            <wp:posOffset>5906770</wp:posOffset>
          </wp:positionH>
          <wp:positionV relativeFrom="page">
            <wp:posOffset>455930</wp:posOffset>
          </wp:positionV>
          <wp:extent cx="513715" cy="68389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13715" cy="683895"/>
                  </a:xfrm>
                  <a:prstGeom prst="rect">
                    <a:avLst/>
                  </a:prstGeom>
                </pic:spPr>
              </pic:pic>
            </a:graphicData>
          </a:graphic>
        </wp:anchor>
      </w:drawing>
    </w:r>
    <w:r>
      <w:rPr>
        <w:sz w:val="32"/>
        <w:szCs w:val="32"/>
        <w:rtl/>
      </w:rPr>
      <w:t xml:space="preserve">      אוניברסיטת בן גוריון בנגב </w:t>
    </w:r>
  </w:p>
  <w:p w14:paraId="58723437" w14:textId="77777777" w:rsidR="00885125" w:rsidRDefault="006B05BE">
    <w:pPr>
      <w:bidi w:val="0"/>
      <w:spacing w:after="0" w:line="259" w:lineRule="auto"/>
      <w:ind w:left="208" w:right="0" w:firstLine="0"/>
      <w:jc w:val="left"/>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0805" w14:textId="77777777" w:rsidR="00885125" w:rsidRDefault="006B05BE">
    <w:pPr>
      <w:spacing w:after="48" w:line="259" w:lineRule="auto"/>
      <w:ind w:right="0" w:firstLine="0"/>
      <w:jc w:val="left"/>
    </w:pPr>
    <w:r>
      <w:rPr>
        <w:noProof/>
      </w:rPr>
      <w:drawing>
        <wp:anchor distT="0" distB="0" distL="114300" distR="114300" simplePos="0" relativeHeight="251659264" behindDoc="0" locked="0" layoutInCell="1" allowOverlap="0" wp14:anchorId="16FA75C7" wp14:editId="21850B44">
          <wp:simplePos x="0" y="0"/>
          <wp:positionH relativeFrom="page">
            <wp:posOffset>5906770</wp:posOffset>
          </wp:positionH>
          <wp:positionV relativeFrom="page">
            <wp:posOffset>455930</wp:posOffset>
          </wp:positionV>
          <wp:extent cx="513715" cy="68389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13715" cy="683895"/>
                  </a:xfrm>
                  <a:prstGeom prst="rect">
                    <a:avLst/>
                  </a:prstGeom>
                </pic:spPr>
              </pic:pic>
            </a:graphicData>
          </a:graphic>
        </wp:anchor>
      </w:drawing>
    </w:r>
    <w:r>
      <w:rPr>
        <w:sz w:val="32"/>
        <w:szCs w:val="32"/>
        <w:rtl/>
      </w:rPr>
      <w:t xml:space="preserve">      אוניברסיטת בן גוריון בנגב </w:t>
    </w:r>
  </w:p>
  <w:p w14:paraId="488B7E6F" w14:textId="77777777" w:rsidR="00885125" w:rsidRDefault="006B05BE">
    <w:pPr>
      <w:bidi w:val="0"/>
      <w:spacing w:after="0" w:line="259" w:lineRule="auto"/>
      <w:ind w:left="208" w:right="0" w:firstLine="0"/>
      <w:jc w:val="left"/>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987B" w14:textId="77777777" w:rsidR="00885125" w:rsidRDefault="006B05BE">
    <w:pPr>
      <w:spacing w:after="48" w:line="259" w:lineRule="auto"/>
      <w:ind w:right="0" w:firstLine="0"/>
      <w:jc w:val="left"/>
    </w:pPr>
    <w:r>
      <w:rPr>
        <w:noProof/>
      </w:rPr>
      <w:drawing>
        <wp:anchor distT="0" distB="0" distL="114300" distR="114300" simplePos="0" relativeHeight="251660288" behindDoc="0" locked="0" layoutInCell="1" allowOverlap="0" wp14:anchorId="080DFD7C" wp14:editId="1BC21FFE">
          <wp:simplePos x="0" y="0"/>
          <wp:positionH relativeFrom="page">
            <wp:posOffset>5906770</wp:posOffset>
          </wp:positionH>
          <wp:positionV relativeFrom="page">
            <wp:posOffset>455930</wp:posOffset>
          </wp:positionV>
          <wp:extent cx="513715" cy="68389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13715" cy="683895"/>
                  </a:xfrm>
                  <a:prstGeom prst="rect">
                    <a:avLst/>
                  </a:prstGeom>
                </pic:spPr>
              </pic:pic>
            </a:graphicData>
          </a:graphic>
        </wp:anchor>
      </w:drawing>
    </w:r>
    <w:r>
      <w:rPr>
        <w:sz w:val="32"/>
        <w:szCs w:val="32"/>
        <w:rtl/>
      </w:rPr>
      <w:t xml:space="preserve">      אוניברסיטת בן גוריון בנגב </w:t>
    </w:r>
  </w:p>
  <w:p w14:paraId="6DD88B29" w14:textId="77777777" w:rsidR="00885125" w:rsidRDefault="006B05BE">
    <w:pPr>
      <w:bidi w:val="0"/>
      <w:spacing w:after="0" w:line="259" w:lineRule="auto"/>
      <w:ind w:left="208" w:right="0" w:firstLine="0"/>
      <w:jc w:val="left"/>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0F6"/>
    <w:multiLevelType w:val="hybridMultilevel"/>
    <w:tmpl w:val="D5B083B2"/>
    <w:lvl w:ilvl="0" w:tplc="D5D4CD12">
      <w:start w:val="1"/>
      <w:numFmt w:val="decimal"/>
      <w:lvlText w:val="%1."/>
      <w:lvlJc w:val="left"/>
      <w:pPr>
        <w:ind w:left="365"/>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1" w:tplc="BD2A7634">
      <w:start w:val="1"/>
      <w:numFmt w:val="lowerLetter"/>
      <w:lvlText w:val="%2"/>
      <w:lvlJc w:val="left"/>
      <w:pPr>
        <w:ind w:left="111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2" w:tplc="21DA1976">
      <w:start w:val="1"/>
      <w:numFmt w:val="lowerRoman"/>
      <w:lvlText w:val="%3"/>
      <w:lvlJc w:val="left"/>
      <w:pPr>
        <w:ind w:left="183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3" w:tplc="43EC0696">
      <w:start w:val="1"/>
      <w:numFmt w:val="decimal"/>
      <w:lvlText w:val="%4"/>
      <w:lvlJc w:val="left"/>
      <w:pPr>
        <w:ind w:left="255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4" w:tplc="EF3A3716">
      <w:start w:val="1"/>
      <w:numFmt w:val="lowerLetter"/>
      <w:lvlText w:val="%5"/>
      <w:lvlJc w:val="left"/>
      <w:pPr>
        <w:ind w:left="327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5" w:tplc="9C748BD8">
      <w:start w:val="1"/>
      <w:numFmt w:val="lowerRoman"/>
      <w:lvlText w:val="%6"/>
      <w:lvlJc w:val="left"/>
      <w:pPr>
        <w:ind w:left="399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6" w:tplc="7BAA90A8">
      <w:start w:val="1"/>
      <w:numFmt w:val="decimal"/>
      <w:lvlText w:val="%7"/>
      <w:lvlJc w:val="left"/>
      <w:pPr>
        <w:ind w:left="471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7" w:tplc="DFB47E84">
      <w:start w:val="1"/>
      <w:numFmt w:val="lowerLetter"/>
      <w:lvlText w:val="%8"/>
      <w:lvlJc w:val="left"/>
      <w:pPr>
        <w:ind w:left="543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8" w:tplc="18641EA8">
      <w:start w:val="1"/>
      <w:numFmt w:val="lowerRoman"/>
      <w:lvlText w:val="%9"/>
      <w:lvlJc w:val="left"/>
      <w:pPr>
        <w:ind w:left="615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95201E"/>
    <w:multiLevelType w:val="hybridMultilevel"/>
    <w:tmpl w:val="B688268A"/>
    <w:lvl w:ilvl="0" w:tplc="C02002F2">
      <w:start w:val="1"/>
      <w:numFmt w:val="bullet"/>
      <w:lvlText w:val="-"/>
      <w:lvlJc w:val="left"/>
      <w:pPr>
        <w:ind w:left="36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1" w:tplc="43708830">
      <w:start w:val="1"/>
      <w:numFmt w:val="bullet"/>
      <w:lvlText w:val="o"/>
      <w:lvlJc w:val="left"/>
      <w:pPr>
        <w:ind w:left="110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2" w:tplc="1B70E526">
      <w:start w:val="1"/>
      <w:numFmt w:val="bullet"/>
      <w:lvlText w:val="▪"/>
      <w:lvlJc w:val="left"/>
      <w:pPr>
        <w:ind w:left="182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3" w:tplc="9DA2D4AA">
      <w:start w:val="1"/>
      <w:numFmt w:val="bullet"/>
      <w:lvlText w:val="•"/>
      <w:lvlJc w:val="left"/>
      <w:pPr>
        <w:ind w:left="254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4" w:tplc="0CB28888">
      <w:start w:val="1"/>
      <w:numFmt w:val="bullet"/>
      <w:lvlText w:val="o"/>
      <w:lvlJc w:val="left"/>
      <w:pPr>
        <w:ind w:left="326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5" w:tplc="4EF68E1C">
      <w:start w:val="1"/>
      <w:numFmt w:val="bullet"/>
      <w:lvlText w:val="▪"/>
      <w:lvlJc w:val="left"/>
      <w:pPr>
        <w:ind w:left="398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6" w:tplc="7480EB30">
      <w:start w:val="1"/>
      <w:numFmt w:val="bullet"/>
      <w:lvlText w:val="•"/>
      <w:lvlJc w:val="left"/>
      <w:pPr>
        <w:ind w:left="470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7" w:tplc="4F50424E">
      <w:start w:val="1"/>
      <w:numFmt w:val="bullet"/>
      <w:lvlText w:val="o"/>
      <w:lvlJc w:val="left"/>
      <w:pPr>
        <w:ind w:left="542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8" w:tplc="39DC19AE">
      <w:start w:val="1"/>
      <w:numFmt w:val="bullet"/>
      <w:lvlText w:val="▪"/>
      <w:lvlJc w:val="left"/>
      <w:pPr>
        <w:ind w:left="614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F67790"/>
    <w:multiLevelType w:val="hybridMultilevel"/>
    <w:tmpl w:val="33440560"/>
    <w:lvl w:ilvl="0" w:tplc="A86257A6">
      <w:start w:val="1"/>
      <w:numFmt w:val="decimal"/>
      <w:lvlText w:val="%1."/>
      <w:lvlJc w:val="left"/>
      <w:pPr>
        <w:ind w:left="363"/>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1" w:tplc="06183C1E">
      <w:start w:val="1"/>
      <w:numFmt w:val="lowerLetter"/>
      <w:lvlText w:val="%2"/>
      <w:lvlJc w:val="left"/>
      <w:pPr>
        <w:ind w:left="110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2" w:tplc="C6041768">
      <w:start w:val="1"/>
      <w:numFmt w:val="lowerRoman"/>
      <w:lvlText w:val="%3"/>
      <w:lvlJc w:val="left"/>
      <w:pPr>
        <w:ind w:left="182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3" w:tplc="4C62AF82">
      <w:start w:val="1"/>
      <w:numFmt w:val="decimal"/>
      <w:lvlText w:val="%4"/>
      <w:lvlJc w:val="left"/>
      <w:pPr>
        <w:ind w:left="254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4" w:tplc="8BAA6834">
      <w:start w:val="1"/>
      <w:numFmt w:val="lowerLetter"/>
      <w:lvlText w:val="%5"/>
      <w:lvlJc w:val="left"/>
      <w:pPr>
        <w:ind w:left="326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5" w:tplc="20084A28">
      <w:start w:val="1"/>
      <w:numFmt w:val="lowerRoman"/>
      <w:lvlText w:val="%6"/>
      <w:lvlJc w:val="left"/>
      <w:pPr>
        <w:ind w:left="398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6" w:tplc="39CEF008">
      <w:start w:val="1"/>
      <w:numFmt w:val="decimal"/>
      <w:lvlText w:val="%7"/>
      <w:lvlJc w:val="left"/>
      <w:pPr>
        <w:ind w:left="470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7" w:tplc="1B6C45AC">
      <w:start w:val="1"/>
      <w:numFmt w:val="lowerLetter"/>
      <w:lvlText w:val="%8"/>
      <w:lvlJc w:val="left"/>
      <w:pPr>
        <w:ind w:left="542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8" w:tplc="2542DF34">
      <w:start w:val="1"/>
      <w:numFmt w:val="lowerRoman"/>
      <w:lvlText w:val="%9"/>
      <w:lvlJc w:val="left"/>
      <w:pPr>
        <w:ind w:left="614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125"/>
    <w:rsid w:val="0003078F"/>
    <w:rsid w:val="003036D9"/>
    <w:rsid w:val="003A29D4"/>
    <w:rsid w:val="00484A9E"/>
    <w:rsid w:val="00586EA1"/>
    <w:rsid w:val="00677315"/>
    <w:rsid w:val="00696B39"/>
    <w:rsid w:val="006B05BE"/>
    <w:rsid w:val="007210EC"/>
    <w:rsid w:val="0085678A"/>
    <w:rsid w:val="00885125"/>
    <w:rsid w:val="008C3A11"/>
    <w:rsid w:val="00D4772C"/>
    <w:rsid w:val="00D8178E"/>
    <w:rsid w:val="00F24B30"/>
    <w:rsid w:val="00FD26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92AB"/>
  <w15:docId w15:val="{F327F3E7-6D60-4D5E-836A-304C193F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115" w:line="332" w:lineRule="auto"/>
      <w:ind w:left="3" w:right="323" w:hanging="3"/>
      <w:jc w:val="right"/>
    </w:pPr>
    <w:rPr>
      <w:rFonts w:ascii="Narkisim" w:eastAsia="Narkisim" w:hAnsi="Narkisim" w:cs="Narkisim"/>
      <w:color w:val="000000"/>
      <w:sz w:val="24"/>
    </w:rPr>
  </w:style>
  <w:style w:type="paragraph" w:styleId="1">
    <w:name w:val="heading 1"/>
    <w:next w:val="a"/>
    <w:link w:val="10"/>
    <w:uiPriority w:val="9"/>
    <w:unhideWhenUsed/>
    <w:qFormat/>
    <w:pPr>
      <w:keepNext/>
      <w:keepLines/>
      <w:bidi/>
      <w:spacing w:after="200"/>
      <w:ind w:left="10" w:right="323" w:hanging="10"/>
      <w:outlineLvl w:val="0"/>
    </w:pPr>
    <w:rPr>
      <w:rFonts w:ascii="Narkisim" w:eastAsia="Narkisim" w:hAnsi="Narkisim" w:cs="Narkisim"/>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Pr>
      <w:rFonts w:ascii="Narkisim" w:eastAsia="Narkisim" w:hAnsi="Narkisim" w:cs="Narkisim"/>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5RW434VQ3H3S-1500-167</_dlc_DocId>
    <_dlc_DocIdUrl xmlns="3fd1f8e8-d4eb-4fa9-9edf-90e13be718c2">
      <Url>https://edit.bgu.ac.il/fohs/Recanati_School/physiotherapy/_layouts/15/DocIdRedir.aspx?ID=5RW434VQ3H3S-1500-167</Url>
      <Description>5RW434VQ3H3S-1500-167</Description>
    </_dlc_DocIdUrl>
  </documentManagement>
</p:properties>
</file>

<file path=customXml/itemProps1.xml><?xml version="1.0" encoding="utf-8"?>
<ds:datastoreItem xmlns:ds="http://schemas.openxmlformats.org/officeDocument/2006/customXml" ds:itemID="{1D49C1D1-3805-451B-AC7B-053975594AD3}"/>
</file>

<file path=customXml/itemProps2.xml><?xml version="1.0" encoding="utf-8"?>
<ds:datastoreItem xmlns:ds="http://schemas.openxmlformats.org/officeDocument/2006/customXml" ds:itemID="{5152CE29-AC48-4109-BF91-D8CC026AF0C8}"/>
</file>

<file path=customXml/itemProps3.xml><?xml version="1.0" encoding="utf-8"?>
<ds:datastoreItem xmlns:ds="http://schemas.openxmlformats.org/officeDocument/2006/customXml" ds:itemID="{23A6C27A-E2D4-4E51-9477-15EB53FE2F03}"/>
</file>

<file path=customXml/itemProps4.xml><?xml version="1.0" encoding="utf-8"?>
<ds:datastoreItem xmlns:ds="http://schemas.openxmlformats.org/officeDocument/2006/customXml" ds:itemID="{E0676405-13C1-4B91-9FCC-844C353FF977}"/>
</file>

<file path=docProps/app.xml><?xml version="1.0" encoding="utf-8"?>
<Properties xmlns="http://schemas.openxmlformats.org/officeDocument/2006/extended-properties" xmlns:vt="http://schemas.openxmlformats.org/officeDocument/2006/docPropsVTypes">
  <Template>Normal</Template>
  <TotalTime>42</TotalTime>
  <Pages>1</Pages>
  <Words>649</Words>
  <Characters>3248</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בית הספר לניהול</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בית הספר לניהול</dc:title>
  <dc:subject/>
  <dc:creator>somdir</dc:creator>
  <cp:keywords/>
  <cp:lastModifiedBy>רונית סגל גולן</cp:lastModifiedBy>
  <cp:revision>9</cp:revision>
  <dcterms:created xsi:type="dcterms:W3CDTF">2019-01-30T11:18:00Z</dcterms:created>
  <dcterms:modified xsi:type="dcterms:W3CDTF">2021-05-25T08:42:00Z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e4a540f5-c3d5-4074-bb50-b83cd27b56c0</vt:lpwstr>
  </property>
</Properties>
</file>