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2E" w:rsidRDefault="00D10283" w:rsidP="009511A1">
      <w:pPr>
        <w:jc w:val="center"/>
        <w:rPr>
          <w:rtl/>
        </w:rPr>
      </w:pPr>
      <w:r>
        <w:rPr>
          <w:rFonts w:hint="cs"/>
          <w:rtl/>
        </w:rPr>
        <w:t>אוניברסיטת בן גוריון בנגב</w:t>
      </w:r>
    </w:p>
    <w:p w:rsidR="00A64F13" w:rsidRDefault="00A64F13" w:rsidP="009511A1">
      <w:pPr>
        <w:jc w:val="center"/>
        <w:rPr>
          <w:rtl/>
        </w:rPr>
      </w:pPr>
      <w:r>
        <w:rPr>
          <w:rFonts w:hint="cs"/>
          <w:rtl/>
        </w:rPr>
        <w:t>מרכז לשרותי מחקר פרקליני</w:t>
      </w:r>
    </w:p>
    <w:p w:rsidR="00374407" w:rsidRDefault="00D10283" w:rsidP="00C375B6">
      <w:pPr>
        <w:jc w:val="center"/>
        <w:rPr>
          <w:b/>
          <w:bCs/>
          <w:sz w:val="28"/>
          <w:szCs w:val="28"/>
          <w:u w:val="single"/>
        </w:rPr>
      </w:pPr>
      <w:r w:rsidRPr="00931CBB">
        <w:rPr>
          <w:rFonts w:hint="cs"/>
          <w:b/>
          <w:bCs/>
          <w:sz w:val="28"/>
          <w:szCs w:val="28"/>
          <w:u w:val="single"/>
          <w:rtl/>
        </w:rPr>
        <w:t xml:space="preserve">מדיניות והנחיות </w:t>
      </w:r>
      <w:r w:rsidR="00A63A61">
        <w:rPr>
          <w:rFonts w:hint="cs"/>
          <w:b/>
          <w:bCs/>
          <w:sz w:val="28"/>
          <w:szCs w:val="28"/>
          <w:u w:val="single"/>
          <w:rtl/>
        </w:rPr>
        <w:t>לניסויי</w:t>
      </w:r>
      <w:r w:rsidR="005B5358">
        <w:rPr>
          <w:rFonts w:hint="cs"/>
          <w:b/>
          <w:bCs/>
          <w:sz w:val="28"/>
          <w:szCs w:val="28"/>
          <w:u w:val="single"/>
          <w:rtl/>
        </w:rPr>
        <w:t>ם</w:t>
      </w:r>
      <w:r w:rsidR="00A63A6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C375B6">
        <w:rPr>
          <w:rFonts w:hint="cs"/>
          <w:b/>
          <w:bCs/>
          <w:sz w:val="28"/>
          <w:szCs w:val="28"/>
          <w:u w:val="single"/>
          <w:rtl/>
        </w:rPr>
        <w:t>בחיות שעברו מניפולציה גנטית</w:t>
      </w:r>
    </w:p>
    <w:p w:rsidR="00E215B1" w:rsidRPr="009511A1" w:rsidRDefault="00CF350B">
      <w:pPr>
        <w:rPr>
          <w:b/>
          <w:bCs/>
          <w:sz w:val="24"/>
          <w:szCs w:val="24"/>
          <w:u w:val="single"/>
          <w:rtl/>
        </w:rPr>
      </w:pPr>
      <w:r w:rsidRPr="009511A1">
        <w:rPr>
          <w:rFonts w:hint="cs"/>
          <w:b/>
          <w:bCs/>
          <w:sz w:val="24"/>
          <w:szCs w:val="24"/>
          <w:u w:val="single"/>
          <w:rtl/>
        </w:rPr>
        <w:t xml:space="preserve">רקע: </w:t>
      </w:r>
    </w:p>
    <w:p w:rsidR="004F44FD" w:rsidRDefault="007F57B9" w:rsidP="0082183E">
      <w:pPr>
        <w:rPr>
          <w:rtl/>
        </w:rPr>
      </w:pPr>
      <w:r>
        <w:rPr>
          <w:rFonts w:hint="cs"/>
          <w:rtl/>
        </w:rPr>
        <w:t xml:space="preserve">יצירת </w:t>
      </w:r>
      <w:r w:rsidR="005B5358">
        <w:rPr>
          <w:rFonts w:hint="cs"/>
          <w:rtl/>
        </w:rPr>
        <w:t xml:space="preserve">חיות </w:t>
      </w:r>
      <w:r>
        <w:rPr>
          <w:rFonts w:hint="cs"/>
          <w:rtl/>
        </w:rPr>
        <w:t>שעברו מניפולציה גנטית</w:t>
      </w:r>
      <w:r w:rsidR="0082183E">
        <w:rPr>
          <w:rFonts w:hint="cs"/>
          <w:rtl/>
        </w:rPr>
        <w:t xml:space="preserve"> במיוחד עכברים ודגים הן מודלים מחקריים חשובים שנמצאים בפיתוח מתמיד. בחיות אלו</w:t>
      </w:r>
      <w:r>
        <w:rPr>
          <w:rFonts w:hint="cs"/>
          <w:rtl/>
        </w:rPr>
        <w:t xml:space="preserve"> עשוי </w:t>
      </w:r>
      <w:r w:rsidR="0082183E">
        <w:rPr>
          <w:rFonts w:hint="cs"/>
          <w:rtl/>
        </w:rPr>
        <w:t>להיות</w:t>
      </w:r>
      <w:r>
        <w:rPr>
          <w:rFonts w:hint="cs"/>
          <w:rtl/>
        </w:rPr>
        <w:t xml:space="preserve"> פנוטיפ ו</w:t>
      </w:r>
      <w:r w:rsidR="0082183E">
        <w:rPr>
          <w:rFonts w:hint="cs"/>
          <w:rtl/>
        </w:rPr>
        <w:t xml:space="preserve">/או </w:t>
      </w:r>
      <w:r>
        <w:rPr>
          <w:rFonts w:hint="cs"/>
          <w:rtl/>
        </w:rPr>
        <w:t>התנהגות</w:t>
      </w:r>
      <w:r w:rsidR="0082183E" w:rsidRPr="0082183E">
        <w:rPr>
          <w:rFonts w:hint="cs"/>
          <w:rtl/>
        </w:rPr>
        <w:t xml:space="preserve"> </w:t>
      </w:r>
      <w:r w:rsidR="0082183E">
        <w:rPr>
          <w:rFonts w:hint="cs"/>
          <w:rtl/>
        </w:rPr>
        <w:t>בלתי צפויים מראש שיכולים</w:t>
      </w:r>
      <w:r>
        <w:rPr>
          <w:rFonts w:hint="cs"/>
          <w:rtl/>
        </w:rPr>
        <w:t xml:space="preserve"> לגרו</w:t>
      </w:r>
      <w:r w:rsidR="0082183E">
        <w:rPr>
          <w:rFonts w:hint="cs"/>
          <w:rtl/>
        </w:rPr>
        <w:t>ם</w:t>
      </w:r>
      <w:r>
        <w:rPr>
          <w:rFonts w:hint="cs"/>
          <w:rtl/>
        </w:rPr>
        <w:t xml:space="preserve"> לפגיעה בתפקוד הנורמאלי ובריאות בע"ח</w:t>
      </w:r>
      <w:r w:rsidR="0082183E">
        <w:rPr>
          <w:rFonts w:hint="cs"/>
          <w:rtl/>
        </w:rPr>
        <w:t xml:space="preserve"> בכל שלב בחיים</w:t>
      </w:r>
      <w:r>
        <w:rPr>
          <w:rFonts w:hint="cs"/>
          <w:rtl/>
        </w:rPr>
        <w:t xml:space="preserve">. </w:t>
      </w:r>
      <w:r w:rsidR="0082183E">
        <w:rPr>
          <w:rFonts w:hint="cs"/>
          <w:rtl/>
        </w:rPr>
        <w:t>לכן יש לדאוג לניטור יותר קפדני ולהתערבות במידת הצורך.</w:t>
      </w:r>
    </w:p>
    <w:p w:rsidR="00462D27" w:rsidRPr="009511A1" w:rsidRDefault="00462D27">
      <w:pPr>
        <w:rPr>
          <w:b/>
          <w:bCs/>
          <w:sz w:val="24"/>
          <w:szCs w:val="24"/>
          <w:u w:val="single"/>
          <w:rtl/>
        </w:rPr>
      </w:pPr>
      <w:r w:rsidRPr="009511A1">
        <w:rPr>
          <w:rFonts w:hint="cs"/>
          <w:b/>
          <w:bCs/>
          <w:sz w:val="24"/>
          <w:szCs w:val="24"/>
          <w:u w:val="single"/>
          <w:rtl/>
        </w:rPr>
        <w:t>מדיניות</w:t>
      </w:r>
      <w:r w:rsidR="00E05CD4" w:rsidRPr="009511A1">
        <w:rPr>
          <w:rFonts w:hint="cs"/>
          <w:b/>
          <w:bCs/>
          <w:sz w:val="24"/>
          <w:szCs w:val="24"/>
          <w:u w:val="single"/>
          <w:rtl/>
        </w:rPr>
        <w:t xml:space="preserve"> אוניברסיטת בן גוריון</w:t>
      </w:r>
      <w:r w:rsidRPr="009511A1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5B5358" w:rsidRDefault="00B277B0" w:rsidP="00B277B0">
      <w:pPr>
        <w:rPr>
          <w:rtl/>
        </w:rPr>
      </w:pPr>
      <w:r>
        <w:rPr>
          <w:rFonts w:hint="cs"/>
          <w:rtl/>
        </w:rPr>
        <w:t xml:space="preserve">רק </w:t>
      </w:r>
      <w:r w:rsidR="0082183E">
        <w:rPr>
          <w:rFonts w:hint="cs"/>
          <w:rtl/>
        </w:rPr>
        <w:t>אחרי איפיון מדוייק של תוצאת המניפולציה</w:t>
      </w:r>
      <w:r>
        <w:rPr>
          <w:rFonts w:hint="cs"/>
          <w:rtl/>
        </w:rPr>
        <w:t xml:space="preserve"> הגנטית</w:t>
      </w:r>
      <w:r w:rsidR="0082183E">
        <w:rPr>
          <w:rFonts w:hint="cs"/>
          <w:rtl/>
        </w:rPr>
        <w:t xml:space="preserve"> ניתן להעריך בדיוק רב יותר כמה חיות צריך לפרויקט.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יש להיערך בהתאם בכתיבת הבקשה לועדה האתית</w:t>
      </w:r>
      <w:r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יש לבקש אישור </w:t>
      </w:r>
      <w:r>
        <w:rPr>
          <w:rFonts w:hint="cs"/>
          <w:rtl/>
        </w:rPr>
        <w:t>ראשוני</w:t>
      </w:r>
      <w:r>
        <w:rPr>
          <w:rFonts w:hint="cs"/>
          <w:rtl/>
        </w:rPr>
        <w:t xml:space="preserve"> לניסוי היתכנות ואח"כ לבקש אישור לכמות הדרושה לממש את מטרות הניסוי.</w:t>
      </w:r>
    </w:p>
    <w:p w:rsidR="003035CD" w:rsidRDefault="00B277B0" w:rsidP="003035CD">
      <w:pPr>
        <w:rPr>
          <w:rtl/>
        </w:rPr>
      </w:pPr>
      <w:r>
        <w:rPr>
          <w:rFonts w:hint="cs"/>
          <w:rtl/>
        </w:rPr>
        <w:t>ה</w:t>
      </w:r>
      <w:r w:rsidR="0082183E">
        <w:rPr>
          <w:rFonts w:hint="cs"/>
          <w:rtl/>
        </w:rPr>
        <w:t xml:space="preserve">ועדה האתית </w:t>
      </w:r>
      <w:r>
        <w:rPr>
          <w:rFonts w:hint="cs"/>
          <w:rtl/>
        </w:rPr>
        <w:t xml:space="preserve">תבקש מידע </w:t>
      </w:r>
      <w:r w:rsidR="0082183E">
        <w:rPr>
          <w:rFonts w:hint="cs"/>
          <w:rtl/>
        </w:rPr>
        <w:t xml:space="preserve">על תוצאות בלתי צפויות </w:t>
      </w:r>
      <w:r>
        <w:rPr>
          <w:rFonts w:hint="cs"/>
          <w:rtl/>
        </w:rPr>
        <w:t xml:space="preserve">מהמניפולציה </w:t>
      </w:r>
      <w:r w:rsidR="0082183E">
        <w:rPr>
          <w:rFonts w:hint="cs"/>
          <w:rtl/>
        </w:rPr>
        <w:t>שגורמות לסבל, כאב או תמותה מוגברת</w:t>
      </w:r>
      <w:r>
        <w:rPr>
          <w:rFonts w:hint="cs"/>
          <w:rtl/>
        </w:rPr>
        <w:t xml:space="preserve"> בחיה שעברה מניפולציה גנטית</w:t>
      </w:r>
      <w:r w:rsidR="0082183E">
        <w:rPr>
          <w:rFonts w:hint="cs"/>
          <w:rtl/>
        </w:rPr>
        <w:t>.</w:t>
      </w:r>
    </w:p>
    <w:p w:rsidR="009511A1" w:rsidRDefault="009511A1" w:rsidP="009511A1">
      <w:pPr>
        <w:rPr>
          <w:b/>
          <w:bCs/>
          <w:sz w:val="24"/>
          <w:szCs w:val="24"/>
          <w:u w:val="single"/>
          <w:rtl/>
        </w:rPr>
      </w:pPr>
      <w:r w:rsidRPr="009511A1">
        <w:rPr>
          <w:rFonts w:hint="cs"/>
          <w:b/>
          <w:bCs/>
          <w:sz w:val="24"/>
          <w:szCs w:val="24"/>
          <w:u w:val="single"/>
          <w:rtl/>
        </w:rPr>
        <w:t>הנחיות:</w:t>
      </w:r>
    </w:p>
    <w:p w:rsidR="003035CD" w:rsidRDefault="003035CD" w:rsidP="00091574">
      <w:pPr>
        <w:rPr>
          <w:rtl/>
        </w:rPr>
      </w:pPr>
      <w:r>
        <w:rPr>
          <w:rFonts w:hint="cs"/>
          <w:rtl/>
        </w:rPr>
        <w:t>על החוקר לעקוב מקרוב אחרי התפתחות החיה שעברה מניפולציה גנטית מרגע היוולדה ועד בגרות וזקנה ולתעד את המופע והתפקוד, כולל פוריות.</w:t>
      </w:r>
    </w:p>
    <w:p w:rsidR="00091574" w:rsidRDefault="003035CD" w:rsidP="00091574">
      <w:pPr>
        <w:rPr>
          <w:rtl/>
        </w:rPr>
      </w:pPr>
      <w:r>
        <w:rPr>
          <w:rFonts w:hint="cs"/>
          <w:rtl/>
        </w:rPr>
        <w:t>על החוקר לדווח לועדה האתית על תוצאות בלתי צפויות בעקבות המניפולציה.</w:t>
      </w:r>
    </w:p>
    <w:p w:rsidR="003035CD" w:rsidRDefault="003035CD" w:rsidP="00091574">
      <w:pPr>
        <w:rPr>
          <w:rtl/>
        </w:rPr>
      </w:pPr>
      <w:r>
        <w:rPr>
          <w:rFonts w:hint="cs"/>
          <w:rtl/>
        </w:rPr>
        <w:t xml:space="preserve">יש לקבוע תנאים להמתה על בסיס הומאני לחיות שהמופע שלהן בלתי צפוי מראש. </w:t>
      </w:r>
    </w:p>
    <w:p w:rsidR="003035CD" w:rsidRDefault="003035CD" w:rsidP="00091574">
      <w:pPr>
        <w:rPr>
          <w:rFonts w:hint="cs"/>
          <w:rtl/>
        </w:rPr>
      </w:pPr>
      <w:r>
        <w:rPr>
          <w:rFonts w:hint="cs"/>
          <w:rtl/>
        </w:rPr>
        <w:t>בהתאם לממצאים הפנוטיפים ו/או ההתנהגותיים יש לקבוע תנאים להמתה על בסיס הומאני לקו החיות החדש שנוצר.</w:t>
      </w:r>
    </w:p>
    <w:p w:rsidR="00B277B0" w:rsidRPr="00BF7D39" w:rsidRDefault="00B277B0" w:rsidP="00091574">
      <w:pPr>
        <w:rPr>
          <w:rtl/>
        </w:rPr>
      </w:pPr>
      <w:r>
        <w:rPr>
          <w:rFonts w:hint="cs"/>
          <w:rtl/>
        </w:rPr>
        <w:t>אין לשחרר או למסור לאימוץ חיות שעברו מניפולציה גנטית ללא אישור בכתב מהועדה האתית.</w:t>
      </w:r>
      <w:bookmarkStart w:id="0" w:name="_GoBack"/>
      <w:bookmarkEnd w:id="0"/>
    </w:p>
    <w:p w:rsidR="00740734" w:rsidRPr="00931CBB" w:rsidRDefault="00740734" w:rsidP="00740734">
      <w:pPr>
        <w:rPr>
          <w:b/>
          <w:bCs/>
          <w:sz w:val="24"/>
          <w:szCs w:val="24"/>
          <w:u w:val="single"/>
          <w:rtl/>
        </w:rPr>
      </w:pPr>
      <w:r w:rsidRPr="00931CBB">
        <w:rPr>
          <w:rFonts w:hint="cs"/>
          <w:b/>
          <w:bCs/>
          <w:sz w:val="24"/>
          <w:szCs w:val="24"/>
          <w:u w:val="single"/>
          <w:rtl/>
        </w:rPr>
        <w:t>מקורות:</w:t>
      </w:r>
    </w:p>
    <w:p w:rsidR="00047776" w:rsidRDefault="00047776" w:rsidP="00047776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00047776">
        <w:rPr>
          <w:sz w:val="24"/>
          <w:szCs w:val="24"/>
        </w:rPr>
        <w:t>The Guide for the care and use of laboratory animals, NRC 2011.</w:t>
      </w:r>
    </w:p>
    <w:p w:rsidR="00091574" w:rsidRDefault="00091574" w:rsidP="000C23D4">
      <w:pPr>
        <w:pStyle w:val="ListParagraph"/>
        <w:bidi w:val="0"/>
        <w:rPr>
          <w:sz w:val="24"/>
          <w:szCs w:val="24"/>
        </w:rPr>
      </w:pPr>
    </w:p>
    <w:p w:rsidR="00E14A7F" w:rsidRPr="00E14A7F" w:rsidRDefault="00E14A7F" w:rsidP="00BF7D39">
      <w:pPr>
        <w:pStyle w:val="ListParagraph"/>
        <w:bidi w:val="0"/>
        <w:rPr>
          <w:sz w:val="24"/>
          <w:szCs w:val="24"/>
          <w:rtl/>
        </w:rPr>
      </w:pPr>
    </w:p>
    <w:sectPr w:rsidR="00E14A7F" w:rsidRPr="00E14A7F" w:rsidSect="0074415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3E" w:rsidRDefault="0082183E" w:rsidP="00CB54DA">
      <w:pPr>
        <w:spacing w:after="0" w:line="240" w:lineRule="auto"/>
      </w:pPr>
      <w:r>
        <w:separator/>
      </w:r>
    </w:p>
  </w:endnote>
  <w:endnote w:type="continuationSeparator" w:id="0">
    <w:p w:rsidR="0082183E" w:rsidRDefault="0082183E" w:rsidP="00CB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3E" w:rsidRDefault="0082183E">
    <w:pPr>
      <w:pStyle w:val="Footer"/>
    </w:pPr>
    <w:r>
      <w:rPr>
        <w:rFonts w:hint="cs"/>
        <w:rtl/>
      </w:rPr>
      <w:t>‏</w:t>
    </w:r>
    <w:r>
      <w:rPr>
        <w:rtl/>
      </w:rPr>
      <w:t>27/08/2013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3E" w:rsidRDefault="0082183E" w:rsidP="00CB54DA">
      <w:pPr>
        <w:spacing w:after="0" w:line="240" w:lineRule="auto"/>
      </w:pPr>
      <w:r>
        <w:separator/>
      </w:r>
    </w:p>
  </w:footnote>
  <w:footnote w:type="continuationSeparator" w:id="0">
    <w:p w:rsidR="0082183E" w:rsidRDefault="0082183E" w:rsidP="00CB5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D99"/>
    <w:multiLevelType w:val="hybridMultilevel"/>
    <w:tmpl w:val="5CB6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12CFA"/>
    <w:multiLevelType w:val="hybridMultilevel"/>
    <w:tmpl w:val="5264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83"/>
    <w:rsid w:val="00047776"/>
    <w:rsid w:val="00091574"/>
    <w:rsid w:val="000C23D4"/>
    <w:rsid w:val="00246AF2"/>
    <w:rsid w:val="003035CD"/>
    <w:rsid w:val="003146D9"/>
    <w:rsid w:val="00326DA3"/>
    <w:rsid w:val="0035393E"/>
    <w:rsid w:val="00374407"/>
    <w:rsid w:val="00462D27"/>
    <w:rsid w:val="004B399F"/>
    <w:rsid w:val="004E50CA"/>
    <w:rsid w:val="004F44FD"/>
    <w:rsid w:val="005B5358"/>
    <w:rsid w:val="005C33C6"/>
    <w:rsid w:val="005D4BFB"/>
    <w:rsid w:val="007017AA"/>
    <w:rsid w:val="007100B7"/>
    <w:rsid w:val="00740734"/>
    <w:rsid w:val="00744156"/>
    <w:rsid w:val="007F57B9"/>
    <w:rsid w:val="0082183E"/>
    <w:rsid w:val="00843ED6"/>
    <w:rsid w:val="008B3751"/>
    <w:rsid w:val="00931CBB"/>
    <w:rsid w:val="009511A1"/>
    <w:rsid w:val="00983EDF"/>
    <w:rsid w:val="00A12E2E"/>
    <w:rsid w:val="00A6005C"/>
    <w:rsid w:val="00A63A61"/>
    <w:rsid w:val="00A64F13"/>
    <w:rsid w:val="00B006B5"/>
    <w:rsid w:val="00B277B0"/>
    <w:rsid w:val="00BF7D39"/>
    <w:rsid w:val="00C169F5"/>
    <w:rsid w:val="00C375B6"/>
    <w:rsid w:val="00C46CA9"/>
    <w:rsid w:val="00C924A7"/>
    <w:rsid w:val="00C9305F"/>
    <w:rsid w:val="00CB54DA"/>
    <w:rsid w:val="00CF350B"/>
    <w:rsid w:val="00D10283"/>
    <w:rsid w:val="00D208B0"/>
    <w:rsid w:val="00E05CD4"/>
    <w:rsid w:val="00E14A7F"/>
    <w:rsid w:val="00E215B1"/>
    <w:rsid w:val="00E90A5E"/>
    <w:rsid w:val="00EA305E"/>
    <w:rsid w:val="00FE1A09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DA"/>
  </w:style>
  <w:style w:type="paragraph" w:styleId="Footer">
    <w:name w:val="footer"/>
    <w:basedOn w:val="Normal"/>
    <w:link w:val="Foot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DA"/>
  </w:style>
  <w:style w:type="paragraph" w:styleId="BalloonText">
    <w:name w:val="Balloon Text"/>
    <w:basedOn w:val="Normal"/>
    <w:link w:val="BalloonTextChar"/>
    <w:uiPriority w:val="99"/>
    <w:semiHidden/>
    <w:unhideWhenUsed/>
    <w:rsid w:val="00CB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DA"/>
  </w:style>
  <w:style w:type="paragraph" w:styleId="Footer">
    <w:name w:val="footer"/>
    <w:basedOn w:val="Normal"/>
    <w:link w:val="Foot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DA"/>
  </w:style>
  <w:style w:type="paragraph" w:styleId="BalloonText">
    <w:name w:val="Balloon Text"/>
    <w:basedOn w:val="Normal"/>
    <w:link w:val="BalloonTextChar"/>
    <w:uiPriority w:val="99"/>
    <w:semiHidden/>
    <w:unhideWhenUsed/>
    <w:rsid w:val="00CB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5RW434VQ3H3S-1090-46</_dlc_DocId>
    <_dlc_DocIdUrl xmlns="3fd1f8e8-d4eb-4fa9-9edf-90e13be718c2">
      <Url>https://in.bgu.ac.il/fohs/AnimalFacility/_layouts/DocIdRedir.aspx?ID=5RW434VQ3H3S-1090-46</Url>
      <Description>5RW434VQ3H3S-1090-46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C1B67-E34D-425F-B437-B677A51AE6C4}"/>
</file>

<file path=customXml/itemProps2.xml><?xml version="1.0" encoding="utf-8"?>
<ds:datastoreItem xmlns:ds="http://schemas.openxmlformats.org/officeDocument/2006/customXml" ds:itemID="{30D9A9A4-6A01-4CDA-BF2F-548752CC4288}"/>
</file>

<file path=customXml/itemProps3.xml><?xml version="1.0" encoding="utf-8"?>
<ds:datastoreItem xmlns:ds="http://schemas.openxmlformats.org/officeDocument/2006/customXml" ds:itemID="{1160F3EA-798E-4013-AC22-A743337460F7}"/>
</file>

<file path=customXml/itemProps4.xml><?xml version="1.0" encoding="utf-8"?>
<ds:datastoreItem xmlns:ds="http://schemas.openxmlformats.org/officeDocument/2006/customXml" ds:itemID="{24AE6105-1337-4F0A-872E-9063CC281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FOHS - BGU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שירה עובדיה</dc:creator>
  <cp:keywords/>
  <dc:description/>
  <cp:lastModifiedBy>שירה עובדיה</cp:lastModifiedBy>
  <cp:revision>4</cp:revision>
  <dcterms:created xsi:type="dcterms:W3CDTF">2013-09-01T12:39:00Z</dcterms:created>
  <dcterms:modified xsi:type="dcterms:W3CDTF">2013-09-02T06:22:00Z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676a40db-6232-4f93-9a57-c65df4e8d54f</vt:lpwstr>
  </property>
</Properties>
</file>