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9A" w:rsidRPr="00F1119C" w:rsidRDefault="008171F2" w:rsidP="008171F2">
      <w:pPr>
        <w:spacing w:line="360" w:lineRule="auto"/>
        <w:jc w:val="center"/>
        <w:rPr>
          <w:rFonts w:asciiTheme="minorBidi" w:hAnsiTheme="minorBidi"/>
          <w:b/>
          <w:bCs/>
          <w:sz w:val="36"/>
          <w:szCs w:val="36"/>
          <w:rtl/>
        </w:rPr>
      </w:pPr>
      <w:r>
        <w:rPr>
          <w:rFonts w:asciiTheme="minorBidi" w:hAnsiTheme="minorBidi" w:hint="cs"/>
          <w:b/>
          <w:bCs/>
          <w:sz w:val="36"/>
          <w:szCs w:val="36"/>
          <w:rtl/>
        </w:rPr>
        <w:t>שם הקורס</w:t>
      </w:r>
    </w:p>
    <w:p w:rsidR="008171F2" w:rsidRPr="008171F2" w:rsidRDefault="00D5519A" w:rsidP="00193F73">
      <w:pPr>
        <w:spacing w:after="0"/>
        <w:jc w:val="both"/>
        <w:rPr>
          <w:rFonts w:asciiTheme="minorBidi" w:hAnsiTheme="minorBidi"/>
          <w:b/>
          <w:bCs/>
          <w:sz w:val="24"/>
          <w:szCs w:val="24"/>
          <w:rtl/>
        </w:rPr>
      </w:pPr>
      <w:r w:rsidRPr="008171F2">
        <w:rPr>
          <w:rFonts w:asciiTheme="minorBidi" w:hAnsiTheme="minorBidi"/>
          <w:b/>
          <w:bCs/>
          <w:sz w:val="24"/>
          <w:szCs w:val="24"/>
          <w:rtl/>
        </w:rPr>
        <w:t>שם ההשתלמות:</w:t>
      </w:r>
      <w:r w:rsidR="00193F73">
        <w:rPr>
          <w:rFonts w:asciiTheme="minorBidi" w:hAnsiTheme="minorBidi" w:hint="cs"/>
          <w:b/>
          <w:bCs/>
          <w:sz w:val="24"/>
          <w:szCs w:val="24"/>
          <w:rtl/>
        </w:rPr>
        <w:t xml:space="preserve"> קהילת למידה לרכזי הערכה מכהנים</w:t>
      </w:r>
    </w:p>
    <w:p w:rsidR="008171F2" w:rsidRDefault="008171F2" w:rsidP="008171F2">
      <w:pPr>
        <w:spacing w:after="0"/>
        <w:jc w:val="both"/>
        <w:rPr>
          <w:rFonts w:asciiTheme="minorBidi" w:hAnsiTheme="minorBidi"/>
          <w:b/>
          <w:bCs/>
          <w:sz w:val="24"/>
          <w:szCs w:val="24"/>
          <w:rtl/>
        </w:rPr>
      </w:pPr>
    </w:p>
    <w:p w:rsidR="00164DC4" w:rsidRPr="008171F2" w:rsidRDefault="00164DC4" w:rsidP="008171F2">
      <w:pPr>
        <w:spacing w:after="0"/>
        <w:jc w:val="both"/>
        <w:rPr>
          <w:rFonts w:asciiTheme="minorBidi" w:hAnsiTheme="minorBidi"/>
          <w:sz w:val="24"/>
          <w:szCs w:val="24"/>
          <w:rtl/>
        </w:rPr>
      </w:pPr>
      <w:r w:rsidRPr="008171F2">
        <w:rPr>
          <w:rFonts w:asciiTheme="minorBidi" w:hAnsiTheme="minorBidi"/>
          <w:b/>
          <w:bCs/>
          <w:sz w:val="24"/>
          <w:szCs w:val="24"/>
          <w:rtl/>
        </w:rPr>
        <w:t>נושא משנה</w:t>
      </w:r>
      <w:r w:rsidR="008171F2">
        <w:rPr>
          <w:rFonts w:asciiTheme="minorBidi" w:hAnsiTheme="minorBidi" w:hint="cs"/>
          <w:b/>
          <w:bCs/>
          <w:sz w:val="24"/>
          <w:szCs w:val="24"/>
          <w:rtl/>
        </w:rPr>
        <w:t>:</w:t>
      </w:r>
      <w:r w:rsidR="00193F73">
        <w:rPr>
          <w:rFonts w:asciiTheme="minorBidi" w:hAnsiTheme="minorBidi" w:hint="cs"/>
          <w:sz w:val="24"/>
          <w:szCs w:val="24"/>
          <w:rtl/>
        </w:rPr>
        <w:t xml:space="preserve"> הובלת תהליכי הערכה בית ספריים</w:t>
      </w:r>
    </w:p>
    <w:p w:rsidR="008171F2" w:rsidRDefault="008171F2" w:rsidP="007A069C">
      <w:pPr>
        <w:jc w:val="both"/>
        <w:rPr>
          <w:rFonts w:asciiTheme="minorBidi" w:hAnsiTheme="minorBidi"/>
          <w:b/>
          <w:bCs/>
          <w:sz w:val="24"/>
          <w:szCs w:val="24"/>
          <w:rtl/>
        </w:rPr>
      </w:pPr>
    </w:p>
    <w:p w:rsidR="00193F73" w:rsidRPr="00193F73" w:rsidRDefault="00D5519A" w:rsidP="00193F73">
      <w:pPr>
        <w:jc w:val="both"/>
        <w:rPr>
          <w:rFonts w:asciiTheme="minorBidi" w:hAnsiTheme="minorBidi"/>
          <w:szCs w:val="24"/>
        </w:rPr>
      </w:pPr>
      <w:r w:rsidRPr="008171F2">
        <w:rPr>
          <w:rFonts w:asciiTheme="minorBidi" w:hAnsiTheme="minorBidi"/>
          <w:b/>
          <w:bCs/>
          <w:sz w:val="24"/>
          <w:szCs w:val="24"/>
          <w:rtl/>
        </w:rPr>
        <w:t>מטרות:</w:t>
      </w:r>
    </w:p>
    <w:p w:rsidR="00193F73" w:rsidRPr="00193F73" w:rsidRDefault="00193F73" w:rsidP="00193F73">
      <w:pPr>
        <w:numPr>
          <w:ilvl w:val="0"/>
          <w:numId w:val="51"/>
        </w:numPr>
        <w:jc w:val="both"/>
        <w:rPr>
          <w:rFonts w:asciiTheme="minorBidi" w:hAnsiTheme="minorBidi"/>
          <w:szCs w:val="24"/>
        </w:rPr>
      </w:pPr>
      <w:r w:rsidRPr="00193F73">
        <w:rPr>
          <w:rFonts w:ascii="Arial" w:eastAsia="Times New Roman" w:hAnsi="Arial" w:cs="Arial"/>
          <w:sz w:val="16"/>
          <w:szCs w:val="16"/>
          <w:rtl/>
        </w:rPr>
        <w:t xml:space="preserve"> </w:t>
      </w:r>
      <w:r w:rsidRPr="00193F73">
        <w:rPr>
          <w:rFonts w:asciiTheme="minorBidi" w:hAnsiTheme="minorBidi"/>
          <w:szCs w:val="24"/>
          <w:rtl/>
        </w:rPr>
        <w:t>יצירת פורום מקצועי לרכזי הערכה  ומדידה בית ספריים</w:t>
      </w:r>
    </w:p>
    <w:p w:rsidR="00193F73" w:rsidRPr="00193F73" w:rsidRDefault="00193F73" w:rsidP="00193F73">
      <w:pPr>
        <w:numPr>
          <w:ilvl w:val="0"/>
          <w:numId w:val="51"/>
        </w:numPr>
        <w:jc w:val="both"/>
        <w:rPr>
          <w:rFonts w:asciiTheme="minorBidi" w:hAnsiTheme="minorBidi"/>
          <w:sz w:val="24"/>
          <w:szCs w:val="24"/>
          <w:rtl/>
        </w:rPr>
      </w:pPr>
      <w:r w:rsidRPr="00193F73">
        <w:rPr>
          <w:rFonts w:asciiTheme="minorBidi" w:hAnsiTheme="minorBidi"/>
          <w:sz w:val="24"/>
          <w:szCs w:val="24"/>
          <w:rtl/>
        </w:rPr>
        <w:t xml:space="preserve">בניית תוכנית עבודה מעשית מותאמת לצרכים ולסדרי העדיפויות הבית ספריים שלהם(זמן, משאבים, מטרות) </w:t>
      </w:r>
    </w:p>
    <w:p w:rsidR="00193F73" w:rsidRPr="00193F73" w:rsidRDefault="00193F73" w:rsidP="00193F73">
      <w:pPr>
        <w:numPr>
          <w:ilvl w:val="0"/>
          <w:numId w:val="51"/>
        </w:numPr>
        <w:jc w:val="both"/>
        <w:rPr>
          <w:rFonts w:asciiTheme="minorBidi" w:hAnsiTheme="minorBidi"/>
          <w:sz w:val="24"/>
          <w:szCs w:val="24"/>
          <w:rtl/>
        </w:rPr>
      </w:pPr>
      <w:r w:rsidRPr="00193F73">
        <w:rPr>
          <w:rFonts w:asciiTheme="minorBidi" w:hAnsiTheme="minorBidi"/>
          <w:sz w:val="24"/>
          <w:szCs w:val="24"/>
          <w:rtl/>
        </w:rPr>
        <w:t>הכרת  ההיבטים המעשיים הנגזרים מעצם הגדרת התפקיד יצירת ממשקי עבודה המקדמים את התהליכים שרכזי הערכה מתכוונים להוביל.  באמצעות שימוש בכלים להערכה ומדידה יעילים המשרתים   הן  את המורים   והן את קידומם של תלמידים</w:t>
      </w:r>
    </w:p>
    <w:p w:rsidR="00193F73" w:rsidRDefault="00193F73" w:rsidP="00193F73">
      <w:pPr>
        <w:numPr>
          <w:ilvl w:val="0"/>
          <w:numId w:val="51"/>
        </w:numPr>
        <w:jc w:val="both"/>
        <w:rPr>
          <w:rFonts w:asciiTheme="minorBidi" w:hAnsiTheme="minorBidi"/>
          <w:b/>
          <w:bCs/>
          <w:sz w:val="24"/>
          <w:szCs w:val="24"/>
        </w:rPr>
      </w:pPr>
      <w:r w:rsidRPr="00193F73">
        <w:rPr>
          <w:rFonts w:asciiTheme="minorBidi" w:hAnsiTheme="minorBidi"/>
          <w:sz w:val="24"/>
          <w:szCs w:val="24"/>
          <w:rtl/>
        </w:rPr>
        <w:t>עיבוד וניתוח התהליכים אותם הם מובילים במסגרת  הקהילה תוך דיון רפלקטיבי עם העמיתים</w:t>
      </w:r>
    </w:p>
    <w:p w:rsidR="0019641D" w:rsidRPr="008171F2" w:rsidRDefault="00955B4A" w:rsidP="00193F73">
      <w:pPr>
        <w:jc w:val="both"/>
        <w:rPr>
          <w:rFonts w:asciiTheme="minorBidi" w:hAnsiTheme="minorBidi"/>
          <w:b/>
          <w:bCs/>
          <w:sz w:val="24"/>
          <w:szCs w:val="24"/>
          <w:rtl/>
        </w:rPr>
      </w:pPr>
      <w:r w:rsidRPr="008171F2">
        <w:rPr>
          <w:rFonts w:asciiTheme="minorBidi" w:hAnsiTheme="minorBidi"/>
          <w:b/>
          <w:bCs/>
          <w:sz w:val="24"/>
          <w:szCs w:val="24"/>
          <w:rtl/>
        </w:rPr>
        <w:t>מטל</w:t>
      </w:r>
      <w:r w:rsidR="0019641D" w:rsidRPr="008171F2">
        <w:rPr>
          <w:rFonts w:asciiTheme="minorBidi" w:hAnsiTheme="minorBidi"/>
          <w:b/>
          <w:bCs/>
          <w:sz w:val="24"/>
          <w:szCs w:val="24"/>
          <w:rtl/>
        </w:rPr>
        <w:t>ה</w:t>
      </w:r>
      <w:r w:rsidR="008171F2">
        <w:rPr>
          <w:rFonts w:asciiTheme="minorBidi" w:hAnsiTheme="minorBidi" w:hint="cs"/>
          <w:b/>
          <w:bCs/>
          <w:sz w:val="24"/>
          <w:szCs w:val="24"/>
          <w:rtl/>
        </w:rPr>
        <w:t>:</w:t>
      </w:r>
      <w:r w:rsidR="00193F73">
        <w:rPr>
          <w:rFonts w:asciiTheme="minorBidi" w:hAnsiTheme="minorBidi" w:hint="cs"/>
          <w:b/>
          <w:bCs/>
          <w:sz w:val="24"/>
          <w:szCs w:val="24"/>
          <w:rtl/>
        </w:rPr>
        <w:t xml:space="preserve"> תיעוד תהליך הערכה בית ספרי </w:t>
      </w:r>
    </w:p>
    <w:p w:rsidR="008171F2" w:rsidRDefault="008171F2" w:rsidP="008171F2">
      <w:pPr>
        <w:spacing w:after="0"/>
        <w:jc w:val="both"/>
        <w:rPr>
          <w:rFonts w:asciiTheme="minorBidi" w:hAnsiTheme="minorBidi"/>
          <w:b/>
          <w:bCs/>
          <w:sz w:val="24"/>
          <w:szCs w:val="24"/>
          <w:rtl/>
        </w:rPr>
      </w:pPr>
    </w:p>
    <w:p w:rsidR="00D5519A" w:rsidRPr="008171F2" w:rsidRDefault="00D5519A" w:rsidP="008171F2">
      <w:pPr>
        <w:spacing w:after="0"/>
        <w:jc w:val="both"/>
        <w:rPr>
          <w:rFonts w:asciiTheme="minorBidi" w:hAnsiTheme="minorBidi"/>
          <w:sz w:val="24"/>
          <w:szCs w:val="24"/>
          <w:rtl/>
        </w:rPr>
      </w:pPr>
      <w:r w:rsidRPr="008171F2">
        <w:rPr>
          <w:rFonts w:asciiTheme="minorBidi" w:hAnsiTheme="minorBidi"/>
          <w:b/>
          <w:bCs/>
          <w:sz w:val="24"/>
          <w:szCs w:val="24"/>
          <w:rtl/>
        </w:rPr>
        <w:t>אוכלוסיית יעד:</w:t>
      </w:r>
      <w:r w:rsidR="008B2C80">
        <w:rPr>
          <w:rFonts w:asciiTheme="minorBidi" w:hAnsiTheme="minorBidi" w:hint="cs"/>
          <w:sz w:val="24"/>
          <w:szCs w:val="24"/>
          <w:rtl/>
        </w:rPr>
        <w:t xml:space="preserve"> </w:t>
      </w:r>
      <w:r w:rsidR="00193F73">
        <w:rPr>
          <w:rFonts w:asciiTheme="minorBidi" w:hAnsiTheme="minorBidi" w:hint="cs"/>
          <w:sz w:val="24"/>
          <w:szCs w:val="24"/>
          <w:rtl/>
        </w:rPr>
        <w:t>רכזי הערכה מכהנים</w:t>
      </w:r>
    </w:p>
    <w:p w:rsidR="008171F2" w:rsidRDefault="008171F2"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8B2C80" w:rsidRDefault="008B2C80" w:rsidP="00A26D69">
      <w:pPr>
        <w:spacing w:after="0"/>
        <w:jc w:val="both"/>
        <w:rPr>
          <w:rFonts w:asciiTheme="minorBidi" w:hAnsiTheme="minorBidi"/>
          <w:b/>
          <w:bCs/>
          <w:sz w:val="24"/>
          <w:szCs w:val="24"/>
          <w:rtl/>
        </w:rPr>
      </w:pPr>
    </w:p>
    <w:p w:rsidR="00193F73" w:rsidRDefault="00D5519A" w:rsidP="00A26D69">
      <w:pPr>
        <w:spacing w:after="0"/>
        <w:jc w:val="both"/>
        <w:rPr>
          <w:rFonts w:asciiTheme="minorBidi" w:hAnsiTheme="minorBidi"/>
          <w:b/>
          <w:bCs/>
          <w:sz w:val="24"/>
          <w:szCs w:val="24"/>
          <w:rtl/>
        </w:rPr>
      </w:pPr>
      <w:r w:rsidRPr="008171F2">
        <w:rPr>
          <w:rFonts w:asciiTheme="minorBidi" w:hAnsiTheme="minorBidi"/>
          <w:b/>
          <w:bCs/>
          <w:sz w:val="24"/>
          <w:szCs w:val="24"/>
          <w:rtl/>
        </w:rPr>
        <w:lastRenderedPageBreak/>
        <w:t>סילבוס:</w:t>
      </w:r>
    </w:p>
    <w:tbl>
      <w:tblPr>
        <w:bidiVisual/>
        <w:tblW w:w="5000" w:type="pct"/>
        <w:tblLayout w:type="fixed"/>
        <w:tblLook w:val="04A0" w:firstRow="1" w:lastRow="0" w:firstColumn="1" w:lastColumn="0" w:noHBand="0" w:noVBand="1"/>
      </w:tblPr>
      <w:tblGrid>
        <w:gridCol w:w="601"/>
        <w:gridCol w:w="965"/>
        <w:gridCol w:w="826"/>
        <w:gridCol w:w="4980"/>
        <w:gridCol w:w="919"/>
      </w:tblGrid>
      <w:tr w:rsidR="008B2C80" w:rsidRPr="008B2C80" w:rsidTr="008B2C80">
        <w:trPr>
          <w:trHeight w:val="960"/>
        </w:trPr>
        <w:tc>
          <w:tcPr>
            <w:tcW w:w="363"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193F73" w:rsidRPr="00193F73" w:rsidRDefault="00193F73" w:rsidP="008B2C80">
            <w:pPr>
              <w:spacing w:after="0" w:line="240" w:lineRule="auto"/>
              <w:rPr>
                <w:rFonts w:asciiTheme="majorBidi" w:eastAsia="Times New Roman" w:hAnsiTheme="majorBidi" w:cstheme="majorBidi"/>
                <w:b/>
                <w:bCs/>
                <w:color w:val="000000"/>
                <w:sz w:val="20"/>
                <w:szCs w:val="20"/>
              </w:rPr>
            </w:pPr>
            <w:r w:rsidRPr="00193F73">
              <w:rPr>
                <w:rFonts w:asciiTheme="majorBidi" w:eastAsia="Times New Roman" w:hAnsiTheme="majorBidi" w:cstheme="majorBidi"/>
                <w:b/>
                <w:bCs/>
                <w:color w:val="000000"/>
                <w:sz w:val="20"/>
                <w:szCs w:val="20"/>
                <w:rtl/>
              </w:rPr>
              <w:t xml:space="preserve">מס' </w:t>
            </w:r>
          </w:p>
        </w:tc>
        <w:tc>
          <w:tcPr>
            <w:tcW w:w="582"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93F73" w:rsidRPr="00193F73" w:rsidRDefault="00193F73" w:rsidP="00193F73">
            <w:pPr>
              <w:spacing w:after="0" w:line="240" w:lineRule="auto"/>
              <w:rPr>
                <w:rFonts w:asciiTheme="majorBidi" w:eastAsia="Times New Roman" w:hAnsiTheme="majorBidi" w:cstheme="majorBidi"/>
                <w:b/>
                <w:bCs/>
                <w:color w:val="000000"/>
                <w:sz w:val="20"/>
                <w:szCs w:val="20"/>
                <w:rtl/>
              </w:rPr>
            </w:pPr>
            <w:r w:rsidRPr="00193F73">
              <w:rPr>
                <w:rFonts w:asciiTheme="majorBidi" w:eastAsia="Times New Roman" w:hAnsiTheme="majorBidi" w:cstheme="majorBidi"/>
                <w:b/>
                <w:bCs/>
                <w:color w:val="000000"/>
                <w:sz w:val="20"/>
                <w:szCs w:val="20"/>
                <w:rtl/>
              </w:rPr>
              <w:t>תאריך</w:t>
            </w:r>
          </w:p>
        </w:tc>
        <w:tc>
          <w:tcPr>
            <w:tcW w:w="49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b/>
                <w:bCs/>
                <w:color w:val="000000"/>
                <w:sz w:val="20"/>
                <w:szCs w:val="20"/>
                <w:rtl/>
              </w:rPr>
            </w:pPr>
            <w:r w:rsidRPr="00193F73">
              <w:rPr>
                <w:rFonts w:asciiTheme="majorBidi" w:eastAsia="Times New Roman" w:hAnsiTheme="majorBidi" w:cstheme="majorBidi"/>
                <w:b/>
                <w:bCs/>
                <w:color w:val="000000"/>
                <w:sz w:val="20"/>
                <w:szCs w:val="20"/>
                <w:rtl/>
              </w:rPr>
              <w:t>יום בשבוע</w:t>
            </w:r>
          </w:p>
        </w:tc>
        <w:tc>
          <w:tcPr>
            <w:tcW w:w="300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b/>
                <w:bCs/>
                <w:color w:val="000000"/>
                <w:sz w:val="20"/>
                <w:szCs w:val="20"/>
                <w:rtl/>
              </w:rPr>
            </w:pPr>
            <w:r w:rsidRPr="00193F73">
              <w:rPr>
                <w:rFonts w:asciiTheme="majorBidi" w:eastAsia="Times New Roman" w:hAnsiTheme="majorBidi" w:cstheme="majorBidi"/>
                <w:b/>
                <w:bCs/>
                <w:color w:val="000000"/>
                <w:sz w:val="20"/>
                <w:szCs w:val="20"/>
                <w:rtl/>
              </w:rPr>
              <w:t>נושא המפגש</w:t>
            </w:r>
          </w:p>
        </w:tc>
        <w:tc>
          <w:tcPr>
            <w:tcW w:w="55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b/>
                <w:bCs/>
                <w:color w:val="000000"/>
                <w:sz w:val="20"/>
                <w:szCs w:val="20"/>
                <w:rtl/>
              </w:rPr>
            </w:pPr>
            <w:r w:rsidRPr="00193F73">
              <w:rPr>
                <w:rFonts w:asciiTheme="majorBidi" w:eastAsia="Times New Roman" w:hAnsiTheme="majorBidi" w:cstheme="majorBidi"/>
                <w:b/>
                <w:bCs/>
                <w:color w:val="000000"/>
                <w:sz w:val="20"/>
                <w:szCs w:val="20"/>
                <w:rtl/>
              </w:rPr>
              <w:t>מס שעות</w:t>
            </w:r>
          </w:p>
        </w:tc>
      </w:tr>
      <w:tr w:rsidR="008B2C80" w:rsidRPr="008B2C80" w:rsidTr="008B2C80">
        <w:trPr>
          <w:trHeight w:val="464"/>
        </w:trPr>
        <w:tc>
          <w:tcPr>
            <w:tcW w:w="363" w:type="pct"/>
            <w:vMerge/>
            <w:tcBorders>
              <w:top w:val="single" w:sz="8" w:space="0" w:color="auto"/>
              <w:left w:val="single" w:sz="8" w:space="0" w:color="auto"/>
              <w:bottom w:val="single" w:sz="8" w:space="0" w:color="000000"/>
              <w:right w:val="single" w:sz="4" w:space="0" w:color="auto"/>
            </w:tcBorders>
            <w:vAlign w:val="center"/>
            <w:hideMark/>
          </w:tcPr>
          <w:p w:rsidR="00193F73" w:rsidRPr="00193F73" w:rsidRDefault="00193F73" w:rsidP="00193F73">
            <w:pPr>
              <w:spacing w:after="0" w:line="240" w:lineRule="auto"/>
              <w:rPr>
                <w:rFonts w:asciiTheme="majorBidi" w:eastAsia="Times New Roman" w:hAnsiTheme="majorBidi" w:cstheme="majorBidi"/>
                <w:b/>
                <w:bCs/>
                <w:color w:val="000000"/>
                <w:sz w:val="20"/>
                <w:szCs w:val="20"/>
              </w:rPr>
            </w:pPr>
          </w:p>
        </w:tc>
        <w:tc>
          <w:tcPr>
            <w:tcW w:w="582" w:type="pct"/>
            <w:vMerge/>
            <w:tcBorders>
              <w:top w:val="single" w:sz="8" w:space="0" w:color="auto"/>
              <w:left w:val="single" w:sz="4" w:space="0" w:color="auto"/>
              <w:bottom w:val="single" w:sz="8" w:space="0" w:color="000000"/>
              <w:right w:val="single" w:sz="4" w:space="0" w:color="auto"/>
            </w:tcBorders>
            <w:vAlign w:val="center"/>
            <w:hideMark/>
          </w:tcPr>
          <w:p w:rsidR="00193F73" w:rsidRPr="00193F73" w:rsidRDefault="00193F73" w:rsidP="00193F73">
            <w:pPr>
              <w:spacing w:after="0" w:line="240" w:lineRule="auto"/>
              <w:rPr>
                <w:rFonts w:asciiTheme="majorBidi" w:eastAsia="Times New Roman" w:hAnsiTheme="majorBidi" w:cstheme="majorBidi"/>
                <w:b/>
                <w:bCs/>
                <w:color w:val="000000"/>
                <w:sz w:val="20"/>
                <w:szCs w:val="20"/>
              </w:rPr>
            </w:pPr>
          </w:p>
        </w:tc>
        <w:tc>
          <w:tcPr>
            <w:tcW w:w="498" w:type="pct"/>
            <w:vMerge/>
            <w:tcBorders>
              <w:top w:val="single" w:sz="8" w:space="0" w:color="auto"/>
              <w:left w:val="single" w:sz="4" w:space="0" w:color="auto"/>
              <w:bottom w:val="single" w:sz="8" w:space="0" w:color="000000"/>
              <w:right w:val="single" w:sz="4" w:space="0" w:color="auto"/>
            </w:tcBorders>
            <w:vAlign w:val="center"/>
            <w:hideMark/>
          </w:tcPr>
          <w:p w:rsidR="00193F73" w:rsidRPr="00193F73" w:rsidRDefault="00193F73" w:rsidP="00193F73">
            <w:pPr>
              <w:spacing w:after="0" w:line="240" w:lineRule="auto"/>
              <w:rPr>
                <w:rFonts w:asciiTheme="majorBidi" w:eastAsia="Times New Roman" w:hAnsiTheme="majorBidi" w:cstheme="majorBidi"/>
                <w:b/>
                <w:bCs/>
                <w:color w:val="000000"/>
                <w:sz w:val="20"/>
                <w:szCs w:val="20"/>
              </w:rPr>
            </w:pPr>
          </w:p>
        </w:tc>
        <w:tc>
          <w:tcPr>
            <w:tcW w:w="3003" w:type="pct"/>
            <w:vMerge/>
            <w:tcBorders>
              <w:top w:val="single" w:sz="8" w:space="0" w:color="auto"/>
              <w:left w:val="single" w:sz="4" w:space="0" w:color="auto"/>
              <w:bottom w:val="single" w:sz="8" w:space="0" w:color="000000"/>
              <w:right w:val="single" w:sz="4" w:space="0" w:color="auto"/>
            </w:tcBorders>
            <w:vAlign w:val="center"/>
            <w:hideMark/>
          </w:tcPr>
          <w:p w:rsidR="00193F73" w:rsidRPr="00193F73" w:rsidRDefault="00193F73" w:rsidP="00193F73">
            <w:pPr>
              <w:spacing w:after="0" w:line="240" w:lineRule="auto"/>
              <w:rPr>
                <w:rFonts w:asciiTheme="majorBidi" w:eastAsia="Times New Roman" w:hAnsiTheme="majorBidi" w:cstheme="majorBidi"/>
                <w:b/>
                <w:bCs/>
                <w:color w:val="000000"/>
                <w:sz w:val="20"/>
                <w:szCs w:val="20"/>
              </w:rPr>
            </w:pPr>
          </w:p>
        </w:tc>
        <w:tc>
          <w:tcPr>
            <w:tcW w:w="554" w:type="pct"/>
            <w:vMerge/>
            <w:tcBorders>
              <w:top w:val="single" w:sz="8" w:space="0" w:color="auto"/>
              <w:left w:val="single" w:sz="4" w:space="0" w:color="auto"/>
              <w:bottom w:val="single" w:sz="8" w:space="0" w:color="000000"/>
              <w:right w:val="single" w:sz="4" w:space="0" w:color="auto"/>
            </w:tcBorders>
            <w:vAlign w:val="center"/>
            <w:hideMark/>
          </w:tcPr>
          <w:p w:rsidR="00193F73" w:rsidRPr="00193F73" w:rsidRDefault="00193F73" w:rsidP="00193F73">
            <w:pPr>
              <w:spacing w:after="0" w:line="240" w:lineRule="auto"/>
              <w:rPr>
                <w:rFonts w:asciiTheme="majorBidi" w:eastAsia="Times New Roman" w:hAnsiTheme="majorBidi" w:cstheme="majorBidi"/>
                <w:b/>
                <w:bCs/>
                <w:color w:val="000000"/>
                <w:sz w:val="20"/>
                <w:szCs w:val="20"/>
              </w:rPr>
            </w:pPr>
          </w:p>
        </w:tc>
      </w:tr>
      <w:tr w:rsidR="008B2C80" w:rsidRPr="008B2C80" w:rsidTr="008B2C80">
        <w:trPr>
          <w:trHeight w:val="696"/>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bidi w:val="0"/>
              <w:spacing w:after="0" w:line="240" w:lineRule="auto"/>
              <w:jc w:val="right"/>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Pr>
              <w:t>1</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Pr>
            </w:pPr>
            <w:r w:rsidRPr="00193F73">
              <w:rPr>
                <w:rFonts w:asciiTheme="majorBidi" w:eastAsia="Times New Roman" w:hAnsiTheme="majorBidi" w:cstheme="majorBidi"/>
                <w:color w:val="000000"/>
                <w:sz w:val="20"/>
                <w:szCs w:val="20"/>
                <w:rtl/>
              </w:rPr>
              <w:t>20.09.17</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רביעי</w:t>
            </w:r>
          </w:p>
        </w:tc>
        <w:tc>
          <w:tcPr>
            <w:tcW w:w="3003"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b/>
                <w:bCs/>
                <w:color w:val="000000"/>
                <w:sz w:val="20"/>
                <w:szCs w:val="20"/>
                <w:rtl/>
              </w:rPr>
              <w:t>מפגש וירטואלי-</w:t>
            </w:r>
            <w:r w:rsidRPr="00193F73">
              <w:rPr>
                <w:rFonts w:asciiTheme="majorBidi" w:eastAsia="Times New Roman" w:hAnsiTheme="majorBidi" w:cstheme="majorBidi"/>
                <w:color w:val="000000"/>
                <w:sz w:val="20"/>
                <w:szCs w:val="20"/>
                <w:rtl/>
              </w:rPr>
              <w:t xml:space="preserve"> הכלים המעצבים שפותחו בראמ"ה ומהו תפקיד הרכז ותרומתו</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4</w:t>
            </w:r>
          </w:p>
        </w:tc>
      </w:tr>
      <w:tr w:rsidR="008B2C80" w:rsidRPr="008B2C80" w:rsidTr="008B2C80">
        <w:trPr>
          <w:trHeight w:val="561"/>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bidi w:val="0"/>
              <w:spacing w:after="0" w:line="240" w:lineRule="auto"/>
              <w:jc w:val="right"/>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Pr>
              <w:t>2</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Pr>
            </w:pPr>
            <w:r w:rsidRPr="00193F73">
              <w:rPr>
                <w:rFonts w:asciiTheme="majorBidi" w:eastAsia="Times New Roman" w:hAnsiTheme="majorBidi" w:cstheme="majorBidi"/>
                <w:color w:val="000000"/>
                <w:sz w:val="20"/>
                <w:szCs w:val="20"/>
                <w:rtl/>
              </w:rPr>
              <w:t>18.10.17</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רביעי</w:t>
            </w:r>
          </w:p>
        </w:tc>
        <w:tc>
          <w:tcPr>
            <w:tcW w:w="3003"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תיאום ציפיות +אתיקה מקצועית בתפקיד</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4</w:t>
            </w:r>
          </w:p>
        </w:tc>
      </w:tr>
      <w:tr w:rsidR="008B2C80" w:rsidRPr="008B2C80" w:rsidTr="008B2C80">
        <w:trPr>
          <w:trHeight w:val="96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bidi w:val="0"/>
              <w:spacing w:after="0" w:line="240" w:lineRule="auto"/>
              <w:jc w:val="right"/>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Pr>
              <w:t>3</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Pr>
            </w:pPr>
            <w:r w:rsidRPr="00193F73">
              <w:rPr>
                <w:rFonts w:asciiTheme="majorBidi" w:eastAsia="Times New Roman" w:hAnsiTheme="majorBidi" w:cstheme="majorBidi"/>
                <w:color w:val="000000"/>
                <w:sz w:val="20"/>
                <w:szCs w:val="20"/>
                <w:rtl/>
              </w:rPr>
              <w:t>1.11.17</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רביעי</w:t>
            </w:r>
          </w:p>
        </w:tc>
        <w:tc>
          <w:tcPr>
            <w:tcW w:w="3003"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both"/>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הגדרת יעדים ותכנית עבודה לרכז בהתייחס ליעדי משרד החינוך ומתנ"ה.(70 שנה למדינה)+שיתוף מהשדה</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4</w:t>
            </w:r>
          </w:p>
        </w:tc>
      </w:tr>
      <w:tr w:rsidR="008B2C80" w:rsidRPr="008B2C80" w:rsidTr="008B2C80">
        <w:trPr>
          <w:trHeight w:val="724"/>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bidi w:val="0"/>
              <w:spacing w:after="0" w:line="240" w:lineRule="auto"/>
              <w:jc w:val="right"/>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Pr>
              <w:t>4</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Pr>
            </w:pPr>
            <w:r w:rsidRPr="00193F73">
              <w:rPr>
                <w:rFonts w:asciiTheme="majorBidi" w:eastAsia="Times New Roman" w:hAnsiTheme="majorBidi" w:cstheme="majorBidi"/>
                <w:color w:val="000000"/>
                <w:sz w:val="20"/>
                <w:szCs w:val="20"/>
                <w:rtl/>
              </w:rPr>
              <w:t>15.11.17</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רביעי</w:t>
            </w:r>
          </w:p>
        </w:tc>
        <w:tc>
          <w:tcPr>
            <w:tcW w:w="3003"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both"/>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מבנה ארגוני בית ספרי +  דילמות שמעסיקות רכזי הערכה בשטח</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4</w:t>
            </w:r>
          </w:p>
        </w:tc>
      </w:tr>
      <w:tr w:rsidR="008B2C80" w:rsidRPr="008B2C80" w:rsidTr="008B2C80">
        <w:trPr>
          <w:trHeight w:val="96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bidi w:val="0"/>
              <w:spacing w:after="0" w:line="240" w:lineRule="auto"/>
              <w:jc w:val="right"/>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Pr>
              <w:t>5</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Pr>
            </w:pPr>
            <w:r w:rsidRPr="00193F73">
              <w:rPr>
                <w:rFonts w:asciiTheme="majorBidi" w:eastAsia="Times New Roman" w:hAnsiTheme="majorBidi" w:cstheme="majorBidi"/>
                <w:color w:val="000000"/>
                <w:sz w:val="20"/>
                <w:szCs w:val="20"/>
                <w:rtl/>
              </w:rPr>
              <w:t xml:space="preserve"> 6.12.17</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רביעי</w:t>
            </w:r>
          </w:p>
        </w:tc>
        <w:tc>
          <w:tcPr>
            <w:tcW w:w="3003"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הובלת צוות - מסגרות העבודה השונות עם צוותי ביה"ס ועקרונות לשיתוף פעולה (שיתוף מהשדה)</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4</w:t>
            </w:r>
          </w:p>
        </w:tc>
      </w:tr>
      <w:tr w:rsidR="008B2C80" w:rsidRPr="008B2C80" w:rsidTr="008B2C80">
        <w:trPr>
          <w:trHeight w:val="96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bidi w:val="0"/>
              <w:spacing w:after="0" w:line="240" w:lineRule="auto"/>
              <w:jc w:val="right"/>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Pr>
              <w:t>6</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Pr>
            </w:pPr>
            <w:r w:rsidRPr="00193F73">
              <w:rPr>
                <w:rFonts w:asciiTheme="majorBidi" w:eastAsia="Times New Roman" w:hAnsiTheme="majorBidi" w:cstheme="majorBidi"/>
                <w:color w:val="000000"/>
                <w:sz w:val="20"/>
                <w:szCs w:val="20"/>
                <w:rtl/>
              </w:rPr>
              <w:t>17.01.18</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רביעי</w:t>
            </w:r>
          </w:p>
        </w:tc>
        <w:tc>
          <w:tcPr>
            <w:tcW w:w="3003"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אירועים בחיי היומיום - סימולציות ודיון שיסייעו להתמודדות של הרכז בסיטואציות שונות בעבודתו</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4</w:t>
            </w:r>
          </w:p>
        </w:tc>
      </w:tr>
      <w:tr w:rsidR="008B2C80" w:rsidRPr="008B2C80" w:rsidTr="008B2C80">
        <w:trPr>
          <w:trHeight w:val="96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bidi w:val="0"/>
              <w:spacing w:after="0" w:line="240" w:lineRule="auto"/>
              <w:jc w:val="right"/>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Pr>
              <w:t>7</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Pr>
            </w:pPr>
            <w:r w:rsidRPr="00193F73">
              <w:rPr>
                <w:rFonts w:asciiTheme="majorBidi" w:eastAsia="Times New Roman" w:hAnsiTheme="majorBidi" w:cstheme="majorBidi"/>
                <w:color w:val="000000"/>
                <w:sz w:val="20"/>
                <w:szCs w:val="20"/>
                <w:rtl/>
              </w:rPr>
              <w:t>31/01/2018</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רביעי</w:t>
            </w:r>
          </w:p>
        </w:tc>
        <w:tc>
          <w:tcPr>
            <w:tcW w:w="3003"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מהתיאוריה אל בית הספר ובחזרה: התנסות, מחקר פעולה בית ספרי (מאמר הקולות הדוממים)</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4</w:t>
            </w:r>
          </w:p>
        </w:tc>
      </w:tr>
      <w:tr w:rsidR="008B2C80" w:rsidRPr="008B2C80" w:rsidTr="008B2C80">
        <w:trPr>
          <w:trHeight w:val="96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bidi w:val="0"/>
              <w:spacing w:after="0" w:line="240" w:lineRule="auto"/>
              <w:jc w:val="right"/>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Pr>
              <w:t>8</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Pr>
            </w:pPr>
            <w:r w:rsidRPr="00193F73">
              <w:rPr>
                <w:rFonts w:asciiTheme="majorBidi" w:eastAsia="Times New Roman" w:hAnsiTheme="majorBidi" w:cstheme="majorBidi"/>
                <w:color w:val="000000"/>
                <w:sz w:val="20"/>
                <w:szCs w:val="20"/>
                <w:rtl/>
              </w:rPr>
              <w:t>14.02.18</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רביעי</w:t>
            </w:r>
          </w:p>
        </w:tc>
        <w:tc>
          <w:tcPr>
            <w:tcW w:w="3003"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הצגת דוגמאות  למהלכי הערכה שהובילו רכזות בביה"ס במהלך השנה ודיון בעקבות המהלכים שיוצגו</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4</w:t>
            </w:r>
          </w:p>
        </w:tc>
      </w:tr>
      <w:tr w:rsidR="008B2C80" w:rsidRPr="008B2C80" w:rsidTr="008B2C80">
        <w:trPr>
          <w:trHeight w:val="648"/>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bidi w:val="0"/>
              <w:spacing w:after="0" w:line="240" w:lineRule="auto"/>
              <w:jc w:val="right"/>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Pr>
              <w:t>9</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Pr>
            </w:pPr>
            <w:r w:rsidRPr="00193F73">
              <w:rPr>
                <w:rFonts w:asciiTheme="majorBidi" w:eastAsia="Times New Roman" w:hAnsiTheme="majorBidi" w:cstheme="majorBidi"/>
                <w:color w:val="000000"/>
                <w:sz w:val="20"/>
                <w:szCs w:val="20"/>
                <w:rtl/>
              </w:rPr>
              <w:t>14.03.18</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רביעי</w:t>
            </w:r>
          </w:p>
        </w:tc>
        <w:tc>
          <w:tcPr>
            <w:tcW w:w="3003"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הפקת תועלת ממבדקים פנימיים-מיצ"ב ועוד..</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4</w:t>
            </w:r>
          </w:p>
        </w:tc>
      </w:tr>
      <w:tr w:rsidR="00443F40" w:rsidRPr="008B2C80" w:rsidTr="008B2C80">
        <w:trPr>
          <w:trHeight w:val="559"/>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bidi w:val="0"/>
              <w:spacing w:after="0" w:line="240" w:lineRule="auto"/>
              <w:jc w:val="right"/>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Pr>
              <w:t>10</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Pr>
            </w:pPr>
            <w:r w:rsidRPr="00193F73">
              <w:rPr>
                <w:rFonts w:asciiTheme="majorBidi" w:eastAsia="Times New Roman" w:hAnsiTheme="majorBidi" w:cstheme="majorBidi"/>
                <w:color w:val="000000"/>
                <w:sz w:val="20"/>
                <w:szCs w:val="20"/>
                <w:rtl/>
              </w:rPr>
              <w:t>11.04.18 מפגש וירטואלי</w:t>
            </w:r>
          </w:p>
        </w:tc>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רביעי</w:t>
            </w:r>
          </w:p>
        </w:tc>
        <w:tc>
          <w:tcPr>
            <w:tcW w:w="3003"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טיוטה ראשונה לתיעוד תהליך שהוביל הרכז</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4</w:t>
            </w:r>
          </w:p>
        </w:tc>
      </w:tr>
      <w:tr w:rsidR="008B2C80" w:rsidRPr="008B2C80" w:rsidTr="008B2C80">
        <w:trPr>
          <w:trHeight w:val="568"/>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bidi w:val="0"/>
              <w:spacing w:after="0" w:line="240" w:lineRule="auto"/>
              <w:jc w:val="right"/>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Pr>
              <w:t>11</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Pr>
            </w:pPr>
            <w:r w:rsidRPr="00193F73">
              <w:rPr>
                <w:rFonts w:asciiTheme="majorBidi" w:eastAsia="Times New Roman" w:hAnsiTheme="majorBidi" w:cstheme="majorBidi"/>
                <w:color w:val="000000"/>
                <w:sz w:val="20"/>
                <w:szCs w:val="20"/>
                <w:rtl/>
              </w:rPr>
              <w:t>25.04.18</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רביעי</w:t>
            </w:r>
          </w:p>
        </w:tc>
        <w:tc>
          <w:tcPr>
            <w:tcW w:w="3003"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 xml:space="preserve">משוב מקדם למידה </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4</w:t>
            </w:r>
          </w:p>
        </w:tc>
      </w:tr>
      <w:tr w:rsidR="008B2C80" w:rsidRPr="008B2C80" w:rsidTr="008B2C80">
        <w:trPr>
          <w:trHeight w:val="69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bidi w:val="0"/>
              <w:spacing w:after="0" w:line="240" w:lineRule="auto"/>
              <w:jc w:val="right"/>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Pr>
              <w:t>12</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Pr>
            </w:pPr>
            <w:r w:rsidRPr="00193F73">
              <w:rPr>
                <w:rFonts w:asciiTheme="majorBidi" w:eastAsia="Times New Roman" w:hAnsiTheme="majorBidi" w:cstheme="majorBidi"/>
                <w:color w:val="000000"/>
                <w:sz w:val="20"/>
                <w:szCs w:val="20"/>
                <w:rtl/>
              </w:rPr>
              <w:t>9.05.18</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רביעי</w:t>
            </w:r>
          </w:p>
        </w:tc>
        <w:tc>
          <w:tcPr>
            <w:tcW w:w="3003"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הצגת דוגמאות  למהלכי הערכה שהובילו רכזות בביה"ס במהלך השנה ודיון בעקבות המהלכים שיוצגו</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4</w:t>
            </w:r>
          </w:p>
        </w:tc>
      </w:tr>
      <w:tr w:rsidR="008B2C80" w:rsidRPr="008B2C80" w:rsidTr="008B2C80">
        <w:trPr>
          <w:trHeight w:val="7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bidi w:val="0"/>
              <w:spacing w:after="0" w:line="240" w:lineRule="auto"/>
              <w:jc w:val="right"/>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Pr>
              <w:t>13</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Pr>
            </w:pPr>
            <w:r w:rsidRPr="00193F73">
              <w:rPr>
                <w:rFonts w:asciiTheme="majorBidi" w:eastAsia="Times New Roman" w:hAnsiTheme="majorBidi" w:cstheme="majorBidi"/>
                <w:color w:val="000000"/>
                <w:sz w:val="20"/>
                <w:szCs w:val="20"/>
                <w:rtl/>
              </w:rPr>
              <w:t>20.06.18</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רביעי</w:t>
            </w:r>
          </w:p>
        </w:tc>
        <w:tc>
          <w:tcPr>
            <w:tcW w:w="3003"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הצגת דוגמאות  למהלכי הערכה שהובילו רכזות בביה"ס במהלך השנה ודיון בעקבות המהלכים שיוצגו וסיכום הקהילה עם חשיבה לשנה הבאה</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4</w:t>
            </w:r>
          </w:p>
        </w:tc>
      </w:tr>
      <w:tr w:rsidR="008B2C80" w:rsidRPr="008B2C80" w:rsidTr="008B2C80">
        <w:trPr>
          <w:trHeight w:val="711"/>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bidi w:val="0"/>
              <w:spacing w:after="0" w:line="240" w:lineRule="auto"/>
              <w:jc w:val="right"/>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Pr>
              <w:t>14</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8B2C80">
            <w:pPr>
              <w:bidi w:val="0"/>
              <w:spacing w:after="0" w:line="240" w:lineRule="auto"/>
              <w:jc w:val="right"/>
              <w:rPr>
                <w:rFonts w:asciiTheme="majorBidi" w:eastAsia="Times New Roman" w:hAnsiTheme="majorBidi" w:cstheme="majorBidi"/>
                <w:color w:val="000000"/>
                <w:sz w:val="20"/>
                <w:szCs w:val="20"/>
              </w:rPr>
            </w:pPr>
            <w:r w:rsidRPr="00193F73">
              <w:rPr>
                <w:rFonts w:asciiTheme="majorBidi" w:eastAsia="Times New Roman" w:hAnsiTheme="majorBidi" w:cstheme="majorBidi"/>
                <w:color w:val="000000"/>
                <w:sz w:val="20"/>
                <w:szCs w:val="20"/>
              </w:rPr>
              <w:t>3.07.18</w:t>
            </w:r>
          </w:p>
        </w:tc>
        <w:tc>
          <w:tcPr>
            <w:tcW w:w="498" w:type="pct"/>
            <w:tcBorders>
              <w:top w:val="nil"/>
              <w:left w:val="single" w:sz="4" w:space="0" w:color="auto"/>
              <w:bottom w:val="single" w:sz="4" w:space="0" w:color="auto"/>
              <w:right w:val="single" w:sz="4" w:space="0" w:color="auto"/>
            </w:tcBorders>
            <w:shd w:val="clear" w:color="auto" w:fill="auto"/>
            <w:noWrap/>
            <w:vAlign w:val="bottom"/>
            <w:hideMark/>
          </w:tcPr>
          <w:p w:rsidR="00193F73" w:rsidRPr="00193F73" w:rsidRDefault="00193F73" w:rsidP="00193F73">
            <w:pPr>
              <w:spacing w:after="0" w:line="240" w:lineRule="auto"/>
              <w:rPr>
                <w:rFonts w:asciiTheme="majorBidi" w:eastAsia="Times New Roman" w:hAnsiTheme="majorBidi" w:cstheme="majorBidi"/>
                <w:color w:val="000000"/>
                <w:sz w:val="20"/>
                <w:szCs w:val="20"/>
              </w:rPr>
            </w:pPr>
            <w:r w:rsidRPr="00193F73">
              <w:rPr>
                <w:rFonts w:asciiTheme="majorBidi" w:eastAsia="Times New Roman" w:hAnsiTheme="majorBidi" w:cstheme="majorBidi"/>
                <w:color w:val="000000"/>
                <w:sz w:val="20"/>
                <w:szCs w:val="20"/>
                <w:rtl/>
              </w:rPr>
              <w:t>שלישי</w:t>
            </w:r>
          </w:p>
        </w:tc>
        <w:tc>
          <w:tcPr>
            <w:tcW w:w="3003"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יום עיון ארצי לרכזי הערכה</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93F73" w:rsidRPr="00193F73" w:rsidRDefault="00193F73" w:rsidP="00193F73">
            <w:pPr>
              <w:spacing w:after="0" w:line="240" w:lineRule="auto"/>
              <w:jc w:val="center"/>
              <w:rPr>
                <w:rFonts w:asciiTheme="majorBidi" w:eastAsia="Times New Roman" w:hAnsiTheme="majorBidi" w:cstheme="majorBidi"/>
                <w:color w:val="000000"/>
                <w:sz w:val="20"/>
                <w:szCs w:val="20"/>
                <w:rtl/>
              </w:rPr>
            </w:pPr>
            <w:r w:rsidRPr="00193F73">
              <w:rPr>
                <w:rFonts w:asciiTheme="majorBidi" w:eastAsia="Times New Roman" w:hAnsiTheme="majorBidi" w:cstheme="majorBidi"/>
                <w:color w:val="000000"/>
                <w:sz w:val="20"/>
                <w:szCs w:val="20"/>
                <w:rtl/>
              </w:rPr>
              <w:t>8</w:t>
            </w:r>
          </w:p>
        </w:tc>
      </w:tr>
      <w:tr w:rsidR="008B2C80" w:rsidRPr="008B2C80" w:rsidTr="008B2C80">
        <w:trPr>
          <w:trHeight w:val="537"/>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8B2C80" w:rsidRPr="00193F73" w:rsidRDefault="008B2C80" w:rsidP="00193F73">
            <w:pPr>
              <w:spacing w:after="0" w:line="240" w:lineRule="auto"/>
              <w:rPr>
                <w:rFonts w:asciiTheme="majorBidi" w:eastAsia="Times New Roman" w:hAnsiTheme="majorBidi" w:cstheme="majorBidi"/>
                <w:b/>
                <w:bCs/>
                <w:color w:val="000000"/>
                <w:sz w:val="20"/>
                <w:szCs w:val="20"/>
                <w:rtl/>
              </w:rPr>
            </w:pPr>
            <w:r w:rsidRPr="00193F73">
              <w:rPr>
                <w:rFonts w:asciiTheme="majorBidi" w:eastAsia="Times New Roman" w:hAnsiTheme="majorBidi" w:cstheme="majorBidi"/>
                <w:b/>
                <w:bCs/>
                <w:color w:val="000000"/>
                <w:sz w:val="20"/>
                <w:szCs w:val="20"/>
                <w:rtl/>
              </w:rPr>
              <w:t>סה"כ שעות</w:t>
            </w:r>
          </w:p>
        </w:tc>
        <w:tc>
          <w:tcPr>
            <w:tcW w:w="4637" w:type="pct"/>
            <w:gridSpan w:val="4"/>
            <w:tcBorders>
              <w:top w:val="nil"/>
              <w:left w:val="single" w:sz="4" w:space="0" w:color="auto"/>
              <w:bottom w:val="single" w:sz="4" w:space="0" w:color="auto"/>
              <w:right w:val="single" w:sz="4" w:space="0" w:color="auto"/>
            </w:tcBorders>
            <w:shd w:val="clear" w:color="auto" w:fill="auto"/>
            <w:noWrap/>
            <w:vAlign w:val="bottom"/>
            <w:hideMark/>
          </w:tcPr>
          <w:p w:rsidR="008B2C80" w:rsidRPr="00193F73" w:rsidRDefault="008B2C80" w:rsidP="00193F73">
            <w:pPr>
              <w:bidi w:val="0"/>
              <w:spacing w:after="0" w:line="240" w:lineRule="auto"/>
              <w:rPr>
                <w:rFonts w:asciiTheme="majorBidi" w:eastAsia="Times New Roman" w:hAnsiTheme="majorBidi" w:cstheme="majorBidi"/>
                <w:b/>
                <w:bCs/>
                <w:color w:val="000000"/>
                <w:sz w:val="20"/>
                <w:szCs w:val="20"/>
                <w:rtl/>
              </w:rPr>
            </w:pPr>
            <w:r w:rsidRPr="00193F73">
              <w:rPr>
                <w:rFonts w:asciiTheme="majorBidi" w:eastAsia="Times New Roman" w:hAnsiTheme="majorBidi" w:cstheme="majorBidi"/>
                <w:b/>
                <w:bCs/>
                <w:color w:val="000000"/>
                <w:sz w:val="20"/>
                <w:szCs w:val="20"/>
              </w:rPr>
              <w:t> </w:t>
            </w:r>
          </w:p>
          <w:p w:rsidR="008B2C80" w:rsidRPr="00193F73" w:rsidRDefault="008B2C80" w:rsidP="00193F73">
            <w:pPr>
              <w:bidi w:val="0"/>
              <w:spacing w:after="0" w:line="240" w:lineRule="auto"/>
              <w:rPr>
                <w:rFonts w:asciiTheme="majorBidi" w:eastAsia="Times New Roman" w:hAnsiTheme="majorBidi" w:cstheme="majorBidi"/>
                <w:b/>
                <w:bCs/>
                <w:color w:val="000000"/>
                <w:sz w:val="20"/>
                <w:szCs w:val="20"/>
              </w:rPr>
            </w:pPr>
            <w:r w:rsidRPr="00193F73">
              <w:rPr>
                <w:rFonts w:asciiTheme="majorBidi" w:eastAsia="Times New Roman" w:hAnsiTheme="majorBidi" w:cstheme="majorBidi"/>
                <w:b/>
                <w:bCs/>
                <w:color w:val="000000"/>
                <w:sz w:val="20"/>
                <w:szCs w:val="20"/>
              </w:rPr>
              <w:t> </w:t>
            </w:r>
          </w:p>
          <w:p w:rsidR="008B2C80" w:rsidRPr="00193F73" w:rsidRDefault="008B2C80" w:rsidP="00193F73">
            <w:pPr>
              <w:bidi w:val="0"/>
              <w:spacing w:after="0" w:line="240" w:lineRule="auto"/>
              <w:rPr>
                <w:rFonts w:asciiTheme="majorBidi" w:eastAsia="Times New Roman" w:hAnsiTheme="majorBidi" w:cstheme="majorBidi"/>
                <w:b/>
                <w:bCs/>
                <w:color w:val="000000"/>
                <w:sz w:val="20"/>
                <w:szCs w:val="20"/>
              </w:rPr>
            </w:pPr>
            <w:r w:rsidRPr="00193F73">
              <w:rPr>
                <w:rFonts w:asciiTheme="majorBidi" w:eastAsia="Times New Roman" w:hAnsiTheme="majorBidi" w:cstheme="majorBidi"/>
                <w:b/>
                <w:bCs/>
                <w:color w:val="000000"/>
                <w:sz w:val="20"/>
                <w:szCs w:val="20"/>
              </w:rPr>
              <w:t> </w:t>
            </w:r>
          </w:p>
          <w:p w:rsidR="008B2C80" w:rsidRPr="00193F73" w:rsidRDefault="008B2C80" w:rsidP="008B2C80">
            <w:pPr>
              <w:bidi w:val="0"/>
              <w:spacing w:after="0" w:line="240" w:lineRule="auto"/>
              <w:rPr>
                <w:rFonts w:asciiTheme="majorBidi" w:eastAsia="Times New Roman" w:hAnsiTheme="majorBidi" w:cstheme="majorBidi"/>
                <w:b/>
                <w:bCs/>
                <w:color w:val="000000"/>
                <w:sz w:val="20"/>
                <w:szCs w:val="20"/>
              </w:rPr>
            </w:pPr>
            <w:r w:rsidRPr="00193F73">
              <w:rPr>
                <w:rFonts w:asciiTheme="majorBidi" w:eastAsia="Times New Roman" w:hAnsiTheme="majorBidi" w:cstheme="majorBidi"/>
                <w:b/>
                <w:bCs/>
                <w:color w:val="000000"/>
                <w:sz w:val="20"/>
                <w:szCs w:val="20"/>
              </w:rPr>
              <w:t>60</w:t>
            </w:r>
            <w:r>
              <w:rPr>
                <w:rFonts w:asciiTheme="majorBidi" w:eastAsia="Times New Roman" w:hAnsiTheme="majorBidi" w:cstheme="majorBidi"/>
                <w:b/>
                <w:bCs/>
                <w:color w:val="000000"/>
                <w:sz w:val="20"/>
                <w:szCs w:val="20"/>
              </w:rPr>
              <w:t xml:space="preserve">        </w:t>
            </w:r>
          </w:p>
        </w:tc>
      </w:tr>
    </w:tbl>
    <w:p w:rsidR="00193F73" w:rsidRPr="008171F2" w:rsidRDefault="00193F73" w:rsidP="00A26D69">
      <w:pPr>
        <w:spacing w:after="0"/>
        <w:jc w:val="both"/>
        <w:rPr>
          <w:rFonts w:asciiTheme="minorBidi" w:hAnsiTheme="minorBidi"/>
          <w:b/>
          <w:bCs/>
          <w:sz w:val="24"/>
          <w:szCs w:val="24"/>
          <w:rtl/>
        </w:rPr>
      </w:pPr>
    </w:p>
    <w:p w:rsidR="00D5519A" w:rsidRPr="008171F2" w:rsidRDefault="00D5519A" w:rsidP="00A26D69">
      <w:pPr>
        <w:spacing w:after="0"/>
        <w:jc w:val="both"/>
        <w:rPr>
          <w:rFonts w:asciiTheme="minorBidi" w:hAnsiTheme="minorBidi"/>
          <w:b/>
          <w:bCs/>
          <w:sz w:val="24"/>
          <w:szCs w:val="24"/>
          <w:rtl/>
        </w:rPr>
      </w:pPr>
    </w:p>
    <w:p w:rsidR="0019641D" w:rsidRDefault="00F1119C" w:rsidP="001E4C86">
      <w:pPr>
        <w:spacing w:after="0"/>
        <w:rPr>
          <w:rFonts w:asciiTheme="minorBidi" w:hAnsiTheme="minorBidi"/>
          <w:b/>
          <w:bCs/>
          <w:sz w:val="24"/>
          <w:szCs w:val="24"/>
          <w:rtl/>
        </w:rPr>
      </w:pPr>
      <w:r w:rsidRPr="008171F2">
        <w:rPr>
          <w:rFonts w:asciiTheme="minorBidi" w:hAnsiTheme="minorBidi"/>
          <w:b/>
          <w:bCs/>
          <w:sz w:val="24"/>
          <w:szCs w:val="24"/>
          <w:rtl/>
        </w:rPr>
        <w:t xml:space="preserve">מרכיבים יישומיים להוראה: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B2C80" w:rsidRPr="008B2C80" w:rsidTr="008B2C80">
        <w:tc>
          <w:tcPr>
            <w:tcW w:w="8522" w:type="dxa"/>
          </w:tcPr>
          <w:p w:rsidR="008B2C80" w:rsidRPr="008B2C80" w:rsidRDefault="008B2C80" w:rsidP="008B2C80">
            <w:pPr>
              <w:spacing w:after="0" w:line="240" w:lineRule="auto"/>
              <w:rPr>
                <w:rFonts w:ascii="Times New Roman" w:eastAsia="Times New Roman" w:hAnsi="Times New Roman" w:cs="Times New Roman" w:hint="cs"/>
                <w:sz w:val="24"/>
                <w:szCs w:val="24"/>
                <w:rtl/>
              </w:rPr>
            </w:pPr>
            <w:r w:rsidRPr="008B2C80">
              <w:rPr>
                <w:rFonts w:ascii="Arial" w:eastAsia="Times New Roman" w:hAnsi="Arial" w:cs="Arial" w:hint="cs"/>
                <w:sz w:val="24"/>
                <w:szCs w:val="24"/>
                <w:rtl/>
              </w:rPr>
              <w:t>1.</w:t>
            </w:r>
            <w:r w:rsidRPr="008B2C80">
              <w:rPr>
                <w:rFonts w:ascii="Arial" w:eastAsia="Times New Roman" w:hAnsi="Arial" w:cs="Arial"/>
                <w:color w:val="000000"/>
                <w:rtl/>
              </w:rPr>
              <w:t xml:space="preserve"> </w:t>
            </w:r>
            <w:r w:rsidRPr="008B2C80">
              <w:rPr>
                <w:rFonts w:ascii="Times New Roman" w:eastAsia="Times New Roman" w:hAnsi="Times New Roman" w:cs="Times New Roman"/>
                <w:sz w:val="24"/>
                <w:szCs w:val="24"/>
                <w:rtl/>
              </w:rPr>
              <w:t xml:space="preserve">רכז הערכה יעמיק את ידיעותיו בנוגע לנושאים אשר בתחום תפקידו </w:t>
            </w:r>
          </w:p>
        </w:tc>
      </w:tr>
      <w:tr w:rsidR="008B2C80" w:rsidRPr="008B2C80" w:rsidTr="008B2C80">
        <w:tc>
          <w:tcPr>
            <w:tcW w:w="8522" w:type="dxa"/>
          </w:tcPr>
          <w:p w:rsidR="008B2C80" w:rsidRPr="008B2C80" w:rsidRDefault="008B2C80" w:rsidP="008B2C80">
            <w:pPr>
              <w:spacing w:after="0" w:line="240" w:lineRule="auto"/>
              <w:rPr>
                <w:rFonts w:ascii="Times New Roman" w:eastAsia="Times New Roman" w:hAnsi="Times New Roman" w:cs="Times New Roman" w:hint="cs"/>
                <w:sz w:val="24"/>
                <w:szCs w:val="24"/>
                <w:rtl/>
              </w:rPr>
            </w:pPr>
            <w:r w:rsidRPr="008B2C80">
              <w:rPr>
                <w:rFonts w:ascii="Arial" w:eastAsia="Times New Roman" w:hAnsi="Arial" w:cs="Arial" w:hint="cs"/>
                <w:sz w:val="24"/>
                <w:szCs w:val="24"/>
                <w:rtl/>
              </w:rPr>
              <w:t>2.</w:t>
            </w:r>
            <w:r w:rsidRPr="008B2C80">
              <w:rPr>
                <w:rFonts w:ascii="Arial" w:eastAsia="Times New Roman" w:hAnsi="Arial" w:cs="Arial"/>
                <w:color w:val="000000"/>
                <w:rtl/>
              </w:rPr>
              <w:t xml:space="preserve"> </w:t>
            </w:r>
            <w:r w:rsidRPr="008B2C80">
              <w:rPr>
                <w:rFonts w:ascii="Times New Roman" w:eastAsia="Times New Roman" w:hAnsi="Times New Roman" w:cs="Times New Roman"/>
                <w:sz w:val="24"/>
                <w:szCs w:val="24"/>
                <w:rtl/>
              </w:rPr>
              <w:t xml:space="preserve">רכז הערכה ילמד על תחומי פעולה נוספים על אלו אותם הוא מוביל בבית ספרו </w:t>
            </w:r>
          </w:p>
        </w:tc>
      </w:tr>
      <w:tr w:rsidR="008B2C80" w:rsidRPr="008B2C80" w:rsidTr="008B2C80">
        <w:tc>
          <w:tcPr>
            <w:tcW w:w="8522" w:type="dxa"/>
          </w:tcPr>
          <w:p w:rsidR="008B2C80" w:rsidRPr="008B2C80" w:rsidRDefault="008B2C80" w:rsidP="008B2C80">
            <w:pPr>
              <w:spacing w:after="0" w:line="240" w:lineRule="auto"/>
              <w:rPr>
                <w:rFonts w:ascii="Times New Roman" w:eastAsia="Times New Roman" w:hAnsi="Times New Roman" w:cs="Times New Roman" w:hint="cs"/>
                <w:sz w:val="24"/>
                <w:szCs w:val="24"/>
                <w:rtl/>
              </w:rPr>
            </w:pPr>
            <w:r w:rsidRPr="008B2C80">
              <w:rPr>
                <w:rFonts w:ascii="Arial" w:eastAsia="Times New Roman" w:hAnsi="Arial" w:cs="Arial" w:hint="cs"/>
                <w:sz w:val="24"/>
                <w:szCs w:val="24"/>
                <w:rtl/>
              </w:rPr>
              <w:t>3</w:t>
            </w:r>
            <w:r w:rsidRPr="008B2C80">
              <w:rPr>
                <w:rFonts w:ascii="Arial" w:eastAsia="Times New Roman" w:hAnsi="Arial" w:cs="Arial"/>
                <w:color w:val="000000"/>
                <w:rtl/>
              </w:rPr>
              <w:t>.</w:t>
            </w:r>
            <w:r w:rsidRPr="008B2C80">
              <w:rPr>
                <w:rFonts w:ascii="Times New Roman" w:eastAsia="Times New Roman" w:hAnsi="Times New Roman" w:cs="Times New Roman"/>
                <w:sz w:val="24"/>
                <w:szCs w:val="24"/>
                <w:rtl/>
              </w:rPr>
              <w:t xml:space="preserve"> רכז הערכה יכיר כלי הערכה ומדידה חדשים</w:t>
            </w:r>
          </w:p>
        </w:tc>
      </w:tr>
    </w:tbl>
    <w:p w:rsidR="001E4C86" w:rsidRPr="008171F2" w:rsidRDefault="001E4C86" w:rsidP="007A069C">
      <w:pPr>
        <w:rPr>
          <w:rFonts w:asciiTheme="minorBidi" w:hAnsiTheme="minorBidi"/>
          <w:b/>
          <w:bCs/>
          <w:sz w:val="24"/>
          <w:szCs w:val="24"/>
          <w:rtl/>
        </w:rPr>
      </w:pPr>
    </w:p>
    <w:p w:rsidR="00193F73" w:rsidRDefault="007A069C" w:rsidP="007A069C">
      <w:pPr>
        <w:rPr>
          <w:rFonts w:asciiTheme="minorBidi" w:eastAsia="Times New Roman" w:hAnsiTheme="minorBidi"/>
          <w:sz w:val="24"/>
          <w:szCs w:val="24"/>
          <w:rtl/>
        </w:rPr>
      </w:pPr>
      <w:r w:rsidRPr="008171F2">
        <w:rPr>
          <w:rFonts w:asciiTheme="minorBidi" w:hAnsiTheme="minorBidi"/>
          <w:b/>
          <w:bCs/>
          <w:sz w:val="24"/>
          <w:szCs w:val="24"/>
          <w:rtl/>
        </w:rPr>
        <w:t>פרטי מרצים:</w:t>
      </w:r>
      <w:r w:rsidR="008171F2" w:rsidRPr="008171F2">
        <w:rPr>
          <w:rFonts w:asciiTheme="minorBidi" w:eastAsia="Times New Roman" w:hAnsiTheme="minorBidi"/>
          <w:sz w:val="24"/>
          <w:szCs w:val="24"/>
          <w:rtl/>
        </w:rPr>
        <w:t xml:space="preserve"> </w:t>
      </w:r>
    </w:p>
    <w:p w:rsidR="00193F73" w:rsidRDefault="00193F73" w:rsidP="007A069C">
      <w:pPr>
        <w:rPr>
          <w:rFonts w:asciiTheme="minorBidi" w:eastAsia="Times New Roman" w:hAnsiTheme="minorBidi" w:hint="cs"/>
          <w:sz w:val="24"/>
          <w:szCs w:val="24"/>
          <w:rtl/>
        </w:rPr>
      </w:pPr>
      <w:r>
        <w:rPr>
          <w:rFonts w:asciiTheme="minorBidi" w:eastAsia="Times New Roman" w:hAnsiTheme="minorBidi" w:hint="cs"/>
          <w:sz w:val="24"/>
          <w:szCs w:val="24"/>
          <w:rtl/>
        </w:rPr>
        <w:t>שם המנחה: אורלי ברגר</w:t>
      </w:r>
    </w:p>
    <w:p w:rsidR="00193F73" w:rsidRDefault="00193F73" w:rsidP="007A069C">
      <w:pPr>
        <w:rPr>
          <w:rFonts w:asciiTheme="minorBidi" w:eastAsia="Times New Roman" w:hAnsiTheme="minorBidi"/>
          <w:sz w:val="24"/>
          <w:szCs w:val="24"/>
          <w:rtl/>
        </w:rPr>
      </w:pPr>
    </w:p>
    <w:p w:rsidR="007A069C" w:rsidRPr="008171F2" w:rsidRDefault="008171F2" w:rsidP="00193F73">
      <w:pPr>
        <w:rPr>
          <w:rFonts w:asciiTheme="minorBidi" w:hAnsiTheme="minorBidi"/>
          <w:b/>
          <w:bCs/>
          <w:sz w:val="24"/>
          <w:szCs w:val="24"/>
          <w:rtl/>
        </w:rPr>
      </w:pPr>
      <w:r w:rsidRPr="008171F2">
        <w:rPr>
          <w:rFonts w:asciiTheme="minorBidi" w:eastAsia="Times New Roman" w:hAnsiTheme="minorBidi"/>
          <w:sz w:val="24"/>
          <w:szCs w:val="24"/>
          <w:rtl/>
        </w:rPr>
        <w:t>תואר</w:t>
      </w:r>
      <w:r w:rsidR="00193F73">
        <w:rPr>
          <w:rFonts w:asciiTheme="minorBidi" w:eastAsia="Times New Roman" w:hAnsiTheme="minorBidi" w:hint="cs"/>
          <w:sz w:val="24"/>
          <w:szCs w:val="24"/>
          <w:rtl/>
        </w:rPr>
        <w:t xml:space="preserve">: </w:t>
      </w:r>
      <w:r w:rsidR="00193F73">
        <w:rPr>
          <w:rFonts w:asciiTheme="minorBidi" w:eastAsia="Times New Roman" w:hAnsiTheme="minorBidi" w:hint="cs"/>
          <w:sz w:val="24"/>
          <w:szCs w:val="24"/>
        </w:rPr>
        <w:t>M.A</w:t>
      </w:r>
      <w:r w:rsidRPr="008171F2">
        <w:rPr>
          <w:rFonts w:asciiTheme="minorBidi" w:eastAsia="Times New Roman" w:hAnsiTheme="minorBidi"/>
          <w:sz w:val="24"/>
          <w:szCs w:val="24"/>
          <w:rtl/>
        </w:rPr>
        <w:t xml:space="preserve"> </w:t>
      </w:r>
      <w:r w:rsidR="00193F73">
        <w:rPr>
          <w:rFonts w:asciiTheme="minorBidi" w:eastAsia="Times New Roman" w:hAnsiTheme="minorBidi" w:hint="cs"/>
          <w:sz w:val="24"/>
          <w:szCs w:val="24"/>
          <w:rtl/>
        </w:rPr>
        <w:t>מדידה והערכה בחינוך אונ' בן גוריון</w:t>
      </w:r>
    </w:p>
    <w:p w:rsidR="008171F2" w:rsidRDefault="008171F2" w:rsidP="007A069C">
      <w:pPr>
        <w:rPr>
          <w:rFonts w:asciiTheme="minorBidi" w:hAnsiTheme="minorBidi"/>
          <w:b/>
          <w:bCs/>
          <w:sz w:val="24"/>
          <w:szCs w:val="24"/>
          <w:rtl/>
        </w:rPr>
      </w:pPr>
    </w:p>
    <w:p w:rsidR="007A069C" w:rsidRPr="008171F2" w:rsidRDefault="003939A7" w:rsidP="007A069C">
      <w:pPr>
        <w:rPr>
          <w:rFonts w:asciiTheme="minorBidi" w:hAnsiTheme="minorBidi"/>
          <w:b/>
          <w:bCs/>
          <w:sz w:val="24"/>
          <w:szCs w:val="24"/>
          <w:rtl/>
        </w:rPr>
      </w:pPr>
      <w:r w:rsidRPr="008171F2">
        <w:rPr>
          <w:rFonts w:asciiTheme="minorBidi" w:hAnsiTheme="minorBidi"/>
          <w:b/>
          <w:bCs/>
          <w:sz w:val="24"/>
          <w:szCs w:val="24"/>
          <w:rtl/>
        </w:rPr>
        <w:t>ביבליוגרפיה</w:t>
      </w:r>
      <w:r w:rsidR="008171F2">
        <w:rPr>
          <w:rFonts w:asciiTheme="minorBidi" w:hAnsiTheme="minorBidi" w:hint="cs"/>
          <w:b/>
          <w:bCs/>
          <w:sz w:val="24"/>
          <w:szCs w:val="24"/>
          <w:rtl/>
        </w:rPr>
        <w:t>:</w:t>
      </w:r>
    </w:p>
    <w:p w:rsidR="002A74AD" w:rsidRPr="002362DD" w:rsidRDefault="002A74AD" w:rsidP="002A74AD">
      <w:pPr>
        <w:spacing w:line="360" w:lineRule="auto"/>
        <w:rPr>
          <w:rFonts w:asciiTheme="minorBidi" w:hAnsiTheme="minorBidi"/>
          <w:b/>
          <w:bCs/>
          <w:u w:val="single"/>
          <w:rtl/>
        </w:rPr>
      </w:pPr>
      <w:r w:rsidRPr="002362DD">
        <w:rPr>
          <w:rFonts w:asciiTheme="minorBidi" w:hAnsiTheme="minorBidi"/>
          <w:b/>
          <w:bCs/>
          <w:u w:val="single"/>
          <w:rtl/>
        </w:rPr>
        <w:t>רשימת מקורות:</w:t>
      </w:r>
    </w:p>
    <w:p w:rsidR="002A74AD" w:rsidRPr="002362DD" w:rsidRDefault="002A74AD" w:rsidP="002A74AD">
      <w:pPr>
        <w:spacing w:line="360" w:lineRule="auto"/>
        <w:rPr>
          <w:rFonts w:asciiTheme="minorBidi" w:hAnsiTheme="minorBidi"/>
          <w:iCs/>
          <w:rtl/>
        </w:rPr>
      </w:pPr>
      <w:r w:rsidRPr="002362DD">
        <w:rPr>
          <w:rFonts w:asciiTheme="minorBidi" w:hAnsiTheme="minorBidi"/>
          <w:rtl/>
        </w:rPr>
        <w:t xml:space="preserve">בירנבוים, מ' (1997). </w:t>
      </w:r>
      <w:r w:rsidRPr="002362DD">
        <w:rPr>
          <w:rFonts w:asciiTheme="minorBidi" w:hAnsiTheme="minorBidi"/>
          <w:i/>
          <w:iCs/>
          <w:rtl/>
        </w:rPr>
        <w:t xml:space="preserve">חלופות בהערכת הישגים. </w:t>
      </w:r>
      <w:r w:rsidRPr="002362DD">
        <w:rPr>
          <w:rFonts w:asciiTheme="minorBidi" w:hAnsiTheme="minorBidi"/>
          <w:iCs/>
          <w:rtl/>
        </w:rPr>
        <w:t>תל אביב: רמות.</w:t>
      </w:r>
    </w:p>
    <w:p w:rsidR="002A74AD" w:rsidRPr="002362DD" w:rsidRDefault="002A74AD" w:rsidP="002A74AD">
      <w:pPr>
        <w:spacing w:line="360" w:lineRule="auto"/>
        <w:rPr>
          <w:rFonts w:asciiTheme="minorBidi" w:hAnsiTheme="minorBidi"/>
          <w:rtl/>
        </w:rPr>
      </w:pPr>
      <w:r w:rsidRPr="002362DD">
        <w:rPr>
          <w:rFonts w:asciiTheme="minorBidi" w:hAnsiTheme="minorBidi"/>
          <w:rtl/>
        </w:rPr>
        <w:t xml:space="preserve">בירנבוים, מ' (עורכת) (1999). </w:t>
      </w:r>
      <w:r w:rsidRPr="002362DD">
        <w:rPr>
          <w:rFonts w:asciiTheme="minorBidi" w:hAnsiTheme="minorBidi"/>
          <w:i/>
          <w:iCs/>
          <w:rtl/>
        </w:rPr>
        <w:t>הערכה מושכלת מתיאוריה למעשה</w:t>
      </w:r>
      <w:r w:rsidRPr="002362DD">
        <w:rPr>
          <w:rFonts w:asciiTheme="minorBidi" w:hAnsiTheme="minorBidi"/>
          <w:rtl/>
        </w:rPr>
        <w:t>. תל אביב: רמות.</w:t>
      </w:r>
    </w:p>
    <w:p w:rsidR="002A74AD" w:rsidRPr="002362DD" w:rsidRDefault="002A74AD" w:rsidP="002A74AD">
      <w:pPr>
        <w:spacing w:line="360" w:lineRule="auto"/>
        <w:rPr>
          <w:rStyle w:val="Hyperlink"/>
          <w:rFonts w:asciiTheme="minorBidi" w:hAnsiTheme="minorBidi"/>
          <w:rtl/>
        </w:rPr>
      </w:pPr>
      <w:r w:rsidRPr="002362DD">
        <w:rPr>
          <w:rFonts w:asciiTheme="minorBidi" w:hAnsiTheme="minorBidi"/>
          <w:rtl/>
        </w:rPr>
        <w:t xml:space="preserve">בירנבוים, מ', יועד, צ', כ"ץ ש', קימרון ה' (2004). </w:t>
      </w:r>
      <w:r w:rsidRPr="002362DD">
        <w:rPr>
          <w:rFonts w:asciiTheme="minorBidi" w:hAnsiTheme="minorBidi"/>
          <w:i/>
          <w:iCs/>
          <w:rtl/>
        </w:rPr>
        <w:t>בהבניה מתמדת: סביבה לפיתוח מקצועי של מורים בנושא תרבות הל"ה המטפחת הכוונה עצמית בלמידה</w:t>
      </w:r>
      <w:r w:rsidRPr="002362DD">
        <w:rPr>
          <w:rFonts w:asciiTheme="minorBidi" w:hAnsiTheme="minorBidi"/>
          <w:rtl/>
        </w:rPr>
        <w:t xml:space="preserve">. משרד החינוך, התרבות והספורט ואוניברסיטת תל אביב (הוצאת מעלות). מצוי בכתובת: </w:t>
      </w:r>
      <w:hyperlink r:id="rId8" w:history="1">
        <w:r w:rsidRPr="002362DD">
          <w:rPr>
            <w:rStyle w:val="Hyperlink"/>
            <w:rFonts w:asciiTheme="minorBidi" w:hAnsiTheme="minorBidi"/>
          </w:rPr>
          <w:t>http://www.cet.ac.il/self-regulation/</w:t>
        </w:r>
      </w:hyperlink>
    </w:p>
    <w:p w:rsidR="002A74AD" w:rsidRDefault="002A74AD" w:rsidP="002A74AD">
      <w:pPr>
        <w:spacing w:line="360" w:lineRule="auto"/>
        <w:ind w:left="720" w:hanging="720"/>
        <w:rPr>
          <w:rFonts w:asciiTheme="minorBidi" w:hAnsiTheme="minorBidi"/>
          <w:rtl/>
        </w:rPr>
      </w:pPr>
      <w:r w:rsidRPr="002362DD">
        <w:rPr>
          <w:rFonts w:asciiTheme="minorBidi" w:hAnsiTheme="minorBidi"/>
          <w:rtl/>
        </w:rPr>
        <w:t xml:space="preserve">זילברשטיין, מ., ברקוביץ, א., גינת, כ., עמנואל, ד., קרת, י. ושולמן, א. (2001). </w:t>
      </w:r>
      <w:r w:rsidRPr="00277B85">
        <w:rPr>
          <w:rFonts w:asciiTheme="minorBidi" w:hAnsiTheme="minorBidi"/>
          <w:rtl/>
        </w:rPr>
        <w:t>טיפוח לומד בעל הכוונה עצמית: פדגוגיה של ספרות מקרים. תל אביב: מכון</w:t>
      </w:r>
      <w:r>
        <w:rPr>
          <w:rFonts w:asciiTheme="minorBidi" w:hAnsiTheme="minorBidi" w:hint="cs"/>
          <w:rtl/>
        </w:rPr>
        <w:t xml:space="preserve"> </w:t>
      </w:r>
      <w:r w:rsidRPr="00277B85">
        <w:rPr>
          <w:rFonts w:asciiTheme="minorBidi" w:hAnsiTheme="minorBidi"/>
          <w:rtl/>
        </w:rPr>
        <w:t>מופ"ת.</w:t>
      </w:r>
    </w:p>
    <w:p w:rsidR="002A74AD" w:rsidRDefault="002A74AD" w:rsidP="002A74AD">
      <w:pPr>
        <w:spacing w:line="360" w:lineRule="auto"/>
        <w:ind w:left="720" w:hanging="720"/>
        <w:rPr>
          <w:rFonts w:asciiTheme="minorBidi" w:hAnsiTheme="minorBidi" w:hint="cs"/>
          <w:rtl/>
        </w:rPr>
      </w:pPr>
      <w:r>
        <w:rPr>
          <w:rFonts w:asciiTheme="minorBidi" w:hAnsiTheme="minorBidi" w:hint="cs"/>
          <w:rtl/>
        </w:rPr>
        <w:t>כשר, א'. אתיקה מקצועית. מתוך סוגיות אתיות במקצועות הייעוץ והטיפול הנפשי,עורכים גבי שיפלר,יהודית אכמון, גבריאל וייל, י"ל מגנס, תשס"ג, עמ' 15-29.</w:t>
      </w:r>
    </w:p>
    <w:p w:rsidR="002A74AD" w:rsidRPr="00277B85" w:rsidRDefault="002A74AD" w:rsidP="002A74AD">
      <w:pPr>
        <w:spacing w:line="360" w:lineRule="auto"/>
        <w:ind w:left="720" w:hanging="720"/>
        <w:rPr>
          <w:rFonts w:asciiTheme="minorBidi" w:hAnsiTheme="minorBidi"/>
          <w:rtl/>
        </w:rPr>
      </w:pPr>
      <w:r>
        <w:rPr>
          <w:rFonts w:asciiTheme="minorBidi" w:hAnsiTheme="minorBidi" w:hint="cs"/>
          <w:rtl/>
        </w:rPr>
        <w:t>אתיקה מקצועית. הדרכה אישית למנהלים בראשית דרכם. אבני ראשה.</w:t>
      </w:r>
      <w:bookmarkStart w:id="0" w:name="_GoBack"/>
      <w:bookmarkEnd w:id="0"/>
    </w:p>
    <w:p w:rsidR="002A74AD" w:rsidRPr="002362DD" w:rsidRDefault="002A74AD" w:rsidP="002A74AD">
      <w:pPr>
        <w:spacing w:line="360" w:lineRule="auto"/>
        <w:jc w:val="both"/>
        <w:rPr>
          <w:rFonts w:asciiTheme="minorBidi" w:hAnsiTheme="minorBidi"/>
          <w:b/>
          <w:bCs/>
          <w:rtl/>
        </w:rPr>
      </w:pPr>
      <w:r w:rsidRPr="002362DD">
        <w:rPr>
          <w:rFonts w:asciiTheme="minorBidi" w:hAnsiTheme="minorBidi"/>
          <w:rtl/>
        </w:rPr>
        <w:t xml:space="preserve">לוין, ת' (2009). הקולות הדוממים: משמעויותיה של הערכה בבית הספר. בתוך: י' קשתי (עורך). </w:t>
      </w:r>
      <w:r w:rsidRPr="002362DD">
        <w:rPr>
          <w:rFonts w:asciiTheme="minorBidi" w:hAnsiTheme="minorBidi"/>
          <w:i/>
          <w:iCs/>
          <w:rtl/>
        </w:rPr>
        <w:t>הערכה, חינוך יהודי ותולדות החינוך: אסופה לזכרו של פרופסור אריה לוי.</w:t>
      </w:r>
      <w:r w:rsidRPr="002362DD">
        <w:rPr>
          <w:rFonts w:asciiTheme="minorBidi" w:hAnsiTheme="minorBidi"/>
          <w:rtl/>
        </w:rPr>
        <w:t xml:space="preserve"> (עמ' 33-60). אוניברסיטת תל אביב: בית הספר לחינוך והוצאת רמות.</w:t>
      </w:r>
    </w:p>
    <w:p w:rsidR="002A74AD" w:rsidRDefault="002A74AD" w:rsidP="002A74AD">
      <w:pPr>
        <w:rPr>
          <w:rFonts w:asciiTheme="minorBidi" w:hAnsiTheme="minorBidi"/>
        </w:rPr>
      </w:pPr>
      <w:r w:rsidRPr="00523ABE">
        <w:rPr>
          <w:rFonts w:asciiTheme="minorBidi" w:hAnsiTheme="minorBidi"/>
          <w:rtl/>
        </w:rPr>
        <w:t xml:space="preserve">מאגר משימות בתרבות ישראל ומורשתו. נמצא באתר ראמ"ה בכתובת: </w:t>
      </w:r>
      <w:hyperlink r:id="rId9" w:history="1">
        <w:r w:rsidRPr="00CB579F">
          <w:rPr>
            <w:rStyle w:val="Hyperlink"/>
            <w:rFonts w:asciiTheme="minorBidi" w:hAnsiTheme="minorBidi"/>
          </w:rPr>
          <w:t>http://cms.education.gov.il/EducationCMS/Units/Rama/maagaraimesimot/MaagreMesimot/Tarbut_Israel.htm</w:t>
        </w:r>
      </w:hyperlink>
    </w:p>
    <w:p w:rsidR="002A74AD" w:rsidRDefault="002A74AD" w:rsidP="002A74AD"/>
    <w:p w:rsidR="00797CA7" w:rsidRPr="002A74AD" w:rsidRDefault="00797CA7" w:rsidP="00A26D69">
      <w:pPr>
        <w:spacing w:after="0"/>
        <w:rPr>
          <w:rFonts w:asciiTheme="minorBidi" w:hAnsiTheme="minorBidi"/>
          <w:b/>
          <w:bCs/>
          <w:sz w:val="24"/>
          <w:szCs w:val="24"/>
          <w:u w:val="single"/>
          <w:rtl/>
        </w:rPr>
      </w:pPr>
    </w:p>
    <w:sectPr w:rsidR="00797CA7" w:rsidRPr="002A74AD" w:rsidSect="00434786">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5DA" w:rsidRDefault="00A035DA" w:rsidP="00F1119C">
      <w:pPr>
        <w:spacing w:after="0" w:line="240" w:lineRule="auto"/>
      </w:pPr>
      <w:r>
        <w:separator/>
      </w:r>
    </w:p>
  </w:endnote>
  <w:endnote w:type="continuationSeparator" w:id="0">
    <w:p w:rsidR="00A035DA" w:rsidRDefault="00A035DA" w:rsidP="00F1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81310206"/>
      <w:docPartObj>
        <w:docPartGallery w:val="Page Numbers (Bottom of Page)"/>
        <w:docPartUnique/>
      </w:docPartObj>
    </w:sdtPr>
    <w:sdtEndPr/>
    <w:sdtContent>
      <w:p w:rsidR="00942BA7" w:rsidRDefault="008C65B3">
        <w:pPr>
          <w:pStyle w:val="a7"/>
        </w:pPr>
        <w:r>
          <w:fldChar w:fldCharType="begin"/>
        </w:r>
        <w:r w:rsidR="00942BA7">
          <w:instrText xml:space="preserve"> PAGE   \* MERGEFORMAT </w:instrText>
        </w:r>
        <w:r>
          <w:fldChar w:fldCharType="separate"/>
        </w:r>
        <w:r w:rsidR="00BA1F50">
          <w:rPr>
            <w:noProof/>
            <w:rtl/>
          </w:rPr>
          <w:t>1</w:t>
        </w:r>
        <w:r>
          <w:rPr>
            <w:noProof/>
          </w:rPr>
          <w:fldChar w:fldCharType="end"/>
        </w:r>
      </w:p>
    </w:sdtContent>
  </w:sdt>
  <w:p w:rsidR="00942BA7" w:rsidRDefault="00942B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5DA" w:rsidRDefault="00A035DA" w:rsidP="00F1119C">
      <w:pPr>
        <w:spacing w:after="0" w:line="240" w:lineRule="auto"/>
      </w:pPr>
      <w:r>
        <w:separator/>
      </w:r>
    </w:p>
  </w:footnote>
  <w:footnote w:type="continuationSeparator" w:id="0">
    <w:p w:rsidR="00A035DA" w:rsidRDefault="00A035DA" w:rsidP="00F11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51D"/>
    <w:multiLevelType w:val="hybridMultilevel"/>
    <w:tmpl w:val="475C1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F34CD"/>
    <w:multiLevelType w:val="hybridMultilevel"/>
    <w:tmpl w:val="A5FA0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D636C"/>
    <w:multiLevelType w:val="hybridMultilevel"/>
    <w:tmpl w:val="EDFEC146"/>
    <w:lvl w:ilvl="0" w:tplc="4488A95C">
      <w:start w:val="1"/>
      <w:numFmt w:val="bullet"/>
      <w:lvlText w:val=""/>
      <w:lvlJc w:val="left"/>
      <w:pPr>
        <w:tabs>
          <w:tab w:val="num" w:pos="245"/>
        </w:tabs>
        <w:ind w:left="245" w:hanging="24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B2956"/>
    <w:multiLevelType w:val="hybridMultilevel"/>
    <w:tmpl w:val="F774D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E2675A"/>
    <w:multiLevelType w:val="hybridMultilevel"/>
    <w:tmpl w:val="4434F87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1102B778">
      <w:start w:val="1"/>
      <w:numFmt w:val="hebrew1"/>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300EE6"/>
    <w:multiLevelType w:val="hybridMultilevel"/>
    <w:tmpl w:val="904C3EE8"/>
    <w:lvl w:ilvl="0" w:tplc="26AABE0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17D84"/>
    <w:multiLevelType w:val="hybridMultilevel"/>
    <w:tmpl w:val="2AE4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35666"/>
    <w:multiLevelType w:val="hybridMultilevel"/>
    <w:tmpl w:val="10525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09494E"/>
    <w:multiLevelType w:val="hybridMultilevel"/>
    <w:tmpl w:val="8486A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4F6620"/>
    <w:multiLevelType w:val="hybridMultilevel"/>
    <w:tmpl w:val="6E62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6A312A"/>
    <w:multiLevelType w:val="hybridMultilevel"/>
    <w:tmpl w:val="9D240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5112C"/>
    <w:multiLevelType w:val="hybridMultilevel"/>
    <w:tmpl w:val="E5523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2D4C26"/>
    <w:multiLevelType w:val="hybridMultilevel"/>
    <w:tmpl w:val="075A6CC4"/>
    <w:lvl w:ilvl="0" w:tplc="3C18E9F8">
      <w:start w:val="1"/>
      <w:numFmt w:val="bullet"/>
      <w:lvlText w:val=""/>
      <w:lvlJc w:val="left"/>
      <w:pPr>
        <w:tabs>
          <w:tab w:val="num" w:pos="1080"/>
        </w:tabs>
        <w:ind w:left="1080" w:hanging="360"/>
      </w:pPr>
      <w:rPr>
        <w:rFonts w:ascii="Symbol" w:hAnsi="Symbol" w:hint="default"/>
        <w:sz w:val="20"/>
      </w:rPr>
    </w:lvl>
    <w:lvl w:ilvl="1" w:tplc="3C18E9F8">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381760A"/>
    <w:multiLevelType w:val="hybridMultilevel"/>
    <w:tmpl w:val="3C922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74585D"/>
    <w:multiLevelType w:val="hybridMultilevel"/>
    <w:tmpl w:val="3C64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47271"/>
    <w:multiLevelType w:val="hybridMultilevel"/>
    <w:tmpl w:val="5EAC4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FC7FF9"/>
    <w:multiLevelType w:val="hybridMultilevel"/>
    <w:tmpl w:val="B43E4486"/>
    <w:lvl w:ilvl="0" w:tplc="3C18E9F8">
      <w:start w:val="1"/>
      <w:numFmt w:val="bullet"/>
      <w:lvlText w:val=""/>
      <w:lvlJc w:val="left"/>
      <w:pPr>
        <w:tabs>
          <w:tab w:val="num" w:pos="720"/>
        </w:tabs>
        <w:ind w:left="720" w:hanging="360"/>
      </w:pPr>
      <w:rPr>
        <w:rFonts w:ascii="Symbol" w:hAnsi="Symbol" w:hint="default"/>
        <w:sz w:val="20"/>
      </w:rPr>
    </w:lvl>
    <w:lvl w:ilvl="1" w:tplc="EB663514">
      <w:start w:val="1"/>
      <w:numFmt w:val="hebrew1"/>
      <w:lvlText w:val="%2."/>
      <w:lvlJc w:val="left"/>
      <w:pPr>
        <w:tabs>
          <w:tab w:val="num" w:pos="720"/>
        </w:tabs>
        <w:ind w:left="720" w:hanging="360"/>
      </w:pPr>
      <w:rPr>
        <w:rFonts w:hint="default"/>
        <w:sz w:val="20"/>
      </w:rPr>
    </w:lvl>
    <w:lvl w:ilvl="2" w:tplc="AE2E96A2">
      <w:start w:val="1"/>
      <w:numFmt w:val="hebrew1"/>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E964F5"/>
    <w:multiLevelType w:val="hybridMultilevel"/>
    <w:tmpl w:val="B7141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7B598B"/>
    <w:multiLevelType w:val="hybridMultilevel"/>
    <w:tmpl w:val="CB700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0969DE"/>
    <w:multiLevelType w:val="hybridMultilevel"/>
    <w:tmpl w:val="9C76ECE0"/>
    <w:lvl w:ilvl="0" w:tplc="EBBC4A3A">
      <w:start w:val="1"/>
      <w:numFmt w:val="decimal"/>
      <w:lvlText w:val="%1."/>
      <w:lvlJc w:val="left"/>
      <w:pPr>
        <w:ind w:left="360" w:hanging="360"/>
      </w:pPr>
      <w:rPr>
        <w:rFonts w:ascii="Arial" w:hAnsi="Arial" w:cs="David"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9355EF"/>
    <w:multiLevelType w:val="hybridMultilevel"/>
    <w:tmpl w:val="61E4CC8A"/>
    <w:lvl w:ilvl="0" w:tplc="0409000F">
      <w:start w:val="1"/>
      <w:numFmt w:val="decimal"/>
      <w:lvlText w:val="%1."/>
      <w:lvlJc w:val="left"/>
      <w:pPr>
        <w:tabs>
          <w:tab w:val="num" w:pos="360"/>
        </w:tabs>
        <w:ind w:left="360" w:hanging="360"/>
      </w:pPr>
      <w:rPr>
        <w:rFonts w:hint="default"/>
        <w:sz w:val="20"/>
      </w:rPr>
    </w:lvl>
    <w:lvl w:ilvl="1" w:tplc="EB663514">
      <w:start w:val="1"/>
      <w:numFmt w:val="hebrew1"/>
      <w:lvlText w:val="%2."/>
      <w:lvlJc w:val="left"/>
      <w:pPr>
        <w:tabs>
          <w:tab w:val="num" w:pos="720"/>
        </w:tabs>
        <w:ind w:left="720" w:hanging="360"/>
      </w:pPr>
      <w:rPr>
        <w:rFonts w:hint="default"/>
        <w:sz w:val="20"/>
      </w:rPr>
    </w:lvl>
    <w:lvl w:ilvl="2" w:tplc="AE2E96A2">
      <w:start w:val="1"/>
      <w:numFmt w:val="hebrew1"/>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F35D0"/>
    <w:multiLevelType w:val="hybridMultilevel"/>
    <w:tmpl w:val="28105B8A"/>
    <w:lvl w:ilvl="0" w:tplc="F28EE9AA">
      <w:start w:val="1"/>
      <w:numFmt w:val="decimal"/>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D632D0"/>
    <w:multiLevelType w:val="hybridMultilevel"/>
    <w:tmpl w:val="2018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2759CD"/>
    <w:multiLevelType w:val="hybridMultilevel"/>
    <w:tmpl w:val="B4B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7F5FE1"/>
    <w:multiLevelType w:val="hybridMultilevel"/>
    <w:tmpl w:val="E58E1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0601B87"/>
    <w:multiLevelType w:val="hybridMultilevel"/>
    <w:tmpl w:val="75CC8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84095B"/>
    <w:multiLevelType w:val="hybridMultilevel"/>
    <w:tmpl w:val="C0D06AE4"/>
    <w:lvl w:ilvl="0" w:tplc="F28EE9AA">
      <w:start w:val="1"/>
      <w:numFmt w:val="decimal"/>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876E89"/>
    <w:multiLevelType w:val="hybridMultilevel"/>
    <w:tmpl w:val="8C18E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0011EE"/>
    <w:multiLevelType w:val="hybridMultilevel"/>
    <w:tmpl w:val="0EDC6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81B318B"/>
    <w:multiLevelType w:val="hybridMultilevel"/>
    <w:tmpl w:val="51E419CA"/>
    <w:lvl w:ilvl="0" w:tplc="4488A95C">
      <w:start w:val="1"/>
      <w:numFmt w:val="bullet"/>
      <w:lvlText w:val=""/>
      <w:lvlJc w:val="left"/>
      <w:pPr>
        <w:tabs>
          <w:tab w:val="num" w:pos="245"/>
        </w:tabs>
        <w:ind w:left="245" w:hanging="24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C0220B"/>
    <w:multiLevelType w:val="hybridMultilevel"/>
    <w:tmpl w:val="6AF0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F91288"/>
    <w:multiLevelType w:val="hybridMultilevel"/>
    <w:tmpl w:val="60DAE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7D7B61"/>
    <w:multiLevelType w:val="hybridMultilevel"/>
    <w:tmpl w:val="21DEC9EC"/>
    <w:lvl w:ilvl="0" w:tplc="26AABE0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A4204C1"/>
    <w:multiLevelType w:val="hybridMultilevel"/>
    <w:tmpl w:val="39F01CE2"/>
    <w:lvl w:ilvl="0" w:tplc="704A68C8">
      <w:numFmt w:val="bullet"/>
      <w:lvlText w:val="-"/>
      <w:lvlJc w:val="left"/>
      <w:pPr>
        <w:tabs>
          <w:tab w:val="num" w:pos="1080"/>
        </w:tabs>
        <w:ind w:left="1080" w:hanging="360"/>
      </w:pPr>
      <w:rPr>
        <w:rFonts w:ascii="Helvetica" w:eastAsia="Helvetica" w:hAnsi="Helvetica" w:cs="Helvetica" w:hint="default"/>
        <w:sz w:val="20"/>
      </w:rPr>
    </w:lvl>
    <w:lvl w:ilvl="1" w:tplc="3C18E9F8">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CF80805"/>
    <w:multiLevelType w:val="hybridMultilevel"/>
    <w:tmpl w:val="8F5052F4"/>
    <w:lvl w:ilvl="0" w:tplc="F28EE9AA">
      <w:start w:val="1"/>
      <w:numFmt w:val="decimal"/>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EBB2553"/>
    <w:multiLevelType w:val="hybridMultilevel"/>
    <w:tmpl w:val="2402B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CB5671"/>
    <w:multiLevelType w:val="hybridMultilevel"/>
    <w:tmpl w:val="A860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EC23C6"/>
    <w:multiLevelType w:val="hybridMultilevel"/>
    <w:tmpl w:val="3A5672EA"/>
    <w:lvl w:ilvl="0" w:tplc="26AABE0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46D265A"/>
    <w:multiLevelType w:val="hybridMultilevel"/>
    <w:tmpl w:val="E376C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013B63"/>
    <w:multiLevelType w:val="hybridMultilevel"/>
    <w:tmpl w:val="8814CC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D7462F4"/>
    <w:multiLevelType w:val="hybridMultilevel"/>
    <w:tmpl w:val="E158906E"/>
    <w:lvl w:ilvl="0" w:tplc="3C18E9F8">
      <w:start w:val="1"/>
      <w:numFmt w:val="bullet"/>
      <w:lvlText w:val=""/>
      <w:lvlJc w:val="left"/>
      <w:pPr>
        <w:tabs>
          <w:tab w:val="num" w:pos="720"/>
        </w:tabs>
        <w:ind w:left="720" w:hanging="360"/>
      </w:pPr>
      <w:rPr>
        <w:rFonts w:ascii="Symbol" w:hAnsi="Symbol" w:hint="default"/>
        <w:sz w:val="20"/>
      </w:rPr>
    </w:lvl>
    <w:lvl w:ilvl="1" w:tplc="3C18E9F8">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DBC507B"/>
    <w:multiLevelType w:val="hybridMultilevel"/>
    <w:tmpl w:val="414A2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F35552"/>
    <w:multiLevelType w:val="hybridMultilevel"/>
    <w:tmpl w:val="E3002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3FC76EE"/>
    <w:multiLevelType w:val="hybridMultilevel"/>
    <w:tmpl w:val="2DB29518"/>
    <w:lvl w:ilvl="0" w:tplc="2D22B708">
      <w:start w:val="1"/>
      <w:numFmt w:val="hebrew1"/>
      <w:lvlText w:val="%1."/>
      <w:lvlJc w:val="left"/>
      <w:pPr>
        <w:ind w:left="658" w:hanging="375"/>
      </w:pPr>
      <w:rPr>
        <w:rFonts w:cs="David" w:hint="default"/>
        <w:sz w:val="24"/>
        <w:szCs w:val="24"/>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44" w15:restartNumberingAfterBreak="0">
    <w:nsid w:val="640E44F6"/>
    <w:multiLevelType w:val="hybridMultilevel"/>
    <w:tmpl w:val="91CCA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4473727"/>
    <w:multiLevelType w:val="hybridMultilevel"/>
    <w:tmpl w:val="3868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481F5B"/>
    <w:multiLevelType w:val="hybridMultilevel"/>
    <w:tmpl w:val="1AD26D8C"/>
    <w:lvl w:ilvl="0" w:tplc="4488A95C">
      <w:start w:val="1"/>
      <w:numFmt w:val="bullet"/>
      <w:lvlText w:val=""/>
      <w:lvlJc w:val="left"/>
      <w:pPr>
        <w:tabs>
          <w:tab w:val="num" w:pos="245"/>
        </w:tabs>
        <w:ind w:left="245" w:hanging="24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8847E9"/>
    <w:multiLevelType w:val="hybridMultilevel"/>
    <w:tmpl w:val="B6D0E2A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4373F3F"/>
    <w:multiLevelType w:val="hybridMultilevel"/>
    <w:tmpl w:val="14B60F76"/>
    <w:lvl w:ilvl="0" w:tplc="4488A95C">
      <w:start w:val="1"/>
      <w:numFmt w:val="bullet"/>
      <w:lvlText w:val=""/>
      <w:lvlJc w:val="left"/>
      <w:pPr>
        <w:tabs>
          <w:tab w:val="num" w:pos="245"/>
        </w:tabs>
        <w:ind w:left="245" w:hanging="24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510A22"/>
    <w:multiLevelType w:val="hybridMultilevel"/>
    <w:tmpl w:val="D3F0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7A30AC6"/>
    <w:multiLevelType w:val="hybridMultilevel"/>
    <w:tmpl w:val="EDAEB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DD06DDA"/>
    <w:multiLevelType w:val="hybridMultilevel"/>
    <w:tmpl w:val="0CAC5E0A"/>
    <w:lvl w:ilvl="0" w:tplc="4488A95C">
      <w:start w:val="1"/>
      <w:numFmt w:val="bullet"/>
      <w:lvlText w:val=""/>
      <w:lvlJc w:val="left"/>
      <w:pPr>
        <w:tabs>
          <w:tab w:val="num" w:pos="245"/>
        </w:tabs>
        <w:ind w:left="245" w:hanging="24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537B77"/>
    <w:multiLevelType w:val="hybridMultilevel"/>
    <w:tmpl w:val="BD84F0FE"/>
    <w:lvl w:ilvl="0" w:tplc="3C18E9F8">
      <w:start w:val="1"/>
      <w:numFmt w:val="bullet"/>
      <w:lvlText w:val=""/>
      <w:lvlJc w:val="left"/>
      <w:pPr>
        <w:tabs>
          <w:tab w:val="num" w:pos="1080"/>
        </w:tabs>
        <w:ind w:left="1080" w:hanging="360"/>
      </w:pPr>
      <w:rPr>
        <w:rFonts w:ascii="Symbol" w:hAnsi="Symbol" w:hint="default"/>
        <w:sz w:val="20"/>
      </w:rPr>
    </w:lvl>
    <w:lvl w:ilvl="1" w:tplc="3C18E9F8">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8"/>
  </w:num>
  <w:num w:numId="3">
    <w:abstractNumId w:val="48"/>
  </w:num>
  <w:num w:numId="4">
    <w:abstractNumId w:val="51"/>
  </w:num>
  <w:num w:numId="5">
    <w:abstractNumId w:val="46"/>
  </w:num>
  <w:num w:numId="6">
    <w:abstractNumId w:val="2"/>
  </w:num>
  <w:num w:numId="7">
    <w:abstractNumId w:val="29"/>
  </w:num>
  <w:num w:numId="8">
    <w:abstractNumId w:val="47"/>
  </w:num>
  <w:num w:numId="9">
    <w:abstractNumId w:val="28"/>
  </w:num>
  <w:num w:numId="10">
    <w:abstractNumId w:val="11"/>
  </w:num>
  <w:num w:numId="11">
    <w:abstractNumId w:val="4"/>
  </w:num>
  <w:num w:numId="12">
    <w:abstractNumId w:val="14"/>
  </w:num>
  <w:num w:numId="13">
    <w:abstractNumId w:val="30"/>
  </w:num>
  <w:num w:numId="14">
    <w:abstractNumId w:val="3"/>
  </w:num>
  <w:num w:numId="15">
    <w:abstractNumId w:val="50"/>
  </w:num>
  <w:num w:numId="16">
    <w:abstractNumId w:val="43"/>
  </w:num>
  <w:num w:numId="17">
    <w:abstractNumId w:val="27"/>
  </w:num>
  <w:num w:numId="18">
    <w:abstractNumId w:val="9"/>
  </w:num>
  <w:num w:numId="19">
    <w:abstractNumId w:val="23"/>
  </w:num>
  <w:num w:numId="20">
    <w:abstractNumId w:val="20"/>
  </w:num>
  <w:num w:numId="21">
    <w:abstractNumId w:val="40"/>
  </w:num>
  <w:num w:numId="22">
    <w:abstractNumId w:val="52"/>
  </w:num>
  <w:num w:numId="23">
    <w:abstractNumId w:val="12"/>
  </w:num>
  <w:num w:numId="24">
    <w:abstractNumId w:val="5"/>
  </w:num>
  <w:num w:numId="25">
    <w:abstractNumId w:val="32"/>
  </w:num>
  <w:num w:numId="26">
    <w:abstractNumId w:val="16"/>
  </w:num>
  <w:num w:numId="27">
    <w:abstractNumId w:val="37"/>
  </w:num>
  <w:num w:numId="28">
    <w:abstractNumId w:val="33"/>
  </w:num>
  <w:num w:numId="29">
    <w:abstractNumId w:val="17"/>
  </w:num>
  <w:num w:numId="30">
    <w:abstractNumId w:val="4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1"/>
  </w:num>
  <w:num w:numId="34">
    <w:abstractNumId w:val="24"/>
  </w:num>
  <w:num w:numId="35">
    <w:abstractNumId w:val="25"/>
  </w:num>
  <w:num w:numId="36">
    <w:abstractNumId w:val="7"/>
  </w:num>
  <w:num w:numId="37">
    <w:abstractNumId w:val="18"/>
  </w:num>
  <w:num w:numId="38">
    <w:abstractNumId w:val="22"/>
  </w:num>
  <w:num w:numId="39">
    <w:abstractNumId w:val="34"/>
  </w:num>
  <w:num w:numId="40">
    <w:abstractNumId w:val="21"/>
  </w:num>
  <w:num w:numId="41">
    <w:abstractNumId w:val="26"/>
  </w:num>
  <w:num w:numId="42">
    <w:abstractNumId w:val="49"/>
  </w:num>
  <w:num w:numId="43">
    <w:abstractNumId w:val="31"/>
  </w:num>
  <w:num w:numId="44">
    <w:abstractNumId w:val="15"/>
  </w:num>
  <w:num w:numId="45">
    <w:abstractNumId w:val="0"/>
  </w:num>
  <w:num w:numId="46">
    <w:abstractNumId w:val="42"/>
  </w:num>
  <w:num w:numId="47">
    <w:abstractNumId w:val="45"/>
  </w:num>
  <w:num w:numId="48">
    <w:abstractNumId w:val="35"/>
  </w:num>
  <w:num w:numId="49">
    <w:abstractNumId w:val="6"/>
  </w:num>
  <w:num w:numId="50">
    <w:abstractNumId w:val="38"/>
  </w:num>
  <w:num w:numId="51">
    <w:abstractNumId w:val="36"/>
  </w:num>
  <w:num w:numId="52">
    <w:abstractNumId w:val="10"/>
  </w:num>
  <w:num w:numId="53">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1A"/>
    <w:rsid w:val="000210D1"/>
    <w:rsid w:val="000558F7"/>
    <w:rsid w:val="00063F46"/>
    <w:rsid w:val="000650C3"/>
    <w:rsid w:val="000727C1"/>
    <w:rsid w:val="00150CA8"/>
    <w:rsid w:val="00164DC4"/>
    <w:rsid w:val="00193F73"/>
    <w:rsid w:val="0019641D"/>
    <w:rsid w:val="001D7795"/>
    <w:rsid w:val="001E4C86"/>
    <w:rsid w:val="00214A40"/>
    <w:rsid w:val="002476AB"/>
    <w:rsid w:val="00295F5E"/>
    <w:rsid w:val="002A74AD"/>
    <w:rsid w:val="002B40A7"/>
    <w:rsid w:val="002C1A1A"/>
    <w:rsid w:val="003038A4"/>
    <w:rsid w:val="00315A77"/>
    <w:rsid w:val="00326EC2"/>
    <w:rsid w:val="003939A7"/>
    <w:rsid w:val="003967F5"/>
    <w:rsid w:val="003A1C65"/>
    <w:rsid w:val="00411610"/>
    <w:rsid w:val="00434786"/>
    <w:rsid w:val="00443F40"/>
    <w:rsid w:val="0044741F"/>
    <w:rsid w:val="004D539B"/>
    <w:rsid w:val="004E46A9"/>
    <w:rsid w:val="00544317"/>
    <w:rsid w:val="005A3D11"/>
    <w:rsid w:val="005A6E73"/>
    <w:rsid w:val="005B121C"/>
    <w:rsid w:val="005B3A8C"/>
    <w:rsid w:val="00631714"/>
    <w:rsid w:val="006A4EC9"/>
    <w:rsid w:val="007646A0"/>
    <w:rsid w:val="0078249E"/>
    <w:rsid w:val="00787FB6"/>
    <w:rsid w:val="00797CA7"/>
    <w:rsid w:val="007A069C"/>
    <w:rsid w:val="007C7ED6"/>
    <w:rsid w:val="008171F2"/>
    <w:rsid w:val="0083240C"/>
    <w:rsid w:val="0087191A"/>
    <w:rsid w:val="008B2C80"/>
    <w:rsid w:val="008B40C2"/>
    <w:rsid w:val="008C65B3"/>
    <w:rsid w:val="00942BA7"/>
    <w:rsid w:val="00955B4A"/>
    <w:rsid w:val="009B0CFA"/>
    <w:rsid w:val="00A035DA"/>
    <w:rsid w:val="00A1236F"/>
    <w:rsid w:val="00A26D69"/>
    <w:rsid w:val="00A35300"/>
    <w:rsid w:val="00A44C40"/>
    <w:rsid w:val="00A5126C"/>
    <w:rsid w:val="00A74609"/>
    <w:rsid w:val="00A84974"/>
    <w:rsid w:val="00AA3CD2"/>
    <w:rsid w:val="00AE6F64"/>
    <w:rsid w:val="00B41D70"/>
    <w:rsid w:val="00B447FE"/>
    <w:rsid w:val="00B46226"/>
    <w:rsid w:val="00B621ED"/>
    <w:rsid w:val="00B86595"/>
    <w:rsid w:val="00B91DF8"/>
    <w:rsid w:val="00BA1F50"/>
    <w:rsid w:val="00BB65B8"/>
    <w:rsid w:val="00C05380"/>
    <w:rsid w:val="00D229A5"/>
    <w:rsid w:val="00D5519A"/>
    <w:rsid w:val="00DD502E"/>
    <w:rsid w:val="00F1119C"/>
    <w:rsid w:val="00FB7D7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4BAFD-225A-4B73-ABF2-EF39EE51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26C"/>
    <w:pPr>
      <w:spacing w:after="0" w:line="240" w:lineRule="auto"/>
      <w:ind w:left="720"/>
      <w:contextualSpacing/>
    </w:pPr>
    <w:rPr>
      <w:rFonts w:ascii="Times New Roman" w:eastAsia="Times New Roman" w:hAnsi="Times New Roman" w:cs="Arial"/>
      <w:sz w:val="24"/>
      <w:szCs w:val="28"/>
    </w:rPr>
  </w:style>
  <w:style w:type="character" w:styleId="Hyperlink">
    <w:name w:val="Hyperlink"/>
    <w:rsid w:val="006A4EC9"/>
    <w:rPr>
      <w:color w:val="0000FF"/>
      <w:u w:val="single"/>
    </w:rPr>
  </w:style>
  <w:style w:type="table" w:styleId="a4">
    <w:name w:val="Table Grid"/>
    <w:basedOn w:val="a1"/>
    <w:uiPriority w:val="59"/>
    <w:rsid w:val="0005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119C"/>
    <w:pPr>
      <w:tabs>
        <w:tab w:val="center" w:pos="4153"/>
        <w:tab w:val="right" w:pos="8306"/>
      </w:tabs>
      <w:spacing w:after="0" w:line="240" w:lineRule="auto"/>
    </w:pPr>
  </w:style>
  <w:style w:type="character" w:customStyle="1" w:styleId="a6">
    <w:name w:val="כותרת עליונה תו"/>
    <w:basedOn w:val="a0"/>
    <w:link w:val="a5"/>
    <w:uiPriority w:val="99"/>
    <w:rsid w:val="00F1119C"/>
  </w:style>
  <w:style w:type="paragraph" w:styleId="a7">
    <w:name w:val="footer"/>
    <w:basedOn w:val="a"/>
    <w:link w:val="a8"/>
    <w:uiPriority w:val="99"/>
    <w:unhideWhenUsed/>
    <w:rsid w:val="00F1119C"/>
    <w:pPr>
      <w:tabs>
        <w:tab w:val="center" w:pos="4153"/>
        <w:tab w:val="right" w:pos="8306"/>
      </w:tabs>
      <w:spacing w:after="0" w:line="240" w:lineRule="auto"/>
    </w:pPr>
  </w:style>
  <w:style w:type="character" w:customStyle="1" w:styleId="a8">
    <w:name w:val="כותרת תחתונה תו"/>
    <w:basedOn w:val="a0"/>
    <w:link w:val="a7"/>
    <w:uiPriority w:val="99"/>
    <w:rsid w:val="00F1119C"/>
  </w:style>
  <w:style w:type="paragraph" w:styleId="a9">
    <w:name w:val="Balloon Text"/>
    <w:basedOn w:val="a"/>
    <w:link w:val="aa"/>
    <w:uiPriority w:val="99"/>
    <w:semiHidden/>
    <w:unhideWhenUsed/>
    <w:rsid w:val="00D229A5"/>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D22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0114">
      <w:bodyDiv w:val="1"/>
      <w:marLeft w:val="0"/>
      <w:marRight w:val="0"/>
      <w:marTop w:val="0"/>
      <w:marBottom w:val="0"/>
      <w:divBdr>
        <w:top w:val="none" w:sz="0" w:space="0" w:color="auto"/>
        <w:left w:val="none" w:sz="0" w:space="0" w:color="auto"/>
        <w:bottom w:val="none" w:sz="0" w:space="0" w:color="auto"/>
        <w:right w:val="none" w:sz="0" w:space="0" w:color="auto"/>
      </w:divBdr>
    </w:div>
    <w:div w:id="665981909">
      <w:bodyDiv w:val="1"/>
      <w:marLeft w:val="0"/>
      <w:marRight w:val="0"/>
      <w:marTop w:val="0"/>
      <w:marBottom w:val="0"/>
      <w:divBdr>
        <w:top w:val="none" w:sz="0" w:space="0" w:color="auto"/>
        <w:left w:val="none" w:sz="0" w:space="0" w:color="auto"/>
        <w:bottom w:val="none" w:sz="0" w:space="0" w:color="auto"/>
        <w:right w:val="none" w:sz="0" w:space="0" w:color="auto"/>
      </w:divBdr>
    </w:div>
    <w:div w:id="14368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c.il/self-regu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ms.education.gov.il/EducationCMS/Units/Rama/maagaraimesimot/MaagreMesimot/Tarbut_Isra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E5D51-A24B-461C-BB4B-26464F3E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2940</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BGU</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dc:creator>
  <cp:lastModifiedBy>helen berger</cp:lastModifiedBy>
  <cp:revision>2</cp:revision>
  <cp:lastPrinted>2013-12-23T11:18:00Z</cp:lastPrinted>
  <dcterms:created xsi:type="dcterms:W3CDTF">2017-07-20T08:15:00Z</dcterms:created>
  <dcterms:modified xsi:type="dcterms:W3CDTF">2017-07-20T08:15:00Z</dcterms:modified>
</cp:coreProperties>
</file>