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FB" w:rsidRPr="007774FB" w:rsidRDefault="007774FB" w:rsidP="007774FB">
      <w:pPr>
        <w:bidi/>
      </w:pPr>
    </w:p>
    <w:p w:rsidR="007774FB" w:rsidRPr="007774FB" w:rsidRDefault="007774FB" w:rsidP="007774FB">
      <w:pPr>
        <w:bidi/>
        <w:jc w:val="center"/>
      </w:pPr>
      <w:r w:rsidRPr="007774FB">
        <w:rPr>
          <w:b/>
          <w:bCs/>
          <w:rtl/>
        </w:rPr>
        <w:t>אוניברסיטת בן גוריון בנגב</w:t>
      </w:r>
    </w:p>
    <w:p w:rsidR="007774FB" w:rsidRPr="007774FB" w:rsidRDefault="007774FB" w:rsidP="007774FB">
      <w:pPr>
        <w:bidi/>
        <w:jc w:val="center"/>
        <w:rPr>
          <w:rtl/>
        </w:rPr>
      </w:pPr>
      <w:r w:rsidRPr="007774FB">
        <w:rPr>
          <w:b/>
          <w:bCs/>
          <w:rtl/>
        </w:rPr>
        <w:t>הפקולטה למדעי הרוח</w:t>
      </w:r>
    </w:p>
    <w:p w:rsidR="007774FB" w:rsidRDefault="007774FB" w:rsidP="007774FB">
      <w:pPr>
        <w:bidi/>
        <w:jc w:val="center"/>
        <w:rPr>
          <w:rFonts w:hint="cs"/>
          <w:b/>
          <w:bCs/>
          <w:rtl/>
        </w:rPr>
      </w:pPr>
      <w:r w:rsidRPr="007774FB">
        <w:rPr>
          <w:b/>
          <w:bCs/>
          <w:rtl/>
        </w:rPr>
        <w:t xml:space="preserve">התוכנית ליישוב סכסוכים </w:t>
      </w:r>
    </w:p>
    <w:p w:rsidR="007774FB" w:rsidRDefault="007774FB" w:rsidP="007774FB">
      <w:pPr>
        <w:bidi/>
        <w:jc w:val="center"/>
        <w:rPr>
          <w:rFonts w:hint="cs"/>
          <w:b/>
          <w:bCs/>
          <w:rtl/>
        </w:rPr>
      </w:pPr>
    </w:p>
    <w:p w:rsidR="007774FB" w:rsidRPr="007774FB" w:rsidRDefault="007774FB" w:rsidP="007774FB">
      <w:pPr>
        <w:bidi/>
        <w:jc w:val="center"/>
      </w:pPr>
      <w:bookmarkStart w:id="0" w:name="_GoBack"/>
      <w:bookmarkEnd w:id="0"/>
      <w:r>
        <w:rPr>
          <w:rFonts w:hint="cs"/>
          <w:b/>
          <w:bCs/>
          <w:rtl/>
        </w:rPr>
        <w:t xml:space="preserve">סמסטר ב' </w:t>
      </w:r>
      <w:r w:rsidRPr="007774FB">
        <w:rPr>
          <w:b/>
          <w:bCs/>
          <w:rtl/>
        </w:rPr>
        <w:t>תשע</w:t>
      </w:r>
      <w:r>
        <w:rPr>
          <w:rFonts w:hint="cs"/>
          <w:b/>
          <w:bCs/>
          <w:rtl/>
        </w:rPr>
        <w:t>"</w:t>
      </w:r>
      <w:r w:rsidRPr="007774FB">
        <w:rPr>
          <w:b/>
          <w:bCs/>
          <w:rtl/>
        </w:rPr>
        <w:t>ט 2019</w:t>
      </w:r>
    </w:p>
    <w:p w:rsidR="007774FB" w:rsidRPr="007774FB" w:rsidRDefault="007774FB" w:rsidP="007774FB">
      <w:pPr>
        <w:bidi/>
        <w:rPr>
          <w:rtl/>
        </w:rPr>
      </w:pPr>
    </w:p>
    <w:p w:rsidR="007774FB" w:rsidRPr="007774FB" w:rsidRDefault="007774FB" w:rsidP="007774FB">
      <w:pPr>
        <w:bidi/>
        <w:jc w:val="center"/>
        <w:rPr>
          <w:rFonts w:hint="cs"/>
          <w:b/>
          <w:bCs/>
          <w:sz w:val="28"/>
          <w:szCs w:val="28"/>
          <w:rtl/>
        </w:rPr>
      </w:pPr>
      <w:r w:rsidRPr="007774FB">
        <w:rPr>
          <w:b/>
          <w:bCs/>
          <w:sz w:val="28"/>
          <w:szCs w:val="28"/>
          <w:rtl/>
        </w:rPr>
        <w:t xml:space="preserve">מה עושים עם ידע? - </w:t>
      </w:r>
      <w:proofErr w:type="spellStart"/>
      <w:r w:rsidRPr="007774FB">
        <w:rPr>
          <w:b/>
          <w:bCs/>
          <w:sz w:val="28"/>
          <w:szCs w:val="28"/>
          <w:rtl/>
        </w:rPr>
        <w:t>מהמשתמע</w:t>
      </w:r>
      <w:proofErr w:type="spellEnd"/>
      <w:r w:rsidRPr="007774FB">
        <w:rPr>
          <w:b/>
          <w:bCs/>
          <w:sz w:val="28"/>
          <w:szCs w:val="28"/>
          <w:rtl/>
        </w:rPr>
        <w:t xml:space="preserve"> אל המפורש</w:t>
      </w:r>
    </w:p>
    <w:p w:rsidR="007774FB" w:rsidRPr="007774FB" w:rsidRDefault="007774FB" w:rsidP="007774FB">
      <w:pPr>
        <w:bidi/>
        <w:jc w:val="center"/>
        <w:rPr>
          <w:b/>
          <w:bCs/>
          <w:sz w:val="28"/>
          <w:szCs w:val="28"/>
          <w:rtl/>
        </w:rPr>
      </w:pPr>
      <w:r w:rsidRPr="007774FB">
        <w:rPr>
          <w:b/>
          <w:bCs/>
          <w:sz w:val="28"/>
          <w:szCs w:val="28"/>
          <w:u w:val="single"/>
          <w:rtl/>
        </w:rPr>
        <w:t xml:space="preserve"> (מדעי הרוח הדיגיטליים לתלמידי מדעי החברה)</w:t>
      </w:r>
    </w:p>
    <w:p w:rsidR="007774FB" w:rsidRDefault="007774FB" w:rsidP="007774FB">
      <w:pPr>
        <w:bidi/>
        <w:jc w:val="center"/>
        <w:rPr>
          <w:rFonts w:hint="cs"/>
          <w:b/>
          <w:bCs/>
          <w:sz w:val="28"/>
          <w:szCs w:val="28"/>
          <w:u w:val="single"/>
          <w:rtl/>
        </w:rPr>
      </w:pPr>
    </w:p>
    <w:p w:rsidR="007774FB" w:rsidRPr="007774FB" w:rsidRDefault="007774FB" w:rsidP="007774FB">
      <w:pPr>
        <w:bidi/>
      </w:pPr>
    </w:p>
    <w:p w:rsidR="007774FB" w:rsidRPr="007774FB" w:rsidRDefault="007774FB" w:rsidP="007774FB">
      <w:pPr>
        <w:bidi/>
      </w:pPr>
      <w:r w:rsidRPr="007774FB">
        <w:rPr>
          <w:rtl/>
        </w:rPr>
        <w:t xml:space="preserve">מס' הקורס: </w:t>
      </w:r>
    </w:p>
    <w:p w:rsidR="007774FB" w:rsidRPr="007774FB" w:rsidRDefault="007774FB" w:rsidP="007774FB">
      <w:pPr>
        <w:bidi/>
        <w:rPr>
          <w:rtl/>
        </w:rPr>
      </w:pPr>
      <w:r w:rsidRPr="007774FB">
        <w:rPr>
          <w:rtl/>
        </w:rPr>
        <w:t xml:space="preserve">שם המרצה: </w:t>
      </w:r>
      <w:r w:rsidRPr="007774FB">
        <w:rPr>
          <w:u w:val="single"/>
          <w:rtl/>
        </w:rPr>
        <w:t xml:space="preserve">ד"ר יעל נצר וד"ר אליעזר </w:t>
      </w:r>
      <w:proofErr w:type="spellStart"/>
      <w:r w:rsidRPr="007774FB">
        <w:rPr>
          <w:u w:val="single"/>
          <w:rtl/>
        </w:rPr>
        <w:t>באומגרטן</w:t>
      </w:r>
      <w:proofErr w:type="spellEnd"/>
    </w:p>
    <w:p w:rsidR="007774FB" w:rsidRPr="007774FB" w:rsidRDefault="007774FB" w:rsidP="007774FB">
      <w:pPr>
        <w:bidi/>
        <w:rPr>
          <w:rtl/>
        </w:rPr>
      </w:pPr>
      <w:r w:rsidRPr="007774FB">
        <w:rPr>
          <w:rtl/>
        </w:rPr>
        <w:t>שעות קבלה: על פי תיאום מראש</w:t>
      </w:r>
    </w:p>
    <w:p w:rsidR="007774FB" w:rsidRDefault="007774FB" w:rsidP="007774FB">
      <w:pPr>
        <w:bidi/>
        <w:rPr>
          <w:rFonts w:hint="cs"/>
          <w:rtl/>
        </w:rPr>
      </w:pPr>
    </w:p>
    <w:p w:rsidR="007774FB" w:rsidRPr="007774FB" w:rsidRDefault="007774FB" w:rsidP="007774FB">
      <w:pPr>
        <w:bidi/>
        <w:rPr>
          <w:b/>
          <w:bCs/>
          <w:rtl/>
        </w:rPr>
      </w:pPr>
      <w:r>
        <w:rPr>
          <w:b/>
          <w:bCs/>
          <w:rtl/>
        </w:rPr>
        <w:t xml:space="preserve">תקציר </w:t>
      </w:r>
    </w:p>
    <w:p w:rsidR="007774FB" w:rsidRPr="007774FB" w:rsidRDefault="007774FB" w:rsidP="007774FB">
      <w:pPr>
        <w:bidi/>
        <w:rPr>
          <w:rtl/>
        </w:rPr>
      </w:pPr>
      <w:r w:rsidRPr="007774FB">
        <w:rPr>
          <w:rtl/>
        </w:rPr>
        <w:t>החוקר במדעי הרוח והחברה ניצב כיום מול מציאות שונה מזו שבעבר, כאשר הוא מוצף בידע מסוגים שונים, ועליו להתייחס אל הידע בצורה חדשנית. בקורס, ברצוננו להכיר כלים ואפשרויות אלה ולהעלות את השאלה: האם עלינו להמשיך לחשוב בקטגוריות שנכפו עלינו לכאורה מתוך המציאות הפיזית. מעבר לכך, האם הקטגוריות הנבחרות משקפות את נקודת המבט המסוימת של מי שייצר אותה (ההגמוניה וכו׳), או שהיא נגזרת מתוך הנתונים? מאידך, האם נתונים הם באמת ׳אובייקטיביים׳?</w:t>
      </w:r>
    </w:p>
    <w:p w:rsidR="007774FB" w:rsidRPr="007774FB" w:rsidRDefault="007774FB" w:rsidP="007774FB">
      <w:pPr>
        <w:bidi/>
        <w:rPr>
          <w:rtl/>
        </w:rPr>
      </w:pPr>
      <w:r w:rsidRPr="007774FB">
        <w:rPr>
          <w:rtl/>
        </w:rPr>
        <w:t xml:space="preserve">הקורס עתיד </w:t>
      </w:r>
      <w:proofErr w:type="spellStart"/>
      <w:r w:rsidRPr="007774FB">
        <w:rPr>
          <w:rtl/>
        </w:rPr>
        <w:t>להנגיש</w:t>
      </w:r>
      <w:proofErr w:type="spellEnd"/>
      <w:r w:rsidRPr="007774FB">
        <w:rPr>
          <w:rtl/>
        </w:rPr>
        <w:t xml:space="preserve"> את הכלים החישוביים בפני המשתתפים, להכיר כלים קיימים היכולים להשתלב במחקריהם הנוכחיים, ולאפשר להם ליצור ממשקים עם אנשי מדעי המחשב לשם יצירה של פרויקטים עתידיים משותפים</w:t>
      </w:r>
    </w:p>
    <w:p w:rsidR="007774FB" w:rsidRPr="007774FB" w:rsidRDefault="007774FB" w:rsidP="007774FB">
      <w:pPr>
        <w:bidi/>
      </w:pPr>
    </w:p>
    <w:p w:rsidR="007774FB" w:rsidRPr="007774FB" w:rsidRDefault="007774FB" w:rsidP="007774FB">
      <w:pPr>
        <w:bidi/>
        <w:rPr>
          <w:b/>
          <w:bCs/>
        </w:rPr>
      </w:pPr>
      <w:r w:rsidRPr="007774FB">
        <w:rPr>
          <w:b/>
          <w:bCs/>
          <w:rtl/>
        </w:rPr>
        <w:t>יעדי הוראה</w:t>
      </w:r>
    </w:p>
    <w:p w:rsidR="007774FB" w:rsidRPr="007774FB" w:rsidRDefault="007774FB" w:rsidP="007774FB">
      <w:pPr>
        <w:bidi/>
        <w:rPr>
          <w:rtl/>
        </w:rPr>
      </w:pPr>
    </w:p>
    <w:p w:rsidR="007774FB" w:rsidRPr="007774FB" w:rsidRDefault="007774FB" w:rsidP="007774FB">
      <w:pPr>
        <w:bidi/>
      </w:pPr>
      <w:r w:rsidRPr="007774FB">
        <w:rPr>
          <w:rtl/>
        </w:rPr>
        <w:t>ההתפתחויות  בעולם החישובי ובדיגיטציה משנים את תחום הלמידה, היצירה המחקרית והצגת המידע ועל הסטודנט והחוקר להכיר את האפשרויות הרבות הפרוסות לפניו בתחום זה.</w:t>
      </w:r>
    </w:p>
    <w:p w:rsidR="007774FB" w:rsidRPr="007774FB" w:rsidRDefault="007774FB" w:rsidP="007774FB">
      <w:pPr>
        <w:bidi/>
        <w:rPr>
          <w:rtl/>
        </w:rPr>
      </w:pPr>
      <w:r w:rsidRPr="007774FB">
        <w:rPr>
          <w:rtl/>
        </w:rPr>
        <w:t>החוקר במדעי הרוח והחברה ניצב כיום מול מציאות שונה מזו שבעבר, כאשר הוא מוצף בידע מסוגים שונים, ועליו להתייחס אל הידע בצורה חדשנית. התפתחותם של כלים חישוביים מאפשרים לחוקר כיום, צורות חיפוש מתקדמות, אחסון ואחזור מסמכים, ספירת הקרויות וגילוי תבניות ומידע בטקסטים או באוספים שונים. עולם הידע כולל כיום גם צורות חדשות של תקשורת ואפשרות לחשיפה ושיתוף חומרים דרך רשת האינטרנט; חשיפה למודלים שונים מאלה המקובלים כיום; שיתוף מקורות;  חשיבה מחדש על ההיררכיה האקדמית (מה קורה כשהמקורות נמצאים בכל מקום, כדוגמת פרויקט הגניזה הקהירית). מעבר לשימוש בכלים הדיגיטליים, המחקר בכלים הדיגיטליים מאפשר שינוי בצורת החשיבה: פרשנות למקורות הראשוניים דרך סימון והוספת מטה-</w:t>
      </w:r>
      <w:proofErr w:type="spellStart"/>
      <w:r w:rsidRPr="007774FB">
        <w:rPr>
          <w:rtl/>
        </w:rPr>
        <w:t>דטה</w:t>
      </w:r>
      <w:proofErr w:type="spellEnd"/>
      <w:r w:rsidRPr="007774FB">
        <w:rPr>
          <w:rtl/>
        </w:rPr>
        <w:t>, קריאה מרחוק, העתקת מרחב הנתונים לרשתות חברתיות או למפות, תיאור הנתונים בצורה פורמלית, שוב, כאופציה נוספת לפרשנות.</w:t>
      </w:r>
    </w:p>
    <w:p w:rsidR="007774FB" w:rsidRPr="007774FB" w:rsidRDefault="007774FB" w:rsidP="007774FB">
      <w:pPr>
        <w:bidi/>
        <w:rPr>
          <w:rtl/>
        </w:rPr>
      </w:pPr>
      <w:r w:rsidRPr="007774FB">
        <w:rPr>
          <w:rtl/>
        </w:rPr>
        <w:t>בקורס, ברצוננו להכיר כלים ואפשרויות אלה ולהעלות את השאלה:  האם עלינו להמשיך לחשוב בקטגוריות שנכפו עלינו לכאורה מתוך המציאות הפיזית (כדוגמת ׳ספר יכול להימצא על מדף אחד בלבד׳) כאשר בפועל, בייצוג הדיגיטלי, איננו מוגבלים לקטגוריה יחידה. מעבר לכך, האם הקטגוריות הנבחרות משקפות את נקודת המבט המסוימת של מי שייצר אותה (ההגמוניה וכו׳), או שהיא נגזרת מתוך הנתונים? מאידך, האם נתונים הם באמת ׳אובייקטיביים׳?</w:t>
      </w:r>
    </w:p>
    <w:p w:rsidR="007774FB" w:rsidRPr="007774FB" w:rsidRDefault="007774FB" w:rsidP="007774FB">
      <w:pPr>
        <w:bidi/>
        <w:rPr>
          <w:rtl/>
        </w:rPr>
      </w:pPr>
      <w:r w:rsidRPr="007774FB">
        <w:rPr>
          <w:rtl/>
        </w:rPr>
        <w:t xml:space="preserve">לא מעט חוקרים נרתעים מהממשק עם הידע הדיגיטלי מתוך חוסר היכרות עם התחום או בגלל פערים בין השפה וצורת החשיבה הנהוגה ובין השפה וצורת החשיבה של אנשי מדעי המחשב. את מהפכת מדעי הרוח הדיגיטליים אפשר להשוות למהפכת הדפוס: מדובר לא רק על שימוש בכלים חדשים אלא שינוי באופני החשיבה, שינוי שאנו עדיין נמצאים בראשיתו. </w:t>
      </w:r>
    </w:p>
    <w:p w:rsidR="007774FB" w:rsidRPr="007774FB" w:rsidRDefault="007774FB" w:rsidP="007774FB">
      <w:pPr>
        <w:bidi/>
        <w:rPr>
          <w:rtl/>
        </w:rPr>
      </w:pPr>
      <w:r w:rsidRPr="007774FB">
        <w:rPr>
          <w:rtl/>
        </w:rPr>
        <w:t xml:space="preserve">הקורס עתיד </w:t>
      </w:r>
      <w:proofErr w:type="spellStart"/>
      <w:r w:rsidRPr="007774FB">
        <w:rPr>
          <w:rtl/>
        </w:rPr>
        <w:t>להנגיש</w:t>
      </w:r>
      <w:proofErr w:type="spellEnd"/>
      <w:r w:rsidRPr="007774FB">
        <w:rPr>
          <w:rtl/>
        </w:rPr>
        <w:t xml:space="preserve"> את הכלים החישוביים בפני המשתתפים, להכיר כלים קיימים היכולים להשתלב במחקריהם הנוכחיים, ולאפשר להם ליצור ממשקים עם אנשי מדעי המחשב לשם יצירה של פרויקטים עתידיים משותפים</w:t>
      </w:r>
    </w:p>
    <w:p w:rsidR="007774FB" w:rsidRDefault="007774FB">
      <w:pPr>
        <w:rPr>
          <w:b/>
          <w:bCs/>
          <w:rtl/>
        </w:rPr>
      </w:pPr>
      <w:r>
        <w:rPr>
          <w:b/>
          <w:bCs/>
          <w:rtl/>
        </w:rPr>
        <w:br w:type="page"/>
      </w:r>
    </w:p>
    <w:p w:rsidR="007774FB" w:rsidRPr="007774FB" w:rsidRDefault="007774FB" w:rsidP="007774FB">
      <w:pPr>
        <w:bidi/>
        <w:rPr>
          <w:b/>
          <w:bCs/>
          <w:rtl/>
        </w:rPr>
      </w:pPr>
      <w:r w:rsidRPr="007774FB">
        <w:rPr>
          <w:b/>
          <w:bCs/>
          <w:rtl/>
        </w:rPr>
        <w:lastRenderedPageBreak/>
        <w:t>מטרות הקורס:</w:t>
      </w:r>
    </w:p>
    <w:p w:rsidR="007774FB" w:rsidRPr="007774FB" w:rsidRDefault="007774FB" w:rsidP="007774FB">
      <w:pPr>
        <w:bidi/>
        <w:rPr>
          <w:rtl/>
        </w:rPr>
      </w:pPr>
      <w:r w:rsidRPr="007774FB">
        <w:rPr>
          <w:rtl/>
        </w:rPr>
        <w:t>1.      היכרות עם תחום הייצוג הדיגיטלי של ׳מידע לא מובנה׳ - דהיינו: מידע שנוצר במהלך השנים על ידי בני אדם לקריאה ולפירוש על ידי בני אדם.</w:t>
      </w:r>
    </w:p>
    <w:p w:rsidR="007774FB" w:rsidRPr="007774FB" w:rsidRDefault="007774FB" w:rsidP="007774FB">
      <w:pPr>
        <w:bidi/>
        <w:rPr>
          <w:rtl/>
        </w:rPr>
      </w:pPr>
      <w:r w:rsidRPr="007774FB">
        <w:rPr>
          <w:rtl/>
        </w:rPr>
        <w:t>2.      רכישת מיומנות לעבודה עם טקסטים דיגיטליים וכלים חישוביים</w:t>
      </w:r>
    </w:p>
    <w:p w:rsidR="007774FB" w:rsidRPr="007774FB" w:rsidRDefault="007774FB" w:rsidP="007774FB">
      <w:pPr>
        <w:bidi/>
        <w:rPr>
          <w:rtl/>
        </w:rPr>
      </w:pPr>
    </w:p>
    <w:p w:rsidR="007774FB" w:rsidRPr="007774FB" w:rsidRDefault="007774FB" w:rsidP="007774FB">
      <w:pPr>
        <w:bidi/>
      </w:pPr>
      <w:r w:rsidRPr="007774FB">
        <w:rPr>
          <w:rtl/>
        </w:rPr>
        <w:t>בסוף הקורס יבינו הסטודנטים את ההבדל בין מידע מפורש לבין מידע משתמע, ויוכלו לאסוף, להציג ולייצר מידע בצורה שמאפשרת חישוב, שימוש מחדש בנתונים, חיפוש, והפעלת כלים של קריאה מרחוק.</w:t>
      </w:r>
    </w:p>
    <w:p w:rsidR="007774FB" w:rsidRDefault="007774FB" w:rsidP="007774FB">
      <w:pPr>
        <w:bidi/>
        <w:rPr>
          <w:rFonts w:hint="cs"/>
          <w:b/>
          <w:bCs/>
          <w:rtl/>
        </w:rPr>
      </w:pPr>
    </w:p>
    <w:p w:rsidR="007774FB" w:rsidRPr="007774FB" w:rsidRDefault="007774FB" w:rsidP="007774FB">
      <w:pPr>
        <w:bidi/>
        <w:rPr>
          <w:b/>
          <w:bCs/>
          <w:rtl/>
        </w:rPr>
      </w:pPr>
      <w:r w:rsidRPr="007774FB">
        <w:rPr>
          <w:b/>
          <w:bCs/>
          <w:rtl/>
        </w:rPr>
        <w:t>פרשיות לימודים</w:t>
      </w:r>
    </w:p>
    <w:tbl>
      <w:tblPr>
        <w:bidiVisual/>
        <w:tblW w:w="0" w:type="auto"/>
        <w:tblCellMar>
          <w:top w:w="15" w:type="dxa"/>
          <w:left w:w="15" w:type="dxa"/>
          <w:bottom w:w="15" w:type="dxa"/>
          <w:right w:w="15" w:type="dxa"/>
        </w:tblCellMar>
        <w:tblLook w:val="04A0" w:firstRow="1" w:lastRow="0" w:firstColumn="1" w:lastColumn="0" w:noHBand="0" w:noVBand="1"/>
      </w:tblPr>
      <w:tblGrid>
        <w:gridCol w:w="445"/>
        <w:gridCol w:w="2551"/>
        <w:gridCol w:w="5510"/>
      </w:tblGrid>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מבוא</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74FB" w:rsidRPr="007774FB" w:rsidRDefault="007774FB" w:rsidP="007774FB">
            <w:pPr>
              <w:bidi/>
            </w:pPr>
            <w:r w:rsidRPr="007774FB">
              <w:rPr>
                <w:rtl/>
              </w:rPr>
              <w:t>היכרות</w:t>
            </w:r>
          </w:p>
          <w:p w:rsidR="007774FB" w:rsidRPr="007774FB" w:rsidRDefault="007774FB" w:rsidP="007774FB">
            <w:pPr>
              <w:bidi/>
              <w:rPr>
                <w:rtl/>
              </w:rPr>
            </w:pPr>
            <w:r w:rsidRPr="007774FB">
              <w:rPr>
                <w:rtl/>
              </w:rPr>
              <w:t xml:space="preserve">כיצד דיגיטליות וחישוביות יכולים לשנות את המחקר </w:t>
            </w:r>
          </w:p>
          <w:p w:rsidR="007774FB" w:rsidRPr="007774FB" w:rsidRDefault="007774FB" w:rsidP="007774FB">
            <w:pPr>
              <w:bidi/>
              <w:rPr>
                <w:rtl/>
              </w:rPr>
            </w:pPr>
            <w:r w:rsidRPr="007774FB">
              <w:rPr>
                <w:rtl/>
              </w:rPr>
              <w:t>מהו ייצוג דיגיטלי</w:t>
            </w:r>
          </w:p>
          <w:p w:rsidR="00000000" w:rsidRPr="007774FB" w:rsidRDefault="007774FB" w:rsidP="007774FB">
            <w:pPr>
              <w:bidi/>
            </w:pPr>
            <w:r w:rsidRPr="007774FB">
              <w:rPr>
                <w:rtl/>
              </w:rPr>
              <w:t xml:space="preserve">הצגה של פרויקטים לדוגמה. </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ביטויים רגולריים.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היכרות עם ביטויים ומושגים חישוביים</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מידע ואיסוף מידע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מערכות אחזור מידע וחיפושים</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ניהול מאגרי מידע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אונטולוגיות, קטלוגים ומידע מקושר: יצירת מטה-</w:t>
            </w:r>
            <w:proofErr w:type="spellStart"/>
            <w:r w:rsidRPr="007774FB">
              <w:rPr>
                <w:rtl/>
              </w:rPr>
              <w:t>דטה</w:t>
            </w:r>
            <w:proofErr w:type="spellEnd"/>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תיוג וארגון ידע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 xml:space="preserve">עבודה עם נתונים </w:t>
            </w:r>
            <w:r w:rsidRPr="007774FB">
              <w:t>open refine</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עיבוד שפה טבעית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״מידע לא מובנה״ , קושי בשפה טבעית, ייצוגים של מסמכים</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עיבוד שפה טבעית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הכרות עם כלים לעבודה עם טקסטים (</w:t>
            </w:r>
            <w:proofErr w:type="spellStart"/>
            <w:r w:rsidRPr="007774FB">
              <w:rPr>
                <w:rtl/>
              </w:rPr>
              <w:t>ויאנט</w:t>
            </w:r>
            <w:proofErr w:type="spellEnd"/>
            <w:r w:rsidRPr="007774FB">
              <w:rPr>
                <w:rtl/>
              </w:rPr>
              <w:t>, זיהוי שמות פרטיים)</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 xml:space="preserve">ארכיונים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 xml:space="preserve">תפקיד הארכיון, </w:t>
            </w:r>
            <w:proofErr w:type="spellStart"/>
            <w:r w:rsidRPr="007774FB">
              <w:rPr>
                <w:rtl/>
              </w:rPr>
              <w:t>דיגיטיזציה,מה</w:t>
            </w:r>
            <w:proofErr w:type="spellEnd"/>
            <w:r w:rsidRPr="007774FB">
              <w:rPr>
                <w:rtl/>
              </w:rPr>
              <w:t xml:space="preserve"> עושה </w:t>
            </w:r>
            <w:proofErr w:type="spellStart"/>
            <w:r w:rsidRPr="007774FB">
              <w:rPr>
                <w:rtl/>
              </w:rPr>
              <w:t>הדיגיטיזציה</w:t>
            </w:r>
            <w:proofErr w:type="spellEnd"/>
          </w:p>
        </w:tc>
      </w:tr>
      <w:tr w:rsidR="007774FB" w:rsidRPr="007774FB" w:rsidTr="007774F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ארכיונים. ושימור ידע דיגיטלי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w:t>
            </w:r>
            <w:r w:rsidRPr="007774FB">
              <w:t>recap</w:t>
            </w:r>
            <w:r w:rsidRPr="007774FB">
              <w:rPr>
                <w:rtl/>
              </w:rPr>
              <w:t xml:space="preserve">״ של כל המושגים עד כה </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רשתות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הגדרות, כלים</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רשתות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יצירת רשתות חברתיות ממקורות מידע שונים</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 xml:space="preserve">מפות ומיפוי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 xml:space="preserve">מעולם לדיגיטלי </w:t>
            </w:r>
            <w:proofErr w:type="spellStart"/>
            <w:r w:rsidRPr="007774FB">
              <w:rPr>
                <w:rtl/>
              </w:rPr>
              <w:t>ול</w:t>
            </w:r>
            <w:proofErr w:type="spellEnd"/>
            <w:r w:rsidRPr="007774FB">
              <w:rPr>
                <w:rtl/>
              </w:rPr>
              <w:t xml:space="preserve"> </w:t>
            </w:r>
            <w:r w:rsidRPr="007774FB">
              <w:t>data</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מפות ומיפוי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 xml:space="preserve">עבודה עם חומרים וויזואליים. </w:t>
            </w:r>
          </w:p>
        </w:tc>
      </w:tr>
      <w:tr w:rsidR="007774FB" w:rsidRPr="007774FB" w:rsidTr="007774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תרבות ברשת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774FB" w:rsidRDefault="007774FB" w:rsidP="007774FB">
            <w:pPr>
              <w:bidi/>
            </w:pPr>
            <w:r w:rsidRPr="007774FB">
              <w:rPr>
                <w:rtl/>
              </w:rPr>
              <w:t>סיכום</w:t>
            </w:r>
          </w:p>
        </w:tc>
      </w:tr>
    </w:tbl>
    <w:p w:rsidR="007774FB" w:rsidRPr="007774FB" w:rsidRDefault="007774FB" w:rsidP="007774FB">
      <w:pPr>
        <w:bidi/>
        <w:rPr>
          <w:rtl/>
        </w:rPr>
      </w:pPr>
    </w:p>
    <w:p w:rsidR="007774FB" w:rsidRPr="007774FB" w:rsidRDefault="007774FB" w:rsidP="007774FB">
      <w:pPr>
        <w:bidi/>
        <w:rPr>
          <w:b/>
          <w:bCs/>
        </w:rPr>
      </w:pPr>
      <w:r w:rsidRPr="007774FB">
        <w:rPr>
          <w:b/>
          <w:bCs/>
          <w:rtl/>
        </w:rPr>
        <w:t>דרישות והרכב ציון הקורס</w:t>
      </w:r>
    </w:p>
    <w:p w:rsidR="007774FB" w:rsidRPr="007774FB" w:rsidRDefault="007774FB" w:rsidP="007774FB">
      <w:pPr>
        <w:bidi/>
        <w:rPr>
          <w:rtl/>
        </w:rPr>
      </w:pPr>
      <w:r w:rsidRPr="007774FB">
        <w:rPr>
          <w:rtl/>
        </w:rPr>
        <w:t>נוכחות            חובה</w:t>
      </w:r>
    </w:p>
    <w:p w:rsidR="007774FB" w:rsidRPr="007774FB" w:rsidRDefault="007774FB" w:rsidP="007774FB">
      <w:pPr>
        <w:bidi/>
        <w:rPr>
          <w:rtl/>
        </w:rPr>
      </w:pPr>
      <w:r w:rsidRPr="007774FB">
        <w:rPr>
          <w:rtl/>
        </w:rPr>
        <w:t>השתתפות        10%</w:t>
      </w:r>
    </w:p>
    <w:p w:rsidR="007774FB" w:rsidRPr="007774FB" w:rsidRDefault="007774FB" w:rsidP="007774FB">
      <w:pPr>
        <w:bidi/>
        <w:rPr>
          <w:rtl/>
        </w:rPr>
      </w:pPr>
      <w:r w:rsidRPr="007774FB">
        <w:rPr>
          <w:rtl/>
        </w:rPr>
        <w:t>בוחן            20%</w:t>
      </w:r>
    </w:p>
    <w:p w:rsidR="007774FB" w:rsidRPr="007774FB" w:rsidRDefault="007774FB" w:rsidP="007774FB">
      <w:pPr>
        <w:bidi/>
        <w:rPr>
          <w:rtl/>
        </w:rPr>
      </w:pPr>
      <w:r w:rsidRPr="007774FB">
        <w:rPr>
          <w:rtl/>
        </w:rPr>
        <w:t>הצעת פרויקט        20%</w:t>
      </w:r>
    </w:p>
    <w:p w:rsidR="007774FB" w:rsidRPr="007774FB" w:rsidRDefault="007774FB" w:rsidP="007774FB">
      <w:pPr>
        <w:bidi/>
        <w:rPr>
          <w:rtl/>
        </w:rPr>
      </w:pPr>
      <w:r w:rsidRPr="007774FB">
        <w:rPr>
          <w:rtl/>
        </w:rPr>
        <w:t xml:space="preserve">מימוש פרויקט        50% </w:t>
      </w:r>
    </w:p>
    <w:p w:rsidR="007774FB" w:rsidRPr="007774FB" w:rsidRDefault="007774FB" w:rsidP="007774FB">
      <w:pPr>
        <w:bidi/>
        <w:rPr>
          <w:rtl/>
        </w:rPr>
      </w:pPr>
    </w:p>
    <w:p w:rsidR="007774FB" w:rsidRDefault="007774FB">
      <w:pPr>
        <w:rPr>
          <w:b/>
          <w:bCs/>
          <w:rtl/>
        </w:rPr>
      </w:pPr>
      <w:r>
        <w:rPr>
          <w:b/>
          <w:bCs/>
          <w:rtl/>
        </w:rPr>
        <w:br w:type="page"/>
      </w:r>
    </w:p>
    <w:p w:rsidR="007774FB" w:rsidRPr="007774FB" w:rsidRDefault="007774FB" w:rsidP="007774FB">
      <w:pPr>
        <w:bidi/>
        <w:rPr>
          <w:b/>
          <w:bCs/>
        </w:rPr>
      </w:pPr>
      <w:r w:rsidRPr="007774FB">
        <w:rPr>
          <w:b/>
          <w:bCs/>
          <w:rtl/>
        </w:rPr>
        <w:lastRenderedPageBreak/>
        <w:t>רשימה ביבליוגרפית</w:t>
      </w:r>
    </w:p>
    <w:p w:rsidR="007774FB" w:rsidRPr="007774FB" w:rsidRDefault="007774FB" w:rsidP="007774FB">
      <w:pPr>
        <w:bidi/>
        <w:rPr>
          <w:rtl/>
        </w:rPr>
      </w:pPr>
      <w:r w:rsidRPr="007774FB">
        <w:rPr>
          <w:rtl/>
        </w:rPr>
        <w:t>ביבליוגרפיה מלאה תינתן בתחילת שנת הלימודים</w:t>
      </w:r>
    </w:p>
    <w:p w:rsidR="007774FB" w:rsidRPr="007774FB" w:rsidRDefault="007774FB" w:rsidP="007774FB">
      <w:pPr>
        <w:rPr>
          <w:rtl/>
        </w:rPr>
      </w:pPr>
    </w:p>
    <w:p w:rsidR="007774FB" w:rsidRPr="007774FB" w:rsidRDefault="007774FB" w:rsidP="007774FB">
      <w:pPr>
        <w:numPr>
          <w:ilvl w:val="0"/>
          <w:numId w:val="1"/>
        </w:numPr>
      </w:pPr>
      <w:r w:rsidRPr="007774FB">
        <w:t xml:space="preserve">A Companion to Digital Humanities, ed. Susan </w:t>
      </w:r>
      <w:proofErr w:type="spellStart"/>
      <w:r w:rsidRPr="007774FB">
        <w:t>Schreibman</w:t>
      </w:r>
      <w:proofErr w:type="spellEnd"/>
      <w:r w:rsidRPr="007774FB">
        <w:t xml:space="preserve">, Ray Siemens, John </w:t>
      </w:r>
      <w:proofErr w:type="spellStart"/>
      <w:r w:rsidRPr="007774FB">
        <w:t>Unsworth</w:t>
      </w:r>
      <w:proofErr w:type="spellEnd"/>
      <w:r w:rsidRPr="007774FB">
        <w:t>. Oxford: Blackwell, 2004. http://www.digitalhumanities.org/companion/</w:t>
      </w:r>
    </w:p>
    <w:p w:rsidR="007774FB" w:rsidRPr="007774FB" w:rsidRDefault="007774FB" w:rsidP="007774FB">
      <w:pPr>
        <w:numPr>
          <w:ilvl w:val="0"/>
          <w:numId w:val="1"/>
        </w:numPr>
      </w:pPr>
      <w:proofErr w:type="spellStart"/>
      <w:r w:rsidRPr="007774FB">
        <w:t>Jockers</w:t>
      </w:r>
      <w:proofErr w:type="spellEnd"/>
      <w:r w:rsidRPr="007774FB">
        <w:t xml:space="preserve">, Matthew L. </w:t>
      </w:r>
      <w:proofErr w:type="spellStart"/>
      <w:r w:rsidRPr="007774FB">
        <w:t>Macroanalysis</w:t>
      </w:r>
      <w:proofErr w:type="spellEnd"/>
      <w:r w:rsidRPr="007774FB">
        <w:t>: Digital methods and literary history. University of Illinois Press, 2013.</w:t>
      </w:r>
      <w:r w:rsidRPr="007774FB">
        <w:rPr>
          <w:rtl/>
        </w:rPr>
        <w:t>‏</w:t>
      </w:r>
    </w:p>
    <w:p w:rsidR="007774FB" w:rsidRPr="007774FB" w:rsidRDefault="007774FB" w:rsidP="007774FB">
      <w:pPr>
        <w:numPr>
          <w:ilvl w:val="0"/>
          <w:numId w:val="1"/>
        </w:numPr>
      </w:pPr>
      <w:r w:rsidRPr="007774FB">
        <w:t>Moretti, Franco. Graphs, maps, trees: abstract models for a literary history. Verso, 2005.</w:t>
      </w:r>
      <w:r w:rsidRPr="007774FB">
        <w:rPr>
          <w:rtl/>
        </w:rPr>
        <w:t>‏</w:t>
      </w:r>
    </w:p>
    <w:p w:rsidR="007774FB" w:rsidRPr="007774FB" w:rsidRDefault="007774FB" w:rsidP="007774FB">
      <w:pPr>
        <w:numPr>
          <w:ilvl w:val="0"/>
          <w:numId w:val="1"/>
        </w:numPr>
      </w:pPr>
      <w:r w:rsidRPr="007774FB">
        <w:t>Franco Moretti-Distant Reading-Verso (2013)</w:t>
      </w:r>
    </w:p>
    <w:p w:rsidR="007774FB" w:rsidRPr="007774FB" w:rsidRDefault="007774FB" w:rsidP="007774FB">
      <w:pPr>
        <w:numPr>
          <w:ilvl w:val="0"/>
          <w:numId w:val="1"/>
        </w:numPr>
      </w:pPr>
      <w:r w:rsidRPr="007774FB">
        <w:t xml:space="preserve">Goodwin, Jonathan, John </w:t>
      </w:r>
      <w:proofErr w:type="spellStart"/>
      <w:r w:rsidRPr="007774FB">
        <w:t>Holbo</w:t>
      </w:r>
      <w:proofErr w:type="spellEnd"/>
      <w:r w:rsidRPr="007774FB">
        <w:t>, and Franco Moretti. "Reading Graphs, Maps, and Trees: Responses to Franco Moretti." (2011).</w:t>
      </w:r>
      <w:r w:rsidRPr="007774FB">
        <w:rPr>
          <w:rtl/>
        </w:rPr>
        <w:t>‏</w:t>
      </w:r>
    </w:p>
    <w:p w:rsidR="007774FB" w:rsidRPr="007774FB" w:rsidRDefault="007774FB" w:rsidP="007774FB">
      <w:pPr>
        <w:numPr>
          <w:ilvl w:val="0"/>
          <w:numId w:val="1"/>
        </w:numPr>
      </w:pPr>
      <w:proofErr w:type="spellStart"/>
      <w:r w:rsidRPr="007774FB">
        <w:t>Hannemann</w:t>
      </w:r>
      <w:proofErr w:type="spellEnd"/>
      <w:r w:rsidRPr="007774FB">
        <w:t xml:space="preserve">, Jan, and Jürgen </w:t>
      </w:r>
      <w:proofErr w:type="spellStart"/>
      <w:r w:rsidRPr="007774FB">
        <w:t>Kett</w:t>
      </w:r>
      <w:proofErr w:type="spellEnd"/>
      <w:r w:rsidRPr="007774FB">
        <w:t>. "Linked data for libraries." Proc of the world library and information congress of the Int’l Federation of Library Associations and Institutions (IFLA). 2010.</w:t>
      </w:r>
      <w:r w:rsidRPr="007774FB">
        <w:rPr>
          <w:rtl/>
        </w:rPr>
        <w:t>‏</w:t>
      </w:r>
    </w:p>
    <w:p w:rsidR="007774FB" w:rsidRPr="007774FB" w:rsidRDefault="007774FB" w:rsidP="007774FB">
      <w:pPr>
        <w:numPr>
          <w:ilvl w:val="0"/>
          <w:numId w:val="1"/>
        </w:numPr>
      </w:pPr>
      <w:r w:rsidRPr="007774FB">
        <w:t xml:space="preserve">Gregory, Ian N., and Alistair Geddes, eds. </w:t>
      </w:r>
      <w:proofErr w:type="gramStart"/>
      <w:r w:rsidRPr="007774FB">
        <w:t>Toward</w:t>
      </w:r>
      <w:proofErr w:type="gramEnd"/>
      <w:r w:rsidRPr="007774FB">
        <w:t xml:space="preserve"> spatial humanities: Historical GIS and spatial history. Indiana University Press, 2014.</w:t>
      </w:r>
      <w:r w:rsidRPr="007774FB">
        <w:rPr>
          <w:rtl/>
        </w:rPr>
        <w:t>‏</w:t>
      </w:r>
    </w:p>
    <w:p w:rsidR="00167436" w:rsidRDefault="00167436" w:rsidP="007774FB">
      <w:pPr>
        <w:bidi/>
        <w:rPr>
          <w:rFonts w:hint="cs"/>
          <w:rtl/>
        </w:rPr>
      </w:pPr>
    </w:p>
    <w:sectPr w:rsidR="00167436" w:rsidSect="00C5703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B2C1A"/>
    <w:multiLevelType w:val="multilevel"/>
    <w:tmpl w:val="504A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FB"/>
    <w:rsid w:val="00167436"/>
    <w:rsid w:val="007774FB"/>
    <w:rsid w:val="00C570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846924">
      <w:bodyDiv w:val="1"/>
      <w:marLeft w:val="0"/>
      <w:marRight w:val="0"/>
      <w:marTop w:val="0"/>
      <w:marBottom w:val="0"/>
      <w:divBdr>
        <w:top w:val="none" w:sz="0" w:space="0" w:color="auto"/>
        <w:left w:val="none" w:sz="0" w:space="0" w:color="auto"/>
        <w:bottom w:val="none" w:sz="0" w:space="0" w:color="auto"/>
        <w:right w:val="none" w:sz="0" w:space="0" w:color="auto"/>
      </w:divBdr>
      <w:divsChild>
        <w:div w:id="31588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fd1f8e8-d4eb-4fa9-9edf-90e13be718c2">5RW434VQ3H3S-1843-144</_dlc_DocId>
    <_dlc_DocIdUrl xmlns="3fd1f8e8-d4eb-4fa9-9edf-90e13be718c2">
      <Url>https://in.bgu.ac.il/humsos/conflict/_layouts/15/DocIdRedir.aspx?ID=5RW434VQ3H3S-1843-144</Url>
      <Description>5RW434VQ3H3S-1843-144</Description>
    </_dlc_DocIdUrl>
  </documentManagement>
</p:properties>
</file>

<file path=customXml/itemProps1.xml><?xml version="1.0" encoding="utf-8"?>
<ds:datastoreItem xmlns:ds="http://schemas.openxmlformats.org/officeDocument/2006/customXml" ds:itemID="{8AEE1FF7-67B1-4B99-85EB-7D679A2D1A91}"/>
</file>

<file path=customXml/itemProps2.xml><?xml version="1.0" encoding="utf-8"?>
<ds:datastoreItem xmlns:ds="http://schemas.openxmlformats.org/officeDocument/2006/customXml" ds:itemID="{765A2921-01EF-4DA0-B997-B99F078EFDB1}"/>
</file>

<file path=customXml/itemProps3.xml><?xml version="1.0" encoding="utf-8"?>
<ds:datastoreItem xmlns:ds="http://schemas.openxmlformats.org/officeDocument/2006/customXml" ds:itemID="{92041E74-9864-478C-8B2C-F9F90808E14E}"/>
</file>

<file path=customXml/itemProps4.xml><?xml version="1.0" encoding="utf-8"?>
<ds:datastoreItem xmlns:ds="http://schemas.openxmlformats.org/officeDocument/2006/customXml" ds:itemID="{0B22CCA2-4572-4C0A-B545-1ECF11653021}"/>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4114</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יפעת אברהם</dc:creator>
  <cp:lastModifiedBy>יפעת אברהם</cp:lastModifiedBy>
  <cp:revision>1</cp:revision>
  <dcterms:created xsi:type="dcterms:W3CDTF">2018-06-12T08:20:00Z</dcterms:created>
  <dcterms:modified xsi:type="dcterms:W3CDTF">2018-06-12T08:23:00Z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638c9322-53b9-47f8-8e95-ff1e996833dd</vt:lpwstr>
  </property>
  <property fmtid="{D5CDD505-2E9C-101B-9397-08002B2CF9AE}" pid="3" name="ContentTypeId">
    <vt:lpwstr>0x010100854DB4E5F29CFF41AF325DC0C8D6D748</vt:lpwstr>
  </property>
</Properties>
</file>