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98" w:rsidRDefault="00137598" w:rsidP="0064317E">
      <w:pPr>
        <w:jc w:val="center"/>
        <w:rPr>
          <w:rFonts w:cs="Times New Roman" w:hint="cs"/>
          <w:u w:val="single"/>
          <w:rtl/>
        </w:rPr>
      </w:pPr>
    </w:p>
    <w:p w:rsidR="0064317E" w:rsidRPr="0064317E" w:rsidRDefault="00193978" w:rsidP="00541390">
      <w:pPr>
        <w:jc w:val="center"/>
        <w:rPr>
          <w:rFonts w:cs="Times New Roman"/>
          <w:b/>
          <w:bCs/>
          <w:u w:val="single"/>
          <w:rtl/>
        </w:rPr>
      </w:pPr>
      <w:r w:rsidRPr="00C51786">
        <w:rPr>
          <w:rFonts w:cs="Times New Roman"/>
          <w:u w:val="single"/>
          <w:rtl/>
        </w:rPr>
        <w:t xml:space="preserve">תקנון פרס </w:t>
      </w:r>
      <w:proofErr w:type="spellStart"/>
      <w:r w:rsidRPr="00C51786">
        <w:rPr>
          <w:rFonts w:cs="Times New Roman"/>
          <w:u w:val="single"/>
          <w:rtl/>
        </w:rPr>
        <w:t>מח</w:t>
      </w:r>
      <w:r>
        <w:rPr>
          <w:rFonts w:cs="Times New Roman"/>
          <w:u w:val="single"/>
          <w:rtl/>
        </w:rPr>
        <w:t>"ר</w:t>
      </w:r>
      <w:proofErr w:type="spellEnd"/>
      <w:r>
        <w:rPr>
          <w:rFonts w:cs="Times New Roman"/>
          <w:u w:val="single"/>
          <w:rtl/>
        </w:rPr>
        <w:t xml:space="preserve"> של הפקולטה למדעי הרוח והחברה</w:t>
      </w:r>
      <w:r>
        <w:rPr>
          <w:rFonts w:cs="Times New Roman" w:hint="cs"/>
          <w:u w:val="single"/>
          <w:rtl/>
        </w:rPr>
        <w:t xml:space="preserve"> - לשנה"ל </w:t>
      </w:r>
      <w:r w:rsidRPr="00031A19">
        <w:rPr>
          <w:rFonts w:cs="Times New Roman" w:hint="cs"/>
          <w:b/>
          <w:bCs/>
          <w:u w:val="single"/>
          <w:rtl/>
        </w:rPr>
        <w:t>תשע"</w:t>
      </w:r>
      <w:r w:rsidR="00541390">
        <w:rPr>
          <w:rFonts w:cs="Times New Roman" w:hint="cs"/>
          <w:b/>
          <w:bCs/>
          <w:u w:val="single"/>
          <w:rtl/>
        </w:rPr>
        <w:t>ט</w:t>
      </w:r>
    </w:p>
    <w:p w:rsidR="00193978" w:rsidRDefault="00193978" w:rsidP="00467CDB">
      <w:pPr>
        <w:numPr>
          <w:ilvl w:val="0"/>
          <w:numId w:val="2"/>
        </w:numPr>
        <w:spacing w:after="0" w:line="240" w:lineRule="auto"/>
        <w:rPr>
          <w:rFonts w:cs="Times New Roman"/>
        </w:rPr>
      </w:pPr>
      <w:r w:rsidRPr="00C51786">
        <w:rPr>
          <w:rFonts w:cs="Times New Roman"/>
          <w:rtl/>
        </w:rPr>
        <w:t xml:space="preserve">לשם עידוד סטודנטים לפרסם את מחקריהם בכתבי עת מובילים </w:t>
      </w:r>
      <w:r>
        <w:rPr>
          <w:rFonts w:cs="Times New Roman"/>
          <w:rtl/>
        </w:rPr>
        <w:t>ולהגברת חשיפת פעילות אקדמית מצו</w:t>
      </w:r>
      <w:r w:rsidRPr="00C51786">
        <w:rPr>
          <w:rFonts w:cs="Times New Roman"/>
          <w:rtl/>
        </w:rPr>
        <w:t>ינת בפקולטה, הוחלט על הענקת פרס</w:t>
      </w:r>
      <w:r w:rsidR="0079562A">
        <w:rPr>
          <w:rFonts w:cs="Times New Roman" w:hint="cs"/>
          <w:rtl/>
        </w:rPr>
        <w:t xml:space="preserve"> </w:t>
      </w:r>
      <w:proofErr w:type="spellStart"/>
      <w:r w:rsidR="0079562A">
        <w:rPr>
          <w:rFonts w:cs="Times New Roman" w:hint="cs"/>
          <w:rtl/>
        </w:rPr>
        <w:t>מח"ר</w:t>
      </w:r>
      <w:proofErr w:type="spellEnd"/>
      <w:r w:rsidRPr="00C51786">
        <w:rPr>
          <w:rFonts w:cs="Times New Roman"/>
          <w:rtl/>
        </w:rPr>
        <w:t xml:space="preserve"> </w:t>
      </w:r>
      <w:r>
        <w:rPr>
          <w:rFonts w:cs="Times New Roman" w:hint="cs"/>
          <w:rtl/>
        </w:rPr>
        <w:t>ל</w:t>
      </w:r>
      <w:r w:rsidRPr="00C51786">
        <w:rPr>
          <w:rFonts w:cs="Times New Roman"/>
          <w:rtl/>
        </w:rPr>
        <w:t xml:space="preserve">מאמר </w:t>
      </w:r>
      <w:r>
        <w:rPr>
          <w:rFonts w:cs="Times New Roman" w:hint="cs"/>
          <w:rtl/>
        </w:rPr>
        <w:t xml:space="preserve">מצטיין </w:t>
      </w:r>
      <w:r w:rsidR="00467CDB">
        <w:rPr>
          <w:rFonts w:cs="Times New Roman" w:hint="cs"/>
          <w:rtl/>
        </w:rPr>
        <w:t xml:space="preserve">במקום הראשון </w:t>
      </w:r>
      <w:r w:rsidR="0079562A">
        <w:rPr>
          <w:rFonts w:cs="Times New Roman" w:hint="cs"/>
          <w:rtl/>
        </w:rPr>
        <w:t xml:space="preserve">ופרס אות </w:t>
      </w:r>
      <w:proofErr w:type="spellStart"/>
      <w:r w:rsidR="0079562A">
        <w:rPr>
          <w:rFonts w:cs="Times New Roman" w:hint="cs"/>
          <w:rtl/>
        </w:rPr>
        <w:t>מח"ר</w:t>
      </w:r>
      <w:proofErr w:type="spellEnd"/>
      <w:r w:rsidR="0079562A">
        <w:rPr>
          <w:rFonts w:cs="Times New Roman" w:hint="cs"/>
          <w:rtl/>
        </w:rPr>
        <w:t xml:space="preserve"> למאמר מצטיין</w:t>
      </w:r>
      <w:r w:rsidR="00467CDB">
        <w:rPr>
          <w:rFonts w:cs="Times New Roman" w:hint="cs"/>
          <w:rtl/>
        </w:rPr>
        <w:t xml:space="preserve"> במקום השני</w:t>
      </w:r>
      <w:r w:rsidR="0079562A">
        <w:rPr>
          <w:rFonts w:cs="Times New Roman" w:hint="cs"/>
          <w:rtl/>
        </w:rPr>
        <w:t xml:space="preserve">. בסה"כ 4 פרסים יוענקו מדי סמסטר: שניים במדעי הרוח ושניים </w:t>
      </w:r>
      <w:r>
        <w:rPr>
          <w:rFonts w:cs="Times New Roman" w:hint="cs"/>
          <w:rtl/>
        </w:rPr>
        <w:t>במדעי החברה.</w:t>
      </w:r>
      <w:r w:rsidRPr="00C51786">
        <w:rPr>
          <w:rFonts w:cs="Times New Roman"/>
          <w:rtl/>
        </w:rPr>
        <w:t xml:space="preserve"> </w:t>
      </w:r>
    </w:p>
    <w:p w:rsidR="0064317E" w:rsidRPr="00193978" w:rsidRDefault="0064317E" w:rsidP="0064317E">
      <w:pPr>
        <w:spacing w:after="0" w:line="240" w:lineRule="auto"/>
        <w:ind w:left="720"/>
        <w:rPr>
          <w:rFonts w:cs="Times New Roman"/>
          <w:rtl/>
        </w:rPr>
      </w:pPr>
    </w:p>
    <w:p w:rsidR="0064317E" w:rsidRPr="006A0E58" w:rsidRDefault="00193978" w:rsidP="00467CDB">
      <w:pPr>
        <w:numPr>
          <w:ilvl w:val="0"/>
          <w:numId w:val="2"/>
        </w:numPr>
        <w:spacing w:after="0" w:line="240" w:lineRule="auto"/>
        <w:rPr>
          <w:rFonts w:cs="Times New Roman"/>
          <w:rtl/>
        </w:rPr>
      </w:pPr>
      <w:r>
        <w:rPr>
          <w:rFonts w:cs="Times New Roman" w:hint="cs"/>
          <w:rtl/>
        </w:rPr>
        <w:t>עם התאריך האחרון להגשת המועמדות לפרס</w:t>
      </w:r>
      <w:r w:rsidR="007F5B40">
        <w:rPr>
          <w:rFonts w:cs="Times New Roman" w:hint="cs"/>
          <w:rtl/>
        </w:rPr>
        <w:t>,</w:t>
      </w:r>
      <w:r>
        <w:rPr>
          <w:rFonts w:cs="Times New Roman" w:hint="cs"/>
          <w:rtl/>
        </w:rPr>
        <w:t xml:space="preserve"> תתכנס וועדה שתהיה מורכבת </w:t>
      </w:r>
      <w:r w:rsidRPr="00D55537">
        <w:rPr>
          <w:rFonts w:cs="Times New Roman" w:hint="cs"/>
          <w:rtl/>
        </w:rPr>
        <w:t>משני חברים</w:t>
      </w:r>
      <w:r>
        <w:rPr>
          <w:rFonts w:cs="Times New Roman" w:hint="cs"/>
          <w:rtl/>
        </w:rPr>
        <w:t xml:space="preserve"> במדעי הרוח  ושני חברים במדעי החברה. הועדה תתכנס </w:t>
      </w:r>
      <w:r w:rsidRPr="007F5B40">
        <w:rPr>
          <w:rFonts w:cs="Times New Roman" w:hint="cs"/>
          <w:b/>
          <w:bCs/>
          <w:rtl/>
        </w:rPr>
        <w:t>לישיבה ראשונה</w:t>
      </w:r>
      <w:r>
        <w:rPr>
          <w:rFonts w:cs="Times New Roman" w:hint="cs"/>
          <w:rtl/>
        </w:rPr>
        <w:t xml:space="preserve"> בה יוחלט לאילו סוקרים מתוך הפקולטה יועברו המאמר</w:t>
      </w:r>
      <w:r w:rsidR="007F5B40">
        <w:rPr>
          <w:rFonts w:cs="Times New Roman" w:hint="cs"/>
          <w:rtl/>
        </w:rPr>
        <w:t xml:space="preserve">ים לסקירה, </w:t>
      </w:r>
      <w:r>
        <w:rPr>
          <w:rFonts w:cs="Times New Roman" w:hint="cs"/>
          <w:rtl/>
        </w:rPr>
        <w:t xml:space="preserve">שיפוט ומתן </w:t>
      </w:r>
      <w:proofErr w:type="spellStart"/>
      <w:r>
        <w:rPr>
          <w:rFonts w:cs="Times New Roman" w:hint="cs"/>
          <w:rtl/>
        </w:rPr>
        <w:t>חוו"ד</w:t>
      </w:r>
      <w:proofErr w:type="spellEnd"/>
      <w:r>
        <w:rPr>
          <w:rFonts w:cs="Times New Roman" w:hint="cs"/>
          <w:rtl/>
        </w:rPr>
        <w:t xml:space="preserve"> ובמקביל המאמרים יופצו בקרב חברי הועדה שיחוו את דעתם עליהם וכעבור שבועיים מהעברת המאמרים לסקירה, הועדה </w:t>
      </w:r>
      <w:r w:rsidRPr="007F5B40">
        <w:rPr>
          <w:rFonts w:cs="Times New Roman" w:hint="cs"/>
          <w:b/>
          <w:bCs/>
          <w:rtl/>
        </w:rPr>
        <w:t>תתכנס בשנית</w:t>
      </w:r>
      <w:r>
        <w:rPr>
          <w:rFonts w:cs="Times New Roman" w:hint="cs"/>
          <w:rtl/>
        </w:rPr>
        <w:t xml:space="preserve"> </w:t>
      </w:r>
      <w:r w:rsidR="00467CDB">
        <w:rPr>
          <w:rFonts w:cs="Times New Roman" w:hint="cs"/>
          <w:rtl/>
        </w:rPr>
        <w:t>ותבחר את</w:t>
      </w:r>
      <w:r>
        <w:rPr>
          <w:rFonts w:cs="Times New Roman" w:hint="cs"/>
          <w:rtl/>
        </w:rPr>
        <w:t xml:space="preserve"> הזוכים בקטגורית פרס </w:t>
      </w:r>
      <w:proofErr w:type="spellStart"/>
      <w:r>
        <w:rPr>
          <w:rFonts w:cs="Times New Roman" w:hint="cs"/>
          <w:rtl/>
        </w:rPr>
        <w:t>מח"ר</w:t>
      </w:r>
      <w:proofErr w:type="spellEnd"/>
      <w:r>
        <w:rPr>
          <w:rFonts w:cs="Times New Roman" w:hint="cs"/>
          <w:rtl/>
        </w:rPr>
        <w:t xml:space="preserve"> ומי הזוכים בקטגורית אות </w:t>
      </w:r>
      <w:proofErr w:type="spellStart"/>
      <w:r>
        <w:rPr>
          <w:rFonts w:cs="Times New Roman" w:hint="cs"/>
          <w:rtl/>
        </w:rPr>
        <w:t>מח"ר</w:t>
      </w:r>
      <w:proofErr w:type="spellEnd"/>
      <w:r>
        <w:rPr>
          <w:rFonts w:cs="Times New Roman" w:hint="cs"/>
          <w:rtl/>
        </w:rPr>
        <w:t xml:space="preserve">. הזוכים בקטגורית פרס </w:t>
      </w:r>
      <w:proofErr w:type="spellStart"/>
      <w:r>
        <w:rPr>
          <w:rFonts w:cs="Times New Roman" w:hint="cs"/>
          <w:rtl/>
        </w:rPr>
        <w:t>מח"ר</w:t>
      </w:r>
      <w:proofErr w:type="spellEnd"/>
      <w:r>
        <w:rPr>
          <w:rFonts w:cs="Times New Roman" w:hint="cs"/>
          <w:rtl/>
        </w:rPr>
        <w:t xml:space="preserve"> למאמר המצטיין, יתחייבו </w:t>
      </w:r>
      <w:r w:rsidRPr="006B13F6">
        <w:rPr>
          <w:rFonts w:cs="Times New Roman"/>
          <w:rtl/>
        </w:rPr>
        <w:t xml:space="preserve">להכין פוסטר שהדפסתו תמומן על ידי הפקולטה לשם הצגת המאמר וחדשנותו ברבים. </w:t>
      </w:r>
      <w:r>
        <w:rPr>
          <w:rFonts w:cs="Times New Roman" w:hint="cs"/>
          <w:rtl/>
        </w:rPr>
        <w:t xml:space="preserve">הפוסטר יהיה מוכן שבועיים לאחר פרסום הזכייה. </w:t>
      </w:r>
    </w:p>
    <w:p w:rsidR="0064317E" w:rsidRPr="00193978" w:rsidRDefault="0064317E" w:rsidP="0064317E">
      <w:pPr>
        <w:spacing w:after="0" w:line="240" w:lineRule="auto"/>
        <w:ind w:left="720"/>
        <w:rPr>
          <w:rFonts w:cs="Times New Roman"/>
          <w:rtl/>
        </w:rPr>
      </w:pPr>
    </w:p>
    <w:p w:rsidR="00193978" w:rsidRDefault="00193978" w:rsidP="00193978">
      <w:pPr>
        <w:numPr>
          <w:ilvl w:val="0"/>
          <w:numId w:val="2"/>
        </w:numPr>
        <w:spacing w:after="0" w:line="240" w:lineRule="auto"/>
        <w:rPr>
          <w:rFonts w:cs="Times New Roman"/>
        </w:rPr>
      </w:pPr>
      <w:r w:rsidRPr="006B13F6">
        <w:rPr>
          <w:rFonts w:cs="Times New Roman"/>
          <w:rtl/>
        </w:rPr>
        <w:t>הפוסטר</w:t>
      </w:r>
      <w:r>
        <w:rPr>
          <w:rFonts w:cs="Times New Roman" w:hint="cs"/>
          <w:rtl/>
        </w:rPr>
        <w:t>ים</w:t>
      </w:r>
      <w:r w:rsidRPr="006B13F6">
        <w:rPr>
          <w:rFonts w:cs="Times New Roman"/>
          <w:rtl/>
        </w:rPr>
        <w:t xml:space="preserve"> של המאמר</w:t>
      </w:r>
      <w:r>
        <w:rPr>
          <w:rFonts w:cs="Times New Roman" w:hint="cs"/>
          <w:rtl/>
        </w:rPr>
        <w:t>ים</w:t>
      </w:r>
      <w:r>
        <w:rPr>
          <w:rFonts w:cs="Times New Roman"/>
          <w:rtl/>
        </w:rPr>
        <w:t xml:space="preserve"> הזוכ</w:t>
      </w:r>
      <w:r>
        <w:rPr>
          <w:rFonts w:cs="Times New Roman" w:hint="cs"/>
          <w:rtl/>
        </w:rPr>
        <w:t>ים יוצגו</w:t>
      </w:r>
      <w:r w:rsidRPr="006B13F6">
        <w:rPr>
          <w:rFonts w:cs="Times New Roman"/>
          <w:rtl/>
        </w:rPr>
        <w:t xml:space="preserve"> בר</w:t>
      </w:r>
      <w:r>
        <w:rPr>
          <w:rFonts w:cs="Times New Roman"/>
          <w:rtl/>
        </w:rPr>
        <w:t>חבת הפקולטה במקום בולט וכן יועל</w:t>
      </w:r>
      <w:r>
        <w:rPr>
          <w:rFonts w:cs="Times New Roman" w:hint="cs"/>
          <w:rtl/>
        </w:rPr>
        <w:t>ו</w:t>
      </w:r>
      <w:r w:rsidRPr="006B13F6">
        <w:rPr>
          <w:rFonts w:cs="Times New Roman"/>
          <w:rtl/>
        </w:rPr>
        <w:t xml:space="preserve"> המאמר</w:t>
      </w:r>
      <w:r>
        <w:rPr>
          <w:rFonts w:cs="Times New Roman" w:hint="cs"/>
          <w:rtl/>
        </w:rPr>
        <w:t>ים</w:t>
      </w:r>
      <w:r w:rsidRPr="006B13F6">
        <w:rPr>
          <w:rFonts w:cs="Times New Roman"/>
          <w:rtl/>
        </w:rPr>
        <w:t xml:space="preserve"> לאתר הפרס והודעה תופץ בין חברי הסגל וסטודנטים של הפקולטה. </w:t>
      </w:r>
    </w:p>
    <w:p w:rsidR="0064317E" w:rsidRPr="00193978" w:rsidRDefault="0064317E" w:rsidP="0064317E">
      <w:pPr>
        <w:spacing w:after="0" w:line="240" w:lineRule="auto"/>
        <w:ind w:left="720"/>
        <w:rPr>
          <w:rFonts w:cs="Times New Roman"/>
          <w:rtl/>
        </w:rPr>
      </w:pPr>
    </w:p>
    <w:p w:rsidR="0064317E" w:rsidRPr="0064317E" w:rsidRDefault="00193978" w:rsidP="007F5B40">
      <w:pPr>
        <w:numPr>
          <w:ilvl w:val="0"/>
          <w:numId w:val="2"/>
        </w:numPr>
        <w:spacing w:after="0" w:line="240" w:lineRule="auto"/>
        <w:rPr>
          <w:rFonts w:cs="Times New Roman"/>
          <w:rtl/>
        </w:rPr>
      </w:pPr>
      <w:r w:rsidRPr="000A09CA">
        <w:rPr>
          <w:rFonts w:cs="Times New Roman"/>
          <w:b/>
          <w:bCs/>
          <w:rtl/>
        </w:rPr>
        <w:t xml:space="preserve">פרס </w:t>
      </w:r>
      <w:r w:rsidRPr="000A09CA">
        <w:rPr>
          <w:rFonts w:cs="Times New Roman" w:hint="cs"/>
          <w:b/>
          <w:bCs/>
          <w:rtl/>
        </w:rPr>
        <w:t xml:space="preserve"> </w:t>
      </w:r>
      <w:proofErr w:type="spellStart"/>
      <w:r w:rsidRPr="000A09CA">
        <w:rPr>
          <w:rFonts w:cs="Times New Roman" w:hint="cs"/>
          <w:b/>
          <w:bCs/>
          <w:rtl/>
        </w:rPr>
        <w:t>מח"ר</w:t>
      </w:r>
      <w:proofErr w:type="spellEnd"/>
      <w:r>
        <w:rPr>
          <w:rFonts w:cs="Times New Roman" w:hint="cs"/>
          <w:rtl/>
        </w:rPr>
        <w:t xml:space="preserve"> למאמר המצטיין </w:t>
      </w:r>
      <w:r w:rsidRPr="006B13F6">
        <w:rPr>
          <w:rFonts w:cs="Times New Roman"/>
          <w:rtl/>
        </w:rPr>
        <w:t xml:space="preserve">יעמוד על סך </w:t>
      </w:r>
      <w:r w:rsidR="007F5B40">
        <w:rPr>
          <w:rFonts w:cs="Times New Roman" w:hint="cs"/>
          <w:b/>
          <w:bCs/>
          <w:rtl/>
        </w:rPr>
        <w:t>1,50</w:t>
      </w:r>
      <w:r w:rsidRPr="00E70771">
        <w:rPr>
          <w:rFonts w:cs="Times New Roman" w:hint="cs"/>
          <w:b/>
          <w:bCs/>
          <w:rtl/>
        </w:rPr>
        <w:t>0</w:t>
      </w:r>
      <w:r w:rsidRPr="00E70771">
        <w:rPr>
          <w:rFonts w:cs="Times New Roman"/>
          <w:b/>
          <w:bCs/>
          <w:rtl/>
        </w:rPr>
        <w:t xml:space="preserve"> ₪ </w:t>
      </w:r>
      <w:r w:rsidRPr="006B13F6">
        <w:rPr>
          <w:rFonts w:cs="Times New Roman"/>
          <w:rtl/>
        </w:rPr>
        <w:t>ויועבר לתלמיד</w:t>
      </w:r>
      <w:r>
        <w:rPr>
          <w:rFonts w:cs="Times New Roman" w:hint="cs"/>
          <w:rtl/>
        </w:rPr>
        <w:t>ים</w:t>
      </w:r>
      <w:r w:rsidRPr="006B13F6">
        <w:rPr>
          <w:rFonts w:cs="Times New Roman"/>
          <w:rtl/>
        </w:rPr>
        <w:t xml:space="preserve"> בדואר לאחר הצבת הפוסטר.</w:t>
      </w:r>
      <w:r>
        <w:rPr>
          <w:rFonts w:cs="Times New Roman" w:hint="cs"/>
          <w:rtl/>
        </w:rPr>
        <w:t xml:space="preserve"> </w:t>
      </w:r>
      <w:r w:rsidRPr="000A09CA">
        <w:rPr>
          <w:rFonts w:cs="Times New Roman" w:hint="cs"/>
          <w:b/>
          <w:bCs/>
          <w:rtl/>
        </w:rPr>
        <w:t xml:space="preserve">אות </w:t>
      </w:r>
      <w:proofErr w:type="spellStart"/>
      <w:r w:rsidRPr="000A09CA">
        <w:rPr>
          <w:rFonts w:cs="Times New Roman" w:hint="cs"/>
          <w:b/>
          <w:bCs/>
          <w:rtl/>
        </w:rPr>
        <w:t>מח"ר</w:t>
      </w:r>
      <w:proofErr w:type="spellEnd"/>
      <w:r>
        <w:rPr>
          <w:rFonts w:cs="Times New Roman" w:hint="cs"/>
          <w:rtl/>
        </w:rPr>
        <w:t xml:space="preserve"> למאמר המצטיין, יזכה </w:t>
      </w:r>
      <w:r w:rsidR="000A09CA">
        <w:rPr>
          <w:rFonts w:cs="Times New Roman" w:hint="cs"/>
          <w:rtl/>
        </w:rPr>
        <w:t>בפרס על סך</w:t>
      </w:r>
      <w:r w:rsidR="007F5B40">
        <w:rPr>
          <w:rFonts w:cs="Times New Roman" w:hint="cs"/>
          <w:rtl/>
        </w:rPr>
        <w:t xml:space="preserve"> </w:t>
      </w:r>
      <w:r w:rsidR="007F5B40">
        <w:rPr>
          <w:rFonts w:cs="Times New Roman" w:hint="cs"/>
          <w:b/>
          <w:bCs/>
          <w:rtl/>
        </w:rPr>
        <w:t xml:space="preserve">500 ₪ </w:t>
      </w:r>
      <w:r>
        <w:rPr>
          <w:rFonts w:cs="Times New Roman" w:hint="cs"/>
          <w:rtl/>
        </w:rPr>
        <w:t xml:space="preserve"> </w:t>
      </w:r>
      <w:r w:rsidR="007F5B40">
        <w:rPr>
          <w:rFonts w:cs="Times New Roman" w:hint="cs"/>
          <w:rtl/>
        </w:rPr>
        <w:t xml:space="preserve">ויועבר לתלמידים בדואר במקביל להצבת הפוסטרים של הזוכים בפרס </w:t>
      </w:r>
      <w:proofErr w:type="spellStart"/>
      <w:r w:rsidR="007F5B40">
        <w:rPr>
          <w:rFonts w:cs="Times New Roman" w:hint="cs"/>
          <w:rtl/>
        </w:rPr>
        <w:t>מח"ר</w:t>
      </w:r>
      <w:proofErr w:type="spellEnd"/>
      <w:r>
        <w:rPr>
          <w:rFonts w:cs="Times New Roman" w:hint="cs"/>
          <w:rtl/>
        </w:rPr>
        <w:t>.</w:t>
      </w:r>
    </w:p>
    <w:p w:rsidR="0064317E" w:rsidRPr="00193978" w:rsidRDefault="0064317E" w:rsidP="0064317E">
      <w:pPr>
        <w:spacing w:after="0" w:line="240" w:lineRule="auto"/>
        <w:ind w:left="720"/>
        <w:rPr>
          <w:rFonts w:cs="Times New Roman"/>
          <w:rtl/>
        </w:rPr>
      </w:pPr>
    </w:p>
    <w:p w:rsidR="00193978" w:rsidRDefault="00193978" w:rsidP="00193978">
      <w:pPr>
        <w:numPr>
          <w:ilvl w:val="0"/>
          <w:numId w:val="2"/>
        </w:numPr>
        <w:spacing w:after="0" w:line="240" w:lineRule="auto"/>
        <w:rPr>
          <w:rFonts w:cs="Times New Roman"/>
        </w:rPr>
      </w:pPr>
      <w:r w:rsidRPr="00B34C4B">
        <w:rPr>
          <w:rFonts w:cs="Times New Roman"/>
          <w:rtl/>
        </w:rPr>
        <w:t xml:space="preserve">יכול להגיש מועמדות כל תלמיד לתואר שני או שלישי ובלבד שהוא רשום כתלמיד במחלקה ממחלקות הפקולטה ויש לו מנחה שהוא חבר סגל בפקולטה. תלמיד שסיים לימודיו בפקולטה יכול להגיש מועמדות עד שנה לאחר סיום לימודיו ובלבד שמדובר במאמר שבוצע במסגרת לימודיו בפקולטה ויש לו מנחה מן הפקולטה. התלמיד חייב להיות מחבר ראשון </w:t>
      </w:r>
      <w:r>
        <w:rPr>
          <w:rFonts w:cs="Times New Roman" w:hint="cs"/>
          <w:rtl/>
        </w:rPr>
        <w:t xml:space="preserve">(במדעי החברה) </w:t>
      </w:r>
      <w:r w:rsidRPr="00B34C4B">
        <w:rPr>
          <w:rFonts w:cs="Times New Roman"/>
          <w:rtl/>
        </w:rPr>
        <w:t>או יחיד</w:t>
      </w:r>
      <w:r>
        <w:rPr>
          <w:rFonts w:cs="Times New Roman" w:hint="cs"/>
          <w:rtl/>
        </w:rPr>
        <w:t xml:space="preserve"> (במדעי הרוח)</w:t>
      </w:r>
      <w:r w:rsidRPr="00B34C4B">
        <w:rPr>
          <w:rFonts w:cs="Times New Roman"/>
          <w:rtl/>
        </w:rPr>
        <w:t xml:space="preserve"> והמאמר חייב להיות מפורסם או במצב של </w:t>
      </w:r>
      <w:r w:rsidRPr="00B34C4B">
        <w:rPr>
          <w:rFonts w:cs="Times New Roman"/>
        </w:rPr>
        <w:t>.IN PRESS</w:t>
      </w:r>
      <w:r>
        <w:rPr>
          <w:rFonts w:cs="Times New Roman"/>
          <w:rtl/>
        </w:rPr>
        <w:t xml:space="preserve"> </w:t>
      </w:r>
      <w:r w:rsidRPr="00D833DC">
        <w:rPr>
          <w:rFonts w:cs="Times New Roman" w:hint="cs"/>
          <w:u w:val="single"/>
          <w:rtl/>
        </w:rPr>
        <w:t>אין</w:t>
      </w:r>
      <w:r>
        <w:rPr>
          <w:rFonts w:cs="Times New Roman" w:hint="cs"/>
          <w:rtl/>
        </w:rPr>
        <w:t xml:space="preserve"> להגיש שנית מאמר שלא זכה בתחרויות קודמות. כמו כן,</w:t>
      </w:r>
      <w:r w:rsidRPr="00D833DC">
        <w:rPr>
          <w:rFonts w:cs="Times New Roman" w:hint="cs"/>
          <w:u w:val="single"/>
          <w:rtl/>
        </w:rPr>
        <w:t xml:space="preserve"> אין</w:t>
      </w:r>
      <w:r>
        <w:rPr>
          <w:rFonts w:cs="Times New Roman" w:hint="cs"/>
          <w:rtl/>
        </w:rPr>
        <w:t xml:space="preserve"> להגיש מאמר שפורסם יותר מחצי שנה לפני תאריך ההגשה. </w:t>
      </w:r>
      <w:r w:rsidRPr="00B34C4B">
        <w:rPr>
          <w:rFonts w:cs="Times New Roman"/>
          <w:rtl/>
        </w:rPr>
        <w:t xml:space="preserve"> </w:t>
      </w:r>
    </w:p>
    <w:p w:rsidR="0064317E" w:rsidRPr="00193978" w:rsidRDefault="0064317E" w:rsidP="0064317E">
      <w:pPr>
        <w:spacing w:after="0" w:line="240" w:lineRule="auto"/>
        <w:ind w:left="720"/>
        <w:rPr>
          <w:rFonts w:cs="Times New Roman"/>
          <w:rtl/>
        </w:rPr>
      </w:pPr>
    </w:p>
    <w:p w:rsidR="00193978" w:rsidRDefault="00193978" w:rsidP="00193978">
      <w:pPr>
        <w:numPr>
          <w:ilvl w:val="0"/>
          <w:numId w:val="2"/>
        </w:numPr>
        <w:spacing w:after="0" w:line="240" w:lineRule="auto"/>
        <w:rPr>
          <w:rFonts w:cs="Times New Roman"/>
        </w:rPr>
      </w:pPr>
      <w:r w:rsidRPr="00B34C4B">
        <w:rPr>
          <w:rFonts w:cs="Times New Roman"/>
          <w:rtl/>
        </w:rPr>
        <w:t>הגשת המאמר המועמד תתבצ</w:t>
      </w:r>
      <w:r>
        <w:rPr>
          <w:rFonts w:cs="Times New Roman"/>
          <w:rtl/>
        </w:rPr>
        <w:t xml:space="preserve">ע באמצעות טופס הגשה של פרס </w:t>
      </w:r>
      <w:proofErr w:type="spellStart"/>
      <w:r>
        <w:rPr>
          <w:rFonts w:cs="Times New Roman"/>
          <w:rtl/>
        </w:rPr>
        <w:t>מח"ר</w:t>
      </w:r>
      <w:proofErr w:type="spellEnd"/>
      <w:r w:rsidRPr="00B34C4B">
        <w:rPr>
          <w:rFonts w:cs="Times New Roman"/>
          <w:rtl/>
        </w:rPr>
        <w:t xml:space="preserve">, לידי </w:t>
      </w:r>
      <w:r>
        <w:rPr>
          <w:rFonts w:cs="Times New Roman" w:hint="cs"/>
          <w:rtl/>
        </w:rPr>
        <w:t>מרכזת הועדה</w:t>
      </w:r>
      <w:r w:rsidRPr="00B34C4B">
        <w:rPr>
          <w:rFonts w:cs="Times New Roman"/>
          <w:rtl/>
        </w:rPr>
        <w:t>, באמצעות דואר אלקטרוני, בצירוף קובץ המאמר ב-</w:t>
      </w:r>
      <w:r w:rsidRPr="00B34C4B">
        <w:rPr>
          <w:rFonts w:cs="Times New Roman"/>
        </w:rPr>
        <w:t>PDF</w:t>
      </w:r>
      <w:r w:rsidRPr="00B34C4B">
        <w:rPr>
          <w:rFonts w:cs="Times New Roman"/>
          <w:rtl/>
        </w:rPr>
        <w:t xml:space="preserve">, כאמור בפורמט של פרסום סופי או </w:t>
      </w:r>
      <w:r w:rsidRPr="00B34C4B">
        <w:rPr>
          <w:rFonts w:cs="Times New Roman"/>
        </w:rPr>
        <w:t xml:space="preserve">PRESS  </w:t>
      </w:r>
      <w:r w:rsidRPr="00B34C4B">
        <w:rPr>
          <w:rFonts w:cs="Times New Roman"/>
          <w:rtl/>
        </w:rPr>
        <w:t xml:space="preserve"> </w:t>
      </w:r>
      <w:r w:rsidRPr="00B34C4B">
        <w:rPr>
          <w:rFonts w:cs="Times New Roman"/>
        </w:rPr>
        <w:t>IN</w:t>
      </w:r>
      <w:r w:rsidRPr="00B34C4B">
        <w:rPr>
          <w:rFonts w:cs="Times New Roman"/>
          <w:rtl/>
        </w:rPr>
        <w:t xml:space="preserve">.  </w:t>
      </w:r>
      <w:r>
        <w:rPr>
          <w:rFonts w:cs="Times New Roman" w:hint="cs"/>
          <w:rtl/>
        </w:rPr>
        <w:t>רכזת הועדה</w:t>
      </w:r>
      <w:r>
        <w:rPr>
          <w:rFonts w:cs="Times New Roman"/>
          <w:rtl/>
        </w:rPr>
        <w:t xml:space="preserve"> תעביר ל</w:t>
      </w:r>
      <w:r>
        <w:rPr>
          <w:rFonts w:cs="Times New Roman" w:hint="cs"/>
          <w:rtl/>
        </w:rPr>
        <w:t>חברי</w:t>
      </w:r>
      <w:r w:rsidRPr="00B34C4B">
        <w:rPr>
          <w:rFonts w:cs="Times New Roman"/>
          <w:rtl/>
        </w:rPr>
        <w:t xml:space="preserve"> הועדה במרוכז את ההגשות </w:t>
      </w:r>
      <w:r>
        <w:rPr>
          <w:rFonts w:cs="Times New Roman" w:hint="cs"/>
          <w:rtl/>
        </w:rPr>
        <w:t>מיד עם התאריך האחרון להגשת המאמרים</w:t>
      </w:r>
      <w:r w:rsidRPr="00B34C4B">
        <w:rPr>
          <w:rFonts w:cs="Times New Roman"/>
          <w:rtl/>
        </w:rPr>
        <w:t xml:space="preserve">. </w:t>
      </w:r>
    </w:p>
    <w:p w:rsidR="006A0E58" w:rsidRPr="00193978" w:rsidRDefault="006A0E58" w:rsidP="006A0E58">
      <w:pPr>
        <w:spacing w:after="0" w:line="240" w:lineRule="auto"/>
        <w:rPr>
          <w:rFonts w:cs="Times New Roman"/>
          <w:rtl/>
        </w:rPr>
      </w:pPr>
    </w:p>
    <w:p w:rsidR="00193978" w:rsidRPr="00193978" w:rsidRDefault="00193978" w:rsidP="00193978">
      <w:pPr>
        <w:numPr>
          <w:ilvl w:val="0"/>
          <w:numId w:val="2"/>
        </w:numPr>
        <w:spacing w:after="0" w:line="240" w:lineRule="auto"/>
        <w:rPr>
          <w:rFonts w:cs="Times New Roman"/>
          <w:rtl/>
        </w:rPr>
      </w:pPr>
      <w:r w:rsidRPr="00B34C4B">
        <w:rPr>
          <w:rFonts w:cs="Times New Roman"/>
          <w:rtl/>
        </w:rPr>
        <w:t xml:space="preserve">מבנה הציון למתן פרס </w:t>
      </w:r>
      <w:proofErr w:type="spellStart"/>
      <w:r w:rsidRPr="00B34C4B">
        <w:rPr>
          <w:rFonts w:cs="Times New Roman"/>
          <w:rtl/>
        </w:rPr>
        <w:t>מח"ר</w:t>
      </w:r>
      <w:proofErr w:type="spellEnd"/>
      <w:r w:rsidR="0064317E">
        <w:rPr>
          <w:rFonts w:cs="Times New Roman"/>
        </w:rPr>
        <w:t xml:space="preserve"> </w:t>
      </w:r>
      <w:r w:rsidR="0064317E">
        <w:rPr>
          <w:rFonts w:cs="Times New Roman" w:hint="cs"/>
          <w:rtl/>
        </w:rPr>
        <w:t xml:space="preserve"> יתבסס על הערכותיהם של סוקרים מהתחום לגבי איכות כתבי העת ובמיוחד תרומת/חידוש המאמר עצמו</w:t>
      </w:r>
      <w:r w:rsidR="006A0E58">
        <w:rPr>
          <w:rFonts w:cs="Times New Roman" w:hint="cs"/>
          <w:rtl/>
        </w:rPr>
        <w:t>.</w:t>
      </w:r>
    </w:p>
    <w:p w:rsidR="00CC2312" w:rsidRPr="00193978" w:rsidRDefault="00193978" w:rsidP="0064317E">
      <w:pPr>
        <w:spacing w:after="0" w:line="240" w:lineRule="auto"/>
        <w:ind w:left="1080"/>
        <w:rPr>
          <w:rFonts w:cs="Times New Roman"/>
        </w:rPr>
      </w:pPr>
      <w:r>
        <w:rPr>
          <w:rFonts w:cs="Times New Roman" w:hint="cs"/>
          <w:rtl/>
        </w:rPr>
        <w:tab/>
      </w:r>
    </w:p>
    <w:p w:rsidR="00CC2312" w:rsidRPr="00CC2312" w:rsidRDefault="00CC2312" w:rsidP="00CC2312"/>
    <w:p w:rsidR="00CC2312" w:rsidRPr="00CC2312" w:rsidRDefault="00CC2312" w:rsidP="00CC2312"/>
    <w:p w:rsidR="00CC2312" w:rsidRPr="00CC2312" w:rsidRDefault="00CC2312" w:rsidP="00CC2312"/>
    <w:p w:rsidR="000F7591" w:rsidRPr="00CC2312" w:rsidRDefault="000F7591" w:rsidP="00CC2312">
      <w:pPr>
        <w:tabs>
          <w:tab w:val="left" w:pos="911"/>
        </w:tabs>
      </w:pPr>
    </w:p>
    <w:sectPr w:rsidR="000F7591" w:rsidRPr="00CC2312" w:rsidSect="00AB33C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31" w:rsidRDefault="00970231" w:rsidP="000F7591">
      <w:pPr>
        <w:spacing w:after="0" w:line="240" w:lineRule="auto"/>
      </w:pPr>
      <w:r>
        <w:separator/>
      </w:r>
    </w:p>
  </w:endnote>
  <w:endnote w:type="continuationSeparator" w:id="0">
    <w:p w:rsidR="00970231" w:rsidRDefault="00970231" w:rsidP="000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CA" w:rsidRDefault="00CF7A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12" w:rsidRPr="00587D7D" w:rsidRDefault="00CC2312" w:rsidP="00CC2312">
    <w:pPr>
      <w:pStyle w:val="a5"/>
      <w:jc w:val="center"/>
      <w:rPr>
        <w:rFonts w:ascii="David" w:hAnsi="David" w:cs="David"/>
        <w:b/>
        <w:bCs/>
      </w:rPr>
    </w:pPr>
    <w:r w:rsidRPr="00587D7D">
      <w:rPr>
        <w:rFonts w:ascii="David" w:hAnsi="David" w:cs="David"/>
        <w:rtl/>
      </w:rPr>
      <w:t>מרכזת ועדת פרויקט מחר</w:t>
    </w:r>
    <w:r w:rsidRPr="00587D7D">
      <w:rPr>
        <w:rFonts w:ascii="David" w:hAnsi="David" w:cs="David"/>
        <w:b/>
        <w:bCs/>
        <w:rtl/>
      </w:rPr>
      <w:t xml:space="preserve">, </w:t>
    </w:r>
    <w:r w:rsidR="00D07362" w:rsidRPr="00587D7D">
      <w:rPr>
        <w:rFonts w:ascii="David" w:hAnsi="David" w:cs="David"/>
        <w:rtl/>
      </w:rPr>
      <w:t>נע</w:t>
    </w:r>
    <w:r w:rsidRPr="00587D7D">
      <w:rPr>
        <w:rFonts w:ascii="David" w:hAnsi="David" w:cs="David"/>
        <w:rtl/>
      </w:rPr>
      <w:t xml:space="preserve">ה שרי, מתאמת תמיכת מחקר </w:t>
    </w:r>
    <w:proofErr w:type="spellStart"/>
    <w:r w:rsidRPr="00587D7D">
      <w:rPr>
        <w:rFonts w:ascii="David" w:hAnsi="David" w:cs="David"/>
        <w:rtl/>
      </w:rPr>
      <w:t>פקולטי</w:t>
    </w:r>
    <w:proofErr w:type="spellEnd"/>
    <w:r w:rsidRPr="00587D7D">
      <w:rPr>
        <w:rFonts w:ascii="David" w:hAnsi="David" w:cs="David"/>
        <w:b/>
        <w:bCs/>
        <w:rtl/>
      </w:rPr>
      <w:t xml:space="preserve"> </w:t>
    </w:r>
  </w:p>
  <w:p w:rsidR="00D07362" w:rsidRPr="00587D7D" w:rsidRDefault="00D07362" w:rsidP="00CC2312">
    <w:pPr>
      <w:pStyle w:val="a5"/>
      <w:jc w:val="center"/>
      <w:rPr>
        <w:rFonts w:ascii="David" w:hAnsi="David" w:cs="David"/>
        <w:b/>
        <w:bCs/>
        <w:rtl/>
      </w:rPr>
    </w:pPr>
    <w:r w:rsidRPr="00587D7D">
      <w:rPr>
        <w:rFonts w:ascii="David" w:hAnsi="David" w:cs="David"/>
        <w:b/>
        <w:bCs/>
        <w:rtl/>
      </w:rPr>
      <w:t xml:space="preserve">דוא"ל: </w:t>
    </w:r>
    <w:hyperlink r:id="rId1" w:history="1">
      <w:r w:rsidR="00CC2312" w:rsidRPr="00587D7D">
        <w:rPr>
          <w:rStyle w:val="Hyperlink"/>
          <w:rFonts w:ascii="David" w:hAnsi="David" w:cs="David"/>
          <w:b/>
          <w:bCs/>
        </w:rPr>
        <w:t>chopin@bgu.ac.il</w:t>
      </w:r>
    </w:hyperlink>
    <w:r w:rsidRPr="00587D7D">
      <w:rPr>
        <w:rFonts w:ascii="David" w:hAnsi="David" w:cs="David"/>
        <w:b/>
        <w:bCs/>
      </w:rPr>
      <w:t xml:space="preserve">   </w:t>
    </w:r>
    <w:r w:rsidRPr="00587D7D">
      <w:rPr>
        <w:rFonts w:ascii="David" w:hAnsi="David" w:cs="David"/>
        <w:b/>
        <w:bCs/>
        <w:rtl/>
      </w:rPr>
      <w:t xml:space="preserve">     </w:t>
    </w:r>
    <w:r w:rsidRPr="00587D7D">
      <w:rPr>
        <w:rFonts w:ascii="David" w:hAnsi="David" w:cs="David"/>
        <w:rtl/>
      </w:rPr>
      <w:t>טלפון: 08-6428775</w:t>
    </w:r>
  </w:p>
  <w:p w:rsidR="00D07362" w:rsidRPr="00587D7D" w:rsidRDefault="00D07362" w:rsidP="00CC2312">
    <w:pPr>
      <w:pStyle w:val="a5"/>
      <w:jc w:val="center"/>
      <w:rPr>
        <w:rFonts w:ascii="David" w:hAnsi="David" w:cs="David"/>
        <w:rtl/>
        <w:lang w:val="en"/>
      </w:rPr>
    </w:pPr>
    <w:r w:rsidRPr="00587D7D">
      <w:rPr>
        <w:rFonts w:ascii="David" w:hAnsi="David" w:cs="David"/>
        <w:rtl/>
      </w:rPr>
      <w:t>בניין מדעי הרוח והחברה, לשכת דיקן חדר 311</w:t>
    </w:r>
    <w:r w:rsidRPr="00587D7D">
      <w:rPr>
        <w:rFonts w:ascii="David" w:hAnsi="David" w:cs="David"/>
        <w:rtl/>
      </w:rPr>
      <w:tab/>
    </w:r>
    <w:r w:rsidRPr="00587D7D">
      <w:rPr>
        <w:rFonts w:ascii="David" w:hAnsi="David" w:cs="David"/>
        <w:rtl/>
      </w:rPr>
      <w:tab/>
      <w:t xml:space="preserve">   </w:t>
    </w:r>
    <w:r w:rsidRPr="00587D7D">
      <w:rPr>
        <w:rFonts w:ascii="David" w:hAnsi="David" w:cs="David"/>
        <w:lang w:val="en"/>
      </w:rPr>
      <w:t>Building Humanities and Social Sciences</w:t>
    </w:r>
  </w:p>
  <w:p w:rsidR="000F7591" w:rsidRPr="00587D7D" w:rsidRDefault="000F7591" w:rsidP="00CC2312">
    <w:pPr>
      <w:pStyle w:val="a5"/>
      <w:jc w:val="center"/>
      <w:rPr>
        <w:rFonts w:ascii="David" w:hAnsi="David" w:cs="David"/>
        <w:rtl/>
      </w:rPr>
    </w:pPr>
    <w:r w:rsidRPr="00587D7D">
      <w:rPr>
        <w:rFonts w:ascii="David" w:hAnsi="David" w:cs="David"/>
        <w:rtl/>
      </w:rPr>
      <w:t>אוניברסיטת בן גוריו</w:t>
    </w:r>
    <w:r w:rsidR="00587D7D" w:rsidRPr="00587D7D">
      <w:rPr>
        <w:rFonts w:ascii="David" w:hAnsi="David" w:cs="David"/>
        <w:rtl/>
      </w:rPr>
      <w:t>ן</w:t>
    </w:r>
    <w:r w:rsidRPr="00587D7D">
      <w:rPr>
        <w:rFonts w:ascii="David" w:hAnsi="David" w:cs="David"/>
        <w:rtl/>
      </w:rPr>
      <w:t xml:space="preserve"> בנגב   פקס: 08-6472945  </w:t>
    </w:r>
    <w:r w:rsidRPr="00587D7D">
      <w:rPr>
        <w:rFonts w:ascii="David" w:hAnsi="David" w:cs="David"/>
        <w:lang w:val="en"/>
      </w:rPr>
      <w:t>Ben-Gurion University of the Negev</w:t>
    </w:r>
  </w:p>
  <w:p w:rsidR="000F7591" w:rsidRPr="00587D7D" w:rsidRDefault="000F7591">
    <w:pPr>
      <w:pStyle w:val="a5"/>
      <w:rPr>
        <w:rFonts w:ascii="David" w:hAnsi="David" w:cs="Dav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CA" w:rsidRDefault="00CF7A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31" w:rsidRDefault="00970231" w:rsidP="000F7591">
      <w:pPr>
        <w:spacing w:after="0" w:line="240" w:lineRule="auto"/>
      </w:pPr>
      <w:r>
        <w:separator/>
      </w:r>
    </w:p>
  </w:footnote>
  <w:footnote w:type="continuationSeparator" w:id="0">
    <w:p w:rsidR="00970231" w:rsidRDefault="00970231" w:rsidP="000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CA" w:rsidRDefault="00CF7A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7F" w:rsidRPr="00587D7D" w:rsidRDefault="00587D7D" w:rsidP="00587D7D">
    <w:pPr>
      <w:pStyle w:val="a3"/>
      <w:jc w:val="center"/>
      <w:rPr>
        <w:rtl/>
      </w:rPr>
    </w:pPr>
    <w:r w:rsidRPr="00587D7D">
      <w:rPr>
        <w:rFonts w:cs="Arial"/>
        <w:noProof/>
        <w:rtl/>
      </w:rPr>
      <w:drawing>
        <wp:inline distT="0" distB="0" distL="0" distR="0">
          <wp:extent cx="3143250" cy="676275"/>
          <wp:effectExtent l="0" t="0" r="0" b="9525"/>
          <wp:docPr id="2" name="תמונה 2" descr="C:\Users\chopin\AppData\Local\Microsoft\Windows\INetCache\Content.Outlook\IY82MPQU\לוגו מדהר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pin\AppData\Local\Microsoft\Windows\INetCache\Content.Outlook\IY82MPQU\לוגו מדהר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76275"/>
                  </a:xfrm>
                  <a:prstGeom prst="rect">
                    <a:avLst/>
                  </a:prstGeom>
                  <a:noFill/>
                  <a:ln>
                    <a:noFill/>
                  </a:ln>
                </pic:spPr>
              </pic:pic>
            </a:graphicData>
          </a:graphic>
        </wp:inline>
      </w:drawing>
    </w:r>
  </w:p>
  <w:p w:rsidR="00D07362" w:rsidRPr="00CF7ACA" w:rsidRDefault="00587D7D" w:rsidP="0047507F">
    <w:pPr>
      <w:pStyle w:val="a3"/>
      <w:jc w:val="center"/>
      <w:rPr>
        <w:rFonts w:cs="David"/>
        <w:b/>
        <w:bCs/>
        <w:sz w:val="24"/>
        <w:szCs w:val="24"/>
        <w:rtl/>
      </w:rPr>
    </w:pPr>
    <w:r w:rsidRPr="00CF7ACA">
      <w:rPr>
        <w:rFonts w:cs="David" w:hint="cs"/>
        <w:b/>
        <w:bCs/>
        <w:sz w:val="24"/>
        <w:szCs w:val="24"/>
        <w:rtl/>
      </w:rPr>
      <w:t xml:space="preserve">מחקר ופיתוח </w:t>
    </w:r>
    <w:proofErr w:type="spellStart"/>
    <w:r w:rsidRPr="00CF7ACA">
      <w:rPr>
        <w:rFonts w:cs="David" w:hint="cs"/>
        <w:b/>
        <w:bCs/>
        <w:sz w:val="24"/>
        <w:szCs w:val="24"/>
        <w:rtl/>
      </w:rPr>
      <w:t>פקולטי</w:t>
    </w:r>
    <w:proofErr w:type="spellEnd"/>
  </w:p>
  <w:p w:rsidR="0047507F" w:rsidRPr="00CF7ACA" w:rsidRDefault="0047507F">
    <w:pPr>
      <w:pStyle w:val="a3"/>
      <w:rPr>
        <w:sz w:val="24"/>
        <w:szCs w:val="2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CA" w:rsidRDefault="00CF7A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56C"/>
    <w:multiLevelType w:val="hybridMultilevel"/>
    <w:tmpl w:val="99A031F2"/>
    <w:lvl w:ilvl="0" w:tplc="D50A5E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2651DD"/>
    <w:multiLevelType w:val="hybridMultilevel"/>
    <w:tmpl w:val="A2A0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33B69"/>
    <w:multiLevelType w:val="hybridMultilevel"/>
    <w:tmpl w:val="AB50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8F"/>
    <w:rsid w:val="000A09CA"/>
    <w:rsid w:val="000F7591"/>
    <w:rsid w:val="00100803"/>
    <w:rsid w:val="00137598"/>
    <w:rsid w:val="00193978"/>
    <w:rsid w:val="00285B59"/>
    <w:rsid w:val="00467CDB"/>
    <w:rsid w:val="0047507F"/>
    <w:rsid w:val="004C41E2"/>
    <w:rsid w:val="00541390"/>
    <w:rsid w:val="00586DFE"/>
    <w:rsid w:val="00587D7D"/>
    <w:rsid w:val="0060569A"/>
    <w:rsid w:val="0064317E"/>
    <w:rsid w:val="006A0E58"/>
    <w:rsid w:val="006D41DE"/>
    <w:rsid w:val="00716DC4"/>
    <w:rsid w:val="00785E18"/>
    <w:rsid w:val="0079562A"/>
    <w:rsid w:val="007F5B40"/>
    <w:rsid w:val="0082033E"/>
    <w:rsid w:val="00970231"/>
    <w:rsid w:val="00AB33C5"/>
    <w:rsid w:val="00B40633"/>
    <w:rsid w:val="00B77374"/>
    <w:rsid w:val="00BA357B"/>
    <w:rsid w:val="00BB748F"/>
    <w:rsid w:val="00C23805"/>
    <w:rsid w:val="00CC2312"/>
    <w:rsid w:val="00CF7ACA"/>
    <w:rsid w:val="00D07362"/>
    <w:rsid w:val="00D73031"/>
    <w:rsid w:val="00EE2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91"/>
    <w:pPr>
      <w:tabs>
        <w:tab w:val="center" w:pos="4153"/>
        <w:tab w:val="right" w:pos="8306"/>
      </w:tabs>
      <w:spacing w:after="0" w:line="240" w:lineRule="auto"/>
    </w:pPr>
  </w:style>
  <w:style w:type="character" w:customStyle="1" w:styleId="a4">
    <w:name w:val="כותרת עליונה תו"/>
    <w:basedOn w:val="a0"/>
    <w:link w:val="a3"/>
    <w:uiPriority w:val="99"/>
    <w:rsid w:val="000F7591"/>
  </w:style>
  <w:style w:type="paragraph" w:styleId="a5">
    <w:name w:val="footer"/>
    <w:basedOn w:val="a"/>
    <w:link w:val="a6"/>
    <w:uiPriority w:val="99"/>
    <w:unhideWhenUsed/>
    <w:rsid w:val="000F7591"/>
    <w:pPr>
      <w:tabs>
        <w:tab w:val="center" w:pos="4153"/>
        <w:tab w:val="right" w:pos="8306"/>
      </w:tabs>
      <w:spacing w:after="0" w:line="240" w:lineRule="auto"/>
    </w:pPr>
  </w:style>
  <w:style w:type="character" w:customStyle="1" w:styleId="a6">
    <w:name w:val="כותרת תחתונה תו"/>
    <w:basedOn w:val="a0"/>
    <w:link w:val="a5"/>
    <w:uiPriority w:val="99"/>
    <w:rsid w:val="000F7591"/>
  </w:style>
  <w:style w:type="paragraph" w:styleId="a7">
    <w:name w:val="Balloon Text"/>
    <w:basedOn w:val="a"/>
    <w:link w:val="a8"/>
    <w:uiPriority w:val="99"/>
    <w:semiHidden/>
    <w:unhideWhenUsed/>
    <w:rsid w:val="000F759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F7591"/>
    <w:rPr>
      <w:rFonts w:ascii="Tahoma" w:hAnsi="Tahoma" w:cs="Tahoma"/>
      <w:sz w:val="16"/>
      <w:szCs w:val="16"/>
    </w:rPr>
  </w:style>
  <w:style w:type="paragraph" w:styleId="a9">
    <w:name w:val="List Paragraph"/>
    <w:basedOn w:val="a"/>
    <w:uiPriority w:val="34"/>
    <w:qFormat/>
    <w:rsid w:val="00B77374"/>
    <w:pPr>
      <w:ind w:left="720"/>
      <w:contextualSpacing/>
    </w:pPr>
  </w:style>
  <w:style w:type="character" w:styleId="Hyperlink">
    <w:name w:val="Hyperlink"/>
    <w:basedOn w:val="a0"/>
    <w:uiPriority w:val="99"/>
    <w:unhideWhenUsed/>
    <w:rsid w:val="00D07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91"/>
    <w:pPr>
      <w:tabs>
        <w:tab w:val="center" w:pos="4153"/>
        <w:tab w:val="right" w:pos="8306"/>
      </w:tabs>
      <w:spacing w:after="0" w:line="240" w:lineRule="auto"/>
    </w:pPr>
  </w:style>
  <w:style w:type="character" w:customStyle="1" w:styleId="a4">
    <w:name w:val="כותרת עליונה תו"/>
    <w:basedOn w:val="a0"/>
    <w:link w:val="a3"/>
    <w:uiPriority w:val="99"/>
    <w:rsid w:val="000F7591"/>
  </w:style>
  <w:style w:type="paragraph" w:styleId="a5">
    <w:name w:val="footer"/>
    <w:basedOn w:val="a"/>
    <w:link w:val="a6"/>
    <w:uiPriority w:val="99"/>
    <w:unhideWhenUsed/>
    <w:rsid w:val="000F7591"/>
    <w:pPr>
      <w:tabs>
        <w:tab w:val="center" w:pos="4153"/>
        <w:tab w:val="right" w:pos="8306"/>
      </w:tabs>
      <w:spacing w:after="0" w:line="240" w:lineRule="auto"/>
    </w:pPr>
  </w:style>
  <w:style w:type="character" w:customStyle="1" w:styleId="a6">
    <w:name w:val="כותרת תחתונה תו"/>
    <w:basedOn w:val="a0"/>
    <w:link w:val="a5"/>
    <w:uiPriority w:val="99"/>
    <w:rsid w:val="000F7591"/>
  </w:style>
  <w:style w:type="paragraph" w:styleId="a7">
    <w:name w:val="Balloon Text"/>
    <w:basedOn w:val="a"/>
    <w:link w:val="a8"/>
    <w:uiPriority w:val="99"/>
    <w:semiHidden/>
    <w:unhideWhenUsed/>
    <w:rsid w:val="000F759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F7591"/>
    <w:rPr>
      <w:rFonts w:ascii="Tahoma" w:hAnsi="Tahoma" w:cs="Tahoma"/>
      <w:sz w:val="16"/>
      <w:szCs w:val="16"/>
    </w:rPr>
  </w:style>
  <w:style w:type="paragraph" w:styleId="a9">
    <w:name w:val="List Paragraph"/>
    <w:basedOn w:val="a"/>
    <w:uiPriority w:val="34"/>
    <w:qFormat/>
    <w:rsid w:val="00B77374"/>
    <w:pPr>
      <w:ind w:left="720"/>
      <w:contextualSpacing/>
    </w:pPr>
  </w:style>
  <w:style w:type="character" w:styleId="Hyperlink">
    <w:name w:val="Hyperlink"/>
    <w:basedOn w:val="a0"/>
    <w:uiPriority w:val="99"/>
    <w:unhideWhenUsed/>
    <w:rsid w:val="00D07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hopin@bg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257D-10C7-46DF-A72C-93AA6AAE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1720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Ben-Gurion University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nir</dc:creator>
  <cp:lastModifiedBy>נעה שרי</cp:lastModifiedBy>
  <cp:revision>5</cp:revision>
  <cp:lastPrinted>2016-09-21T11:51:00Z</cp:lastPrinted>
  <dcterms:created xsi:type="dcterms:W3CDTF">2016-09-25T12:00:00Z</dcterms:created>
  <dcterms:modified xsi:type="dcterms:W3CDTF">2016-09-25T12:12:00Z</dcterms:modified>
</cp:coreProperties>
</file>