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5E" w:rsidRPr="00D35C72" w:rsidRDefault="003F4C68">
      <w:pPr>
        <w:rPr>
          <w:rFonts w:cs="Arial"/>
        </w:rPr>
      </w:pPr>
      <w:r w:rsidRPr="003F4C6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7pt;margin-top:-25.75pt;width:512.35pt;height:4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" strokeweight=".25pt" insetpen="t">
            <v:shadow on="t" color="#868686"/>
            <v:textbox inset="2.88pt,2.88pt,2.88pt,2.88pt">
              <w:txbxContent>
                <w:p w:rsidR="004E315E" w:rsidRPr="003302DA" w:rsidRDefault="004E315E" w:rsidP="00714525">
                  <w:pPr>
                    <w:bidi w:val="0"/>
                    <w:spacing w:line="360" w:lineRule="auto"/>
                    <w:jc w:val="center"/>
                    <w:rPr>
                      <w:rFonts w:ascii="Times New Roman" w:hAnsi="Times New Roman" w:cs="Times New Roman"/>
                      <w:b/>
                      <w:bCs/>
                    </w:rPr>
                  </w:pPr>
                  <w:r w:rsidRPr="003302DA">
                    <w:rPr>
                      <w:rFonts w:ascii="Times New Roman" w:hAnsi="Times New Roman" w:cs="Times New Roman"/>
                      <w:b/>
                      <w:bCs/>
                      <w:u w:val="single"/>
                    </w:rPr>
                    <w:t>Name of the module</w:t>
                  </w:r>
                  <w:r w:rsidRPr="003302DA">
                    <w:rPr>
                      <w:rFonts w:ascii="Times New Roman" w:hAnsi="Times New Roman" w:cs="Times New Roman"/>
                      <w:b/>
                      <w:bCs/>
                    </w:rPr>
                    <w:t xml:space="preserve">: </w:t>
                  </w:r>
                  <w:r>
                    <w:rPr>
                      <w:rFonts w:ascii="Times New Roman" w:hAnsi="Times New Roman" w:cs="Times New Roman"/>
                      <w:b/>
                      <w:bCs/>
                      <w:color w:val="auto"/>
                    </w:rPr>
                    <w:t>Physical Metallurgy 1</w:t>
                  </w:r>
                </w:p>
                <w:p w:rsidR="004E315E" w:rsidRPr="003302DA" w:rsidRDefault="004E315E" w:rsidP="00714525">
                  <w:pPr>
                    <w:bidi w:val="0"/>
                    <w:spacing w:line="360" w:lineRule="auto"/>
                    <w:jc w:val="center"/>
                    <w:rPr>
                      <w:rFonts w:ascii="Times New Roman" w:hAnsi="Times New Roman" w:cs="Times New Roman"/>
                      <w:b/>
                      <w:bCs/>
                      <w:color w:val="FF0000"/>
                    </w:rPr>
                  </w:pPr>
                  <w:r w:rsidRPr="003302DA">
                    <w:rPr>
                      <w:rFonts w:ascii="Times New Roman" w:hAnsi="Times New Roman" w:cs="Times New Roman"/>
                      <w:b/>
                      <w:bCs/>
                      <w:u w:val="single"/>
                    </w:rPr>
                    <w:t>Number of module</w:t>
                  </w:r>
                  <w:r w:rsidRPr="003302DA">
                    <w:rPr>
                      <w:rFonts w:ascii="Times New Roman" w:hAnsi="Times New Roman" w:cs="Times New Roman"/>
                      <w:b/>
                      <w:bCs/>
                    </w:rPr>
                    <w:t xml:space="preserve">: </w:t>
                  </w:r>
                  <w:r w:rsidRPr="003302DA">
                    <w:rPr>
                      <w:rFonts w:ascii="Times New Roman" w:hAnsi="Times New Roman" w:cs="Times New Roman"/>
                      <w:b/>
                      <w:bCs/>
                      <w:color w:val="auto"/>
                    </w:rPr>
                    <w:t>365-</w:t>
                  </w:r>
                  <w:r>
                    <w:rPr>
                      <w:rFonts w:ascii="Times New Roman" w:hAnsi="Times New Roman" w:cs="Times New Roman"/>
                      <w:b/>
                      <w:bCs/>
                      <w:color w:val="auto"/>
                    </w:rPr>
                    <w:t>1</w:t>
                  </w:r>
                  <w:r w:rsidRPr="003302DA">
                    <w:rPr>
                      <w:rFonts w:ascii="Times New Roman" w:hAnsi="Times New Roman" w:cs="Times New Roman"/>
                      <w:b/>
                      <w:bCs/>
                      <w:color w:val="auto"/>
                    </w:rPr>
                    <w:t>-</w:t>
                  </w:r>
                  <w:r>
                    <w:rPr>
                      <w:rFonts w:ascii="Times New Roman" w:hAnsi="Times New Roman" w:cs="Times New Roman"/>
                      <w:b/>
                      <w:bCs/>
                      <w:color w:val="auto"/>
                    </w:rPr>
                    <w:t>3011</w:t>
                  </w:r>
                </w:p>
                <w:p w:rsidR="004E315E" w:rsidRPr="003302DA" w:rsidRDefault="004E315E" w:rsidP="00AE196F">
                  <w:pPr>
                    <w:bidi w:val="0"/>
                    <w:spacing w:line="360" w:lineRule="auto"/>
                    <w:jc w:val="center"/>
                    <w:rPr>
                      <w:rFonts w:ascii="Times New Roman" w:hAnsi="Times New Roman" w:cs="Times New Roman"/>
                      <w:b/>
                      <w:bCs/>
                    </w:rPr>
                  </w:pPr>
                </w:p>
              </w:txbxContent>
            </v:textbox>
          </v:shape>
        </w:pict>
      </w:r>
    </w:p>
    <w:p w:rsidR="004E315E" w:rsidRDefault="003F4C68">
      <w:r>
        <w:rPr>
          <w:noProof/>
        </w:rPr>
        <w:pict>
          <v:shape id="Text Box 1" o:spid="_x0000_s1027" type="#_x0000_t202" style="position:absolute;left:0;text-align:left;margin-left:-43.15pt;margin-top:16.9pt;width:160.5pt;height:695.8pt;z-index:2516551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" strokecolor="#548dd4" strokeweight=".25pt" insetpen="t">
            <v:shadow on="t" color="#868686"/>
            <v:textbox inset="2.88pt,2.88pt,2.88pt,2.88pt">
              <w:txbxContent>
                <w:p w:rsidR="004E315E" w:rsidRPr="003302DA" w:rsidRDefault="004E315E" w:rsidP="00714525">
                  <w:pPr>
                    <w:bidi w:val="0"/>
                    <w:spacing w:line="360" w:lineRule="auto"/>
                    <w:jc w:val="both"/>
                    <w:rPr>
                      <w:rFonts w:ascii="Times New Roman" w:hAnsi="Times New Roman" w:cs="Times New Roman"/>
                      <w:color w:val="auto"/>
                      <w:u w:val="single"/>
                    </w:rPr>
                  </w:pPr>
                  <w:r w:rsidRPr="003302DA">
                    <w:rPr>
                      <w:rFonts w:ascii="Times New Roman" w:hAnsi="Times New Roman" w:cs="Times New Roman"/>
                      <w:color w:val="auto"/>
                      <w:u w:val="single"/>
                    </w:rPr>
                    <w:t>BGU Credits</w:t>
                  </w:r>
                  <w:r w:rsidRPr="003302DA">
                    <w:rPr>
                      <w:rFonts w:ascii="Times New Roman" w:hAnsi="Times New Roman" w:cs="Times New Roman"/>
                      <w:color w:val="auto"/>
                    </w:rPr>
                    <w:t xml:space="preserve">: </w:t>
                  </w:r>
                  <w:r>
                    <w:rPr>
                      <w:rFonts w:ascii="Times New Roman" w:hAnsi="Times New Roman" w:cs="Times New Roman"/>
                      <w:color w:val="auto"/>
                    </w:rPr>
                    <w:t>3.5</w:t>
                  </w:r>
                </w:p>
                <w:p w:rsidR="004E315E" w:rsidRPr="003302DA" w:rsidRDefault="004E315E" w:rsidP="00714525">
                  <w:pPr>
                    <w:bidi w:val="0"/>
                    <w:spacing w:line="360" w:lineRule="auto"/>
                    <w:jc w:val="both"/>
                    <w:rPr>
                      <w:rFonts w:ascii="Times New Roman" w:hAnsi="Times New Roman" w:cs="Times New Roman"/>
                      <w:color w:val="FF0000"/>
                    </w:rPr>
                  </w:pPr>
                  <w:r w:rsidRPr="003302DA">
                    <w:rPr>
                      <w:rFonts w:ascii="Times New Roman" w:hAnsi="Times New Roman" w:cs="Times New Roman"/>
                      <w:color w:val="auto"/>
                      <w:u w:val="single"/>
                    </w:rPr>
                    <w:t>ECTS credits</w:t>
                  </w:r>
                  <w:proofErr w:type="gramStart"/>
                  <w:r w:rsidRPr="003302DA">
                    <w:rPr>
                      <w:rFonts w:ascii="Times New Roman" w:hAnsi="Times New Roman" w:cs="Times New Roman"/>
                      <w:color w:val="auto"/>
                    </w:rPr>
                    <w:t xml:space="preserve">: </w:t>
                  </w:r>
                  <w:r>
                    <w:rPr>
                      <w:rFonts w:ascii="Times New Roman" w:hAnsi="Times New Roman" w:cs="Times New Roman"/>
                      <w:b/>
                      <w:bCs/>
                      <w:color w:val="FF0000"/>
                    </w:rPr>
                    <w:t>?</w:t>
                  </w:r>
                  <w:proofErr w:type="gramEnd"/>
                </w:p>
                <w:p w:rsidR="004E315E" w:rsidRPr="003302DA" w:rsidRDefault="004E315E" w:rsidP="00426076">
                  <w:pPr>
                    <w:bidi w:val="0"/>
                    <w:spacing w:line="360" w:lineRule="auto"/>
                    <w:jc w:val="both"/>
                    <w:rPr>
                      <w:rFonts w:ascii="Times New Roman" w:hAnsi="Times New Roman" w:cs="Times New Roman"/>
                      <w:color w:val="auto"/>
                      <w:u w:val="single"/>
                    </w:rPr>
                  </w:pPr>
                  <w:r w:rsidRPr="003302DA">
                    <w:rPr>
                      <w:rFonts w:ascii="Times New Roman" w:hAnsi="Times New Roman" w:cs="Times New Roman"/>
                      <w:color w:val="auto"/>
                      <w:u w:val="single"/>
                    </w:rPr>
                    <w:t>Academic year</w:t>
                  </w:r>
                  <w:r w:rsidRPr="003302DA">
                    <w:rPr>
                      <w:rFonts w:ascii="Times New Roman" w:hAnsi="Times New Roman" w:cs="Times New Roman"/>
                      <w:color w:val="auto"/>
                    </w:rPr>
                    <w:t>: 2012-2013</w:t>
                  </w:r>
                </w:p>
                <w:p w:rsidR="004E315E" w:rsidRPr="003302DA" w:rsidRDefault="004E315E" w:rsidP="001443FC">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Semester</w:t>
                  </w:r>
                  <w:r w:rsidRPr="003302DA">
                    <w:rPr>
                      <w:rFonts w:ascii="Times New Roman" w:hAnsi="Times New Roman" w:cs="Times New Roman"/>
                      <w:color w:val="auto"/>
                    </w:rPr>
                    <w:t xml:space="preserve">: </w:t>
                  </w:r>
                  <w:proofErr w:type="gramStart"/>
                  <w:r>
                    <w:rPr>
                      <w:rFonts w:ascii="Times New Roman" w:hAnsi="Times New Roman" w:cs="Times New Roman"/>
                      <w:color w:val="auto"/>
                    </w:rPr>
                    <w:t>1</w:t>
                  </w:r>
                  <w:r w:rsidRPr="001443FC">
                    <w:rPr>
                      <w:rFonts w:ascii="Times New Roman" w:hAnsi="Times New Roman" w:cs="Times New Roman"/>
                      <w:color w:val="auto"/>
                      <w:vertAlign w:val="superscript"/>
                    </w:rPr>
                    <w:t>st</w:t>
                  </w:r>
                  <w:r>
                    <w:rPr>
                      <w:rFonts w:ascii="Times New Roman" w:hAnsi="Times New Roman" w:cs="Times New Roman"/>
                      <w:color w:val="auto"/>
                    </w:rPr>
                    <w:t xml:space="preserve"> </w:t>
                  </w:r>
                  <w:r w:rsidRPr="003302DA">
                    <w:rPr>
                      <w:rFonts w:ascii="Times New Roman" w:hAnsi="Times New Roman" w:cs="Times New Roman"/>
                      <w:color w:val="auto"/>
                    </w:rPr>
                    <w:t xml:space="preserve"> semester</w:t>
                  </w:r>
                  <w:proofErr w:type="gramEnd"/>
                </w:p>
                <w:p w:rsidR="004E315E" w:rsidRPr="003302DA" w:rsidRDefault="004E315E" w:rsidP="002935A4">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Hours of instruction</w:t>
                  </w:r>
                  <w:r w:rsidRPr="003302DA">
                    <w:rPr>
                      <w:rFonts w:ascii="Times New Roman" w:hAnsi="Times New Roman" w:cs="Times New Roman"/>
                      <w:color w:val="auto"/>
                    </w:rPr>
                    <w:t>: 3 hours</w:t>
                  </w:r>
                  <w:r>
                    <w:rPr>
                      <w:rFonts w:ascii="Times New Roman" w:hAnsi="Times New Roman" w:cs="Times New Roman"/>
                      <w:color w:val="auto"/>
                    </w:rPr>
                    <w:t xml:space="preserve"> lecture and</w:t>
                  </w:r>
                  <w:r w:rsidRPr="003302DA">
                    <w:rPr>
                      <w:rFonts w:ascii="Times New Roman" w:hAnsi="Times New Roman" w:cs="Times New Roman"/>
                      <w:color w:val="auto"/>
                    </w:rPr>
                    <w:t xml:space="preserve"> </w:t>
                  </w:r>
                  <w:r>
                    <w:rPr>
                      <w:rFonts w:ascii="Times New Roman" w:hAnsi="Times New Roman" w:cs="Times New Roman"/>
                      <w:color w:val="auto"/>
                    </w:rPr>
                    <w:t>1 hour tutorial</w:t>
                  </w:r>
                  <w:r w:rsidRPr="002935A4">
                    <w:rPr>
                      <w:rFonts w:ascii="Times New Roman" w:hAnsi="Times New Roman" w:cs="Times New Roman"/>
                      <w:color w:val="auto"/>
                    </w:rPr>
                    <w:t xml:space="preserve"> </w:t>
                  </w:r>
                  <w:r w:rsidRPr="003302DA">
                    <w:rPr>
                      <w:rFonts w:ascii="Times New Roman" w:hAnsi="Times New Roman" w:cs="Times New Roman"/>
                      <w:color w:val="auto"/>
                    </w:rPr>
                    <w:t>per week</w:t>
                  </w:r>
                  <w:r>
                    <w:rPr>
                      <w:rFonts w:ascii="Times New Roman" w:hAnsi="Times New Roman" w:cs="Times New Roman"/>
                      <w:color w:val="auto"/>
                    </w:rPr>
                    <w:t xml:space="preserve"> </w:t>
                  </w:r>
                </w:p>
                <w:p w:rsidR="004E315E" w:rsidRPr="003302DA" w:rsidRDefault="004E315E" w:rsidP="00426076">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Location of instruction</w:t>
                  </w:r>
                  <w:r w:rsidRPr="003302DA">
                    <w:rPr>
                      <w:rFonts w:ascii="Times New Roman" w:hAnsi="Times New Roman" w:cs="Times New Roman"/>
                      <w:color w:val="auto"/>
                    </w:rPr>
                    <w:t xml:space="preserve">: will be defined </w:t>
                  </w:r>
                </w:p>
                <w:p w:rsidR="004E315E" w:rsidRPr="003302DA" w:rsidRDefault="004E315E" w:rsidP="00426076">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Language of instruction</w:t>
                  </w:r>
                  <w:r w:rsidRPr="003302DA">
                    <w:rPr>
                      <w:rFonts w:ascii="Times New Roman" w:hAnsi="Times New Roman" w:cs="Times New Roman"/>
                      <w:color w:val="auto"/>
                    </w:rPr>
                    <w:t xml:space="preserve">: Hebrew </w:t>
                  </w:r>
                </w:p>
                <w:p w:rsidR="004E315E" w:rsidRPr="003302DA" w:rsidRDefault="004E315E" w:rsidP="004B078C">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Cycle</w:t>
                  </w:r>
                  <w:proofErr w:type="gramStart"/>
                  <w:r w:rsidRPr="003302DA">
                    <w:rPr>
                      <w:rFonts w:ascii="Times New Roman" w:hAnsi="Times New Roman" w:cs="Times New Roman"/>
                      <w:color w:val="auto"/>
                      <w:u w:val="single"/>
                    </w:rPr>
                    <w:t>:</w:t>
                  </w:r>
                  <w:r w:rsidRPr="003302DA">
                    <w:rPr>
                      <w:rFonts w:ascii="Times New Roman" w:hAnsi="Times New Roman" w:cs="Times New Roman"/>
                      <w:color w:val="auto"/>
                    </w:rPr>
                    <w:t xml:space="preserve"> </w:t>
                  </w:r>
                  <w:r w:rsidRPr="004B078C">
                    <w:rPr>
                      <w:rFonts w:ascii="Times New Roman" w:hAnsi="Times New Roman" w:cs="Times New Roman"/>
                      <w:color w:val="FF0000"/>
                    </w:rPr>
                    <w:t>?</w:t>
                  </w:r>
                  <w:proofErr w:type="gramEnd"/>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Position</w:t>
                  </w:r>
                  <w:r w:rsidRPr="003302DA">
                    <w:rPr>
                      <w:rFonts w:ascii="Times New Roman" w:hAnsi="Times New Roman" w:cs="Times New Roman"/>
                      <w:color w:val="auto"/>
                    </w:rPr>
                    <w:t xml:space="preserve">: </w:t>
                  </w:r>
                  <w:r>
                    <w:rPr>
                      <w:rFonts w:ascii="Times New Roman" w:hAnsi="Times New Roman" w:cs="Times New Roman"/>
                      <w:color w:val="auto"/>
                    </w:rPr>
                    <w:t>a compulsory course</w:t>
                  </w:r>
                  <w:r w:rsidRPr="003302DA">
                    <w:rPr>
                      <w:rFonts w:ascii="Times New Roman" w:hAnsi="Times New Roman" w:cs="Times New Roman"/>
                      <w:color w:val="auto"/>
                    </w:rPr>
                    <w:t xml:space="preserve"> for </w:t>
                  </w:r>
                  <w:r>
                    <w:rPr>
                      <w:rFonts w:ascii="Times New Roman" w:hAnsi="Times New Roman" w:cs="Times New Roman"/>
                      <w:color w:val="auto"/>
                    </w:rPr>
                    <w:t>under</w:t>
                  </w:r>
                  <w:r w:rsidRPr="003302DA">
                    <w:rPr>
                      <w:rFonts w:ascii="Times New Roman" w:hAnsi="Times New Roman" w:cs="Times New Roman"/>
                      <w:color w:val="auto"/>
                    </w:rPr>
                    <w:t>graduate students of Materials Engineering Department</w:t>
                  </w: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Field of Education</w:t>
                  </w:r>
                  <w:r w:rsidRPr="003302DA">
                    <w:rPr>
                      <w:rFonts w:ascii="Times New Roman" w:hAnsi="Times New Roman" w:cs="Times New Roman"/>
                      <w:color w:val="auto"/>
                    </w:rPr>
                    <w:t xml:space="preserve">: Materials Engineering </w:t>
                  </w:r>
                </w:p>
                <w:p w:rsidR="004E315E" w:rsidRPr="003302DA" w:rsidRDefault="004E315E" w:rsidP="00426076">
                  <w:pPr>
                    <w:bidi w:val="0"/>
                    <w:spacing w:line="360" w:lineRule="auto"/>
                    <w:jc w:val="both"/>
                    <w:rPr>
                      <w:rFonts w:ascii="Times New Roman" w:hAnsi="Times New Roman" w:cs="Times New Roman"/>
                      <w:color w:val="auto"/>
                    </w:rPr>
                  </w:pPr>
                  <w:r w:rsidRPr="006C4932">
                    <w:rPr>
                      <w:rFonts w:ascii="Times New Roman" w:hAnsi="Times New Roman" w:cs="Times New Roman"/>
                      <w:color w:val="auto"/>
                      <w:u w:val="single"/>
                    </w:rPr>
                    <w:t>Responsible department</w:t>
                  </w:r>
                  <w:r w:rsidRPr="006C4932">
                    <w:rPr>
                      <w:rFonts w:ascii="Times New Roman" w:hAnsi="Times New Roman" w:cs="Times New Roman"/>
                      <w:color w:val="auto"/>
                    </w:rPr>
                    <w:t>: Materials Engineering</w:t>
                  </w:r>
                </w:p>
                <w:p w:rsidR="004E315E" w:rsidRDefault="004E315E" w:rsidP="00426076">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General prerequisites</w:t>
                  </w:r>
                  <w:r>
                    <w:rPr>
                      <w:rFonts w:ascii="Times New Roman" w:hAnsi="Times New Roman" w:cs="Times New Roman"/>
                      <w:color w:val="auto"/>
                    </w:rPr>
                    <w:t xml:space="preserve">: </w:t>
                  </w:r>
                </w:p>
                <w:p w:rsidR="004E315E" w:rsidRDefault="004E315E" w:rsidP="00D92DD1">
                  <w:pPr>
                    <w:numPr>
                      <w:ilvl w:val="0"/>
                      <w:numId w:val="18"/>
                    </w:numPr>
                    <w:bidi w:val="0"/>
                    <w:spacing w:line="360" w:lineRule="auto"/>
                    <w:jc w:val="both"/>
                    <w:rPr>
                      <w:rFonts w:ascii="Times New Roman" w:hAnsi="Times New Roman" w:cs="Times New Roman"/>
                      <w:color w:val="auto"/>
                    </w:rPr>
                  </w:pPr>
                  <w:r>
                    <w:rPr>
                      <w:rFonts w:ascii="Times New Roman" w:hAnsi="Times New Roman" w:cs="Times New Roman"/>
                      <w:color w:val="auto"/>
                    </w:rPr>
                    <w:t>Materials Science 1</w:t>
                  </w:r>
                </w:p>
                <w:p w:rsidR="004E315E" w:rsidRDefault="004E315E" w:rsidP="00D92DD1">
                  <w:pPr>
                    <w:numPr>
                      <w:ilvl w:val="0"/>
                      <w:numId w:val="18"/>
                    </w:numPr>
                    <w:bidi w:val="0"/>
                    <w:spacing w:line="360" w:lineRule="auto"/>
                    <w:jc w:val="both"/>
                    <w:rPr>
                      <w:rFonts w:ascii="Times New Roman" w:hAnsi="Times New Roman" w:cs="Times New Roman"/>
                      <w:color w:val="auto"/>
                    </w:rPr>
                  </w:pPr>
                  <w:r>
                    <w:rPr>
                      <w:rFonts w:ascii="Times New Roman" w:hAnsi="Times New Roman" w:cs="Times New Roman"/>
                      <w:color w:val="auto"/>
                    </w:rPr>
                    <w:t>Materials Science 2</w:t>
                  </w:r>
                </w:p>
                <w:p w:rsidR="004E315E" w:rsidRDefault="004E315E" w:rsidP="00D92DD1">
                  <w:pPr>
                    <w:numPr>
                      <w:ilvl w:val="0"/>
                      <w:numId w:val="18"/>
                    </w:numPr>
                    <w:bidi w:val="0"/>
                    <w:spacing w:line="360" w:lineRule="auto"/>
                    <w:jc w:val="both"/>
                    <w:rPr>
                      <w:rFonts w:ascii="Times New Roman" w:hAnsi="Times New Roman" w:cs="Times New Roman"/>
                      <w:color w:val="auto"/>
                    </w:rPr>
                  </w:pPr>
                  <w:r>
                    <w:rPr>
                      <w:rFonts w:ascii="Times New Roman" w:hAnsi="Times New Roman" w:cs="Times New Roman"/>
                      <w:color w:val="auto"/>
                    </w:rPr>
                    <w:t>Thermodynamics 1</w:t>
                  </w:r>
                </w:p>
                <w:p w:rsidR="004E315E" w:rsidRPr="003302DA" w:rsidRDefault="004E315E" w:rsidP="00D92DD1">
                  <w:pPr>
                    <w:numPr>
                      <w:ilvl w:val="0"/>
                      <w:numId w:val="18"/>
                    </w:numPr>
                    <w:bidi w:val="0"/>
                    <w:spacing w:line="360" w:lineRule="auto"/>
                    <w:jc w:val="both"/>
                    <w:rPr>
                      <w:rFonts w:ascii="Times New Roman" w:hAnsi="Times New Roman" w:cs="Times New Roman"/>
                      <w:color w:val="auto"/>
                    </w:rPr>
                  </w:pPr>
                  <w:r>
                    <w:rPr>
                      <w:rFonts w:ascii="Times New Roman" w:hAnsi="Times New Roman" w:cs="Times New Roman"/>
                      <w:color w:val="auto"/>
                    </w:rPr>
                    <w:t>Thermodynamics 2</w:t>
                  </w: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Grading scale</w:t>
                  </w:r>
                  <w:r w:rsidRPr="003302DA">
                    <w:rPr>
                      <w:rFonts w:ascii="Times New Roman" w:hAnsi="Times New Roman" w:cs="Times New Roman"/>
                      <w:color w:val="auto"/>
                    </w:rPr>
                    <w:t xml:space="preserve">: the grading scale would be determined on a scale of 0 – 100 (0 would indicate failure and 100 complete success 0 to 100), passing grade is </w:t>
                  </w:r>
                  <w:r>
                    <w:rPr>
                      <w:rFonts w:ascii="Times New Roman" w:hAnsi="Times New Roman" w:cs="Times New Roman"/>
                      <w:color w:val="auto"/>
                    </w:rPr>
                    <w:t>56</w:t>
                  </w:r>
                  <w:r w:rsidRPr="003302DA">
                    <w:rPr>
                      <w:rFonts w:ascii="Times New Roman" w:hAnsi="Times New Roman" w:cs="Times New Roman"/>
                      <w:color w:val="auto"/>
                    </w:rPr>
                    <w:t xml:space="preserve">. </w:t>
                  </w:r>
                </w:p>
                <w:p w:rsidR="004E315E" w:rsidRPr="003302DA" w:rsidRDefault="004E315E" w:rsidP="00426076">
                  <w:pPr>
                    <w:bidi w:val="0"/>
                    <w:spacing w:line="360" w:lineRule="auto"/>
                    <w:jc w:val="both"/>
                    <w:rPr>
                      <w:rFonts w:ascii="Times New Roman" w:hAnsi="Times New Roman" w:cs="Times New Roman"/>
                      <w:u w:val="single"/>
                    </w:rPr>
                  </w:pP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u w:val="single"/>
                    </w:rPr>
                    <w:t>Lecturer</w:t>
                  </w:r>
                  <w:r w:rsidRPr="003302DA">
                    <w:rPr>
                      <w:rFonts w:ascii="Times New Roman" w:hAnsi="Times New Roman" w:cs="Times New Roman"/>
                      <w:color w:val="auto"/>
                    </w:rPr>
                    <w:t>:</w:t>
                  </w:r>
                  <w:r w:rsidRPr="003302DA">
                    <w:rPr>
                      <w:rFonts w:ascii="Times New Roman" w:hAnsi="Times New Roman" w:cs="Times New Roman"/>
                      <w:color w:val="FF0000"/>
                    </w:rPr>
                    <w:t xml:space="preserve"> </w:t>
                  </w:r>
                  <w:r w:rsidRPr="003302DA">
                    <w:rPr>
                      <w:rFonts w:ascii="Times New Roman" w:hAnsi="Times New Roman" w:cs="Times New Roman"/>
                      <w:color w:val="auto"/>
                    </w:rPr>
                    <w:t xml:space="preserve">Prof. </w:t>
                  </w:r>
                  <w:r>
                    <w:rPr>
                      <w:rFonts w:ascii="Times New Roman" w:hAnsi="Times New Roman" w:cs="Times New Roman"/>
                      <w:color w:val="auto"/>
                    </w:rPr>
                    <w:t>Eli Aghion</w:t>
                  </w: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Contact details</w:t>
                  </w:r>
                  <w:r>
                    <w:rPr>
                      <w:rFonts w:ascii="Times New Roman" w:hAnsi="Times New Roman" w:cs="Times New Roman"/>
                      <w:color w:val="auto"/>
                    </w:rPr>
                    <w:t>: R</w:t>
                  </w:r>
                  <w:r w:rsidRPr="003302DA">
                    <w:rPr>
                      <w:rFonts w:ascii="Times New Roman" w:hAnsi="Times New Roman" w:cs="Times New Roman"/>
                      <w:color w:val="auto"/>
                    </w:rPr>
                    <w:t>oom 11</w:t>
                  </w:r>
                  <w:r>
                    <w:rPr>
                      <w:rFonts w:ascii="Times New Roman" w:hAnsi="Times New Roman" w:cs="Times New Roman"/>
                      <w:color w:val="auto"/>
                    </w:rPr>
                    <w:t>5</w:t>
                  </w:r>
                  <w:r w:rsidRPr="003302DA">
                    <w:rPr>
                      <w:rFonts w:ascii="Times New Roman" w:hAnsi="Times New Roman" w:cs="Times New Roman"/>
                      <w:color w:val="auto"/>
                    </w:rPr>
                    <w:t>, building 59</w:t>
                  </w: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Office phone</w:t>
                  </w:r>
                  <w:r>
                    <w:rPr>
                      <w:rFonts w:ascii="Times New Roman" w:hAnsi="Times New Roman" w:cs="Times New Roman"/>
                      <w:color w:val="auto"/>
                    </w:rPr>
                    <w:t>: 08-6477498</w:t>
                  </w: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Email</w:t>
                  </w:r>
                  <w:r w:rsidRPr="003302DA">
                    <w:rPr>
                      <w:rFonts w:ascii="Times New Roman" w:hAnsi="Times New Roman" w:cs="Times New Roman"/>
                      <w:color w:val="auto"/>
                    </w:rPr>
                    <w:t xml:space="preserve">: </w:t>
                  </w:r>
                  <w:r>
                    <w:rPr>
                      <w:rFonts w:ascii="Times New Roman" w:hAnsi="Times New Roman" w:cs="Times New Roman"/>
                      <w:color w:val="auto"/>
                    </w:rPr>
                    <w:t>egyon</w:t>
                  </w:r>
                  <w:r w:rsidRPr="003302DA">
                    <w:rPr>
                      <w:rFonts w:ascii="Times New Roman" w:hAnsi="Times New Roman" w:cs="Times New Roman"/>
                      <w:color w:val="auto"/>
                    </w:rPr>
                    <w:t>@bgu.ac.il</w:t>
                  </w:r>
                </w:p>
                <w:p w:rsidR="004E315E" w:rsidRPr="003302DA" w:rsidRDefault="004E315E" w:rsidP="00426076">
                  <w:pPr>
                    <w:bidi w:val="0"/>
                    <w:spacing w:line="360" w:lineRule="auto"/>
                    <w:jc w:val="both"/>
                    <w:rPr>
                      <w:rFonts w:ascii="Times New Roman" w:hAnsi="Times New Roman" w:cs="Times New Roman"/>
                      <w:color w:val="FF0000"/>
                    </w:rPr>
                  </w:pPr>
                  <w:r w:rsidRPr="003302DA">
                    <w:rPr>
                      <w:rFonts w:ascii="Times New Roman" w:hAnsi="Times New Roman" w:cs="Times New Roman"/>
                      <w:color w:val="auto"/>
                      <w:u w:val="single"/>
                    </w:rPr>
                    <w:t>Office hours</w:t>
                  </w:r>
                  <w:r w:rsidRPr="003302DA">
                    <w:rPr>
                      <w:rFonts w:ascii="Times New Roman" w:hAnsi="Times New Roman" w:cs="Times New Roman"/>
                    </w:rPr>
                    <w:t xml:space="preserve">: </w:t>
                  </w:r>
                </w:p>
                <w:p w:rsidR="004E315E" w:rsidRPr="002A51A7" w:rsidRDefault="004E315E" w:rsidP="002A51A7">
                  <w:pPr>
                    <w:bidi w:val="0"/>
                    <w:spacing w:line="360" w:lineRule="auto"/>
                    <w:jc w:val="both"/>
                    <w:rPr>
                      <w:rFonts w:ascii="Times New Roman" w:hAnsi="Times New Roman" w:cs="Times New Roman"/>
                    </w:rPr>
                  </w:pPr>
                  <w:r>
                    <w:rPr>
                      <w:rFonts w:ascii="Times New Roman" w:hAnsi="Times New Roman" w:cs="Times New Roman"/>
                      <w:color w:val="auto"/>
                    </w:rPr>
                    <w:t>Tuesday</w:t>
                  </w:r>
                  <w:r w:rsidRPr="003302DA">
                    <w:rPr>
                      <w:rFonts w:ascii="Times New Roman" w:hAnsi="Times New Roman" w:cs="Times New Roman"/>
                      <w:color w:val="auto"/>
                    </w:rPr>
                    <w:t xml:space="preserve">, from </w:t>
                  </w:r>
                  <w:r>
                    <w:rPr>
                      <w:rFonts w:ascii="Times New Roman" w:hAnsi="Times New Roman" w:cs="Times New Roman"/>
                      <w:color w:val="auto"/>
                    </w:rPr>
                    <w:t>2</w:t>
                  </w:r>
                  <w:r w:rsidRPr="003302DA">
                    <w:rPr>
                      <w:rFonts w:ascii="Times New Roman" w:hAnsi="Times New Roman" w:cs="Times New Roman"/>
                      <w:color w:val="auto"/>
                    </w:rPr>
                    <w:t xml:space="preserve"> to </w:t>
                  </w:r>
                  <w:r>
                    <w:rPr>
                      <w:rFonts w:ascii="Times New Roman" w:hAnsi="Times New Roman" w:cs="Times New Roman"/>
                      <w:color w:val="auto"/>
                    </w:rPr>
                    <w:t>4 P</w:t>
                  </w:r>
                  <w:r w:rsidRPr="003302DA">
                    <w:rPr>
                      <w:rFonts w:ascii="Times New Roman" w:hAnsi="Times New Roman" w:cs="Times New Roman"/>
                      <w:color w:val="auto"/>
                    </w:rPr>
                    <w:t>M</w:t>
                  </w:r>
                </w:p>
                <w:p w:rsidR="004E315E" w:rsidRPr="003302DA" w:rsidRDefault="004E315E" w:rsidP="00426076">
                  <w:pPr>
                    <w:bidi w:val="0"/>
                    <w:spacing w:line="360" w:lineRule="auto"/>
                    <w:jc w:val="both"/>
                    <w:rPr>
                      <w:rFonts w:ascii="Times New Roman" w:hAnsi="Times New Roman" w:cs="Times New Roman"/>
                      <w:rtl/>
                    </w:rPr>
                  </w:pPr>
                  <w:r w:rsidRPr="006C4932">
                    <w:rPr>
                      <w:rFonts w:ascii="Times New Roman" w:hAnsi="Times New Roman" w:cs="Times New Roman"/>
                      <w:u w:val="single"/>
                    </w:rPr>
                    <w:t>Module evaluation</w:t>
                  </w:r>
                  <w:r w:rsidRPr="006C4932">
                    <w:rPr>
                      <w:rFonts w:ascii="Times New Roman" w:hAnsi="Times New Roman" w:cs="Times New Roman"/>
                    </w:rPr>
                    <w:t xml:space="preserve">: </w:t>
                  </w:r>
                  <w:r w:rsidRPr="006C4932">
                    <w:rPr>
                      <w:rFonts w:ascii="Times New Roman" w:hAnsi="Times New Roman" w:cs="Times New Roman"/>
                      <w:color w:val="auto"/>
                    </w:rPr>
                    <w:t>at the end of the semester the students will evaluate the modul</w:t>
                  </w:r>
                  <w:r>
                    <w:rPr>
                      <w:rFonts w:ascii="Times New Roman" w:hAnsi="Times New Roman" w:cs="Times New Roman"/>
                      <w:color w:val="auto"/>
                    </w:rPr>
                    <w:t xml:space="preserve">e, in order to draw conclusions </w:t>
                  </w:r>
                  <w:r w:rsidRPr="006C4932">
                    <w:rPr>
                      <w:rFonts w:ascii="Times New Roman" w:hAnsi="Times New Roman" w:cs="Times New Roman"/>
                      <w:color w:val="auto"/>
                    </w:rPr>
                    <w:t xml:space="preserve">for the </w:t>
                  </w:r>
                  <w:r>
                    <w:rPr>
                      <w:rFonts w:ascii="Times New Roman" w:hAnsi="Times New Roman" w:cs="Times New Roman"/>
                      <w:color w:val="auto"/>
                    </w:rPr>
                    <w:t xml:space="preserve">lecturer and </w:t>
                  </w:r>
                  <w:r w:rsidRPr="006C4932">
                    <w:rPr>
                      <w:rFonts w:ascii="Times New Roman" w:hAnsi="Times New Roman" w:cs="Times New Roman"/>
                      <w:color w:val="auto"/>
                    </w:rPr>
                    <w:t>university's internal needs.</w:t>
                  </w:r>
                </w:p>
                <w:p w:rsidR="004E315E" w:rsidRPr="003302DA" w:rsidRDefault="004E315E" w:rsidP="00426076">
                  <w:pPr>
                    <w:bidi w:val="0"/>
                    <w:spacing w:line="360" w:lineRule="auto"/>
                    <w:jc w:val="both"/>
                    <w:rPr>
                      <w:rFonts w:ascii="Times New Roman" w:hAnsi="Times New Roman" w:cs="Times New Roman"/>
                      <w:color w:val="auto"/>
                    </w:rPr>
                  </w:pPr>
                </w:p>
              </w:txbxContent>
            </v:textbox>
          </v:shape>
        </w:pict>
      </w:r>
    </w:p>
    <w:p w:rsidR="004E315E" w:rsidRPr="00DB538A" w:rsidRDefault="003F4C68">
      <w:pPr>
        <w:rPr>
          <w:rFonts w:cs="Arial"/>
        </w:rPr>
      </w:pPr>
      <w:r w:rsidRPr="003F4C68">
        <w:rPr>
          <w:noProof/>
        </w:rPr>
        <w:pict>
          <v:shape id="Text Box 4" o:spid="_x0000_s1028" type="#_x0000_t202" style="position:absolute;left:0;text-align:left;margin-left:129.55pt;margin-top:5pt;width:339.9pt;height:695.8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" strokecolor="#548dd4" strokeweight=".25pt" insetpen="t">
            <v:shadow on="t" color="#868686"/>
            <v:textbox inset="2.88pt,2.88pt,2.88pt,2.88pt">
              <w:txbxContent>
                <w:p w:rsidR="004E315E" w:rsidRPr="003302DA" w:rsidRDefault="004E315E" w:rsidP="00426076">
                  <w:pPr>
                    <w:bidi w:val="0"/>
                    <w:spacing w:line="360" w:lineRule="auto"/>
                    <w:jc w:val="both"/>
                    <w:rPr>
                      <w:rFonts w:ascii="Times New Roman" w:hAnsi="Times New Roman" w:cs="Times New Roman"/>
                    </w:rPr>
                  </w:pPr>
                  <w:r w:rsidRPr="003302DA">
                    <w:rPr>
                      <w:rFonts w:ascii="Times New Roman" w:hAnsi="Times New Roman" w:cs="Times New Roman"/>
                      <w:u w:val="single"/>
                    </w:rPr>
                    <w:t xml:space="preserve">Course Description: </w:t>
                  </w:r>
                </w:p>
                <w:p w:rsidR="004E315E" w:rsidRDefault="004E315E" w:rsidP="00B2622A">
                  <w:pPr>
                    <w:bidi w:val="0"/>
                    <w:spacing w:line="360" w:lineRule="auto"/>
                    <w:jc w:val="both"/>
                    <w:rPr>
                      <w:rFonts w:ascii="Times New Roman" w:hAnsi="Times New Roman" w:cs="Times New Roman"/>
                      <w:color w:val="auto"/>
                    </w:rPr>
                  </w:pPr>
                  <w:r>
                    <w:rPr>
                      <w:rFonts w:ascii="Times New Roman" w:hAnsi="Times New Roman" w:cs="Times New Roman"/>
                      <w:color w:val="auto"/>
                    </w:rPr>
                    <w:t xml:space="preserve">The physical metallurgy course introduces the physical basis that links the structure of metals in terms of atomic arrangement and microstructure with their properties. The physical metallurgy course is separated in to two parts: physical metallurgy 1 and 2. While physical metallurgy 1 is devoted to the basic knowledge of physics and chemistry that builds up the fundamentals of this subject, physical metallurgy 2 addresses the issue of phase transformation and in particular: nucleation, solidification, </w:t>
                  </w:r>
                  <w:r w:rsidR="001B27CC">
                    <w:rPr>
                      <w:rFonts w:ascii="Times New Roman" w:hAnsi="Times New Roman" w:cs="Times New Roman"/>
                      <w:color w:val="auto"/>
                    </w:rPr>
                    <w:t>recrystallization</w:t>
                  </w:r>
                  <w:r>
                    <w:rPr>
                      <w:rFonts w:ascii="Times New Roman" w:hAnsi="Times New Roman" w:cs="Times New Roman"/>
                      <w:color w:val="auto"/>
                    </w:rPr>
                    <w:t xml:space="preserve">, precipitation and martensitic transformation.       </w:t>
                  </w:r>
                </w:p>
                <w:p w:rsidR="004E315E" w:rsidRPr="00814458" w:rsidRDefault="004E315E" w:rsidP="00C551E5">
                  <w:pPr>
                    <w:bidi w:val="0"/>
                    <w:spacing w:line="360" w:lineRule="auto"/>
                    <w:jc w:val="both"/>
                    <w:rPr>
                      <w:rFonts w:ascii="Times New Roman" w:hAnsi="Times New Roman" w:cs="Times New Roman"/>
                      <w:color w:val="auto"/>
                    </w:rPr>
                  </w:pPr>
                  <w:r>
                    <w:rPr>
                      <w:rFonts w:ascii="Times New Roman" w:hAnsi="Times New Roman" w:cs="Times New Roman"/>
                      <w:color w:val="auto"/>
                    </w:rPr>
                    <w:t xml:space="preserve">Physical metallurgy 1 will mainly focus on: </w:t>
                  </w:r>
                  <w:r w:rsidR="001B27CC">
                    <w:rPr>
                      <w:rFonts w:ascii="Times New Roman" w:hAnsi="Times New Roman" w:cs="Times New Roman"/>
                      <w:color w:val="auto"/>
                    </w:rPr>
                    <w:t>description</w:t>
                  </w:r>
                  <w:r>
                    <w:rPr>
                      <w:rFonts w:ascii="Times New Roman" w:hAnsi="Times New Roman" w:cs="Times New Roman"/>
                      <w:color w:val="auto"/>
                    </w:rPr>
                    <w:t xml:space="preserve"> of c</w:t>
                  </w:r>
                  <w:r w:rsidRPr="002600AB">
                    <w:rPr>
                      <w:rFonts w:ascii="Times New Roman" w:hAnsi="Times New Roman" w:cs="Times New Roman"/>
                      <w:color w:val="auto"/>
                    </w:rPr>
                    <w:t>r</w:t>
                  </w:r>
                  <w:r>
                    <w:rPr>
                      <w:rFonts w:ascii="Times New Roman" w:hAnsi="Times New Roman" w:cs="Times New Roman"/>
                      <w:color w:val="auto"/>
                    </w:rPr>
                    <w:t>ystals, p</w:t>
                  </w:r>
                  <w:r w:rsidRPr="002600AB">
                    <w:rPr>
                      <w:rFonts w:ascii="Times New Roman" w:hAnsi="Times New Roman" w:cs="Times New Roman"/>
                      <w:color w:val="auto"/>
                    </w:rPr>
                    <w:t>rinciples</w:t>
                  </w:r>
                  <w:r>
                    <w:rPr>
                      <w:rFonts w:ascii="Times New Roman" w:hAnsi="Times New Roman" w:cs="Times New Roman"/>
                      <w:color w:val="auto"/>
                    </w:rPr>
                    <w:t xml:space="preserve"> of plastic deformation of metals, characterization of dislocations and their controlling effect of on strength and ductility, formation of vacancies, mechanism of diffusion and their ability to control metallurgical </w:t>
                  </w:r>
                  <w:r w:rsidR="001B27CC">
                    <w:rPr>
                      <w:rFonts w:ascii="Times New Roman" w:hAnsi="Times New Roman" w:cs="Times New Roman"/>
                      <w:color w:val="auto"/>
                    </w:rPr>
                    <w:t>processes</w:t>
                  </w:r>
                  <w:r>
                    <w:rPr>
                      <w:rFonts w:ascii="Times New Roman" w:hAnsi="Times New Roman" w:cs="Times New Roman"/>
                      <w:color w:val="auto"/>
                    </w:rPr>
                    <w:t xml:space="preserve">, interfaces and motion of grain boundaries.       </w:t>
                  </w:r>
                </w:p>
                <w:p w:rsidR="004E315E" w:rsidRPr="003302DA" w:rsidRDefault="004E315E" w:rsidP="00426076">
                  <w:pPr>
                    <w:bidi w:val="0"/>
                    <w:spacing w:line="360" w:lineRule="auto"/>
                    <w:jc w:val="both"/>
                    <w:rPr>
                      <w:rFonts w:ascii="Times New Roman" w:hAnsi="Times New Roman" w:cs="Times New Roman"/>
                    </w:rPr>
                  </w:pPr>
                  <w:r w:rsidRPr="003302DA">
                    <w:rPr>
                      <w:rFonts w:ascii="Times New Roman" w:hAnsi="Times New Roman" w:cs="Times New Roman"/>
                      <w:u w:val="single"/>
                    </w:rPr>
                    <w:t>Aims of the module</w:t>
                  </w:r>
                  <w:r w:rsidRPr="003302DA">
                    <w:rPr>
                      <w:rFonts w:ascii="Times New Roman" w:hAnsi="Times New Roman" w:cs="Times New Roman"/>
                    </w:rPr>
                    <w:t xml:space="preserve">: </w:t>
                  </w:r>
                </w:p>
                <w:p w:rsidR="004E315E" w:rsidRPr="00325553" w:rsidRDefault="004E315E" w:rsidP="00426076">
                  <w:pPr>
                    <w:bidi w:val="0"/>
                    <w:spacing w:line="360" w:lineRule="auto"/>
                    <w:jc w:val="both"/>
                    <w:rPr>
                      <w:rFonts w:ascii="Times New Roman" w:hAnsi="Times New Roman" w:cs="Times New Roman"/>
                      <w:color w:val="auto"/>
                    </w:rPr>
                  </w:pPr>
                  <w:r w:rsidRPr="00325553">
                    <w:rPr>
                      <w:rFonts w:ascii="Times New Roman" w:hAnsi="Times New Roman" w:cs="Times New Roman"/>
                      <w:color w:val="auto"/>
                    </w:rPr>
                    <w:t xml:space="preserve">Students who have had </w:t>
                  </w:r>
                  <w:r w:rsidR="001B27CC" w:rsidRPr="00325553">
                    <w:rPr>
                      <w:rFonts w:ascii="Times New Roman" w:hAnsi="Times New Roman" w:cs="Times New Roman"/>
                      <w:color w:val="auto"/>
                    </w:rPr>
                    <w:t>an introductory course</w:t>
                  </w:r>
                  <w:r w:rsidRPr="00325553">
                    <w:rPr>
                      <w:rFonts w:ascii="Times New Roman" w:hAnsi="Times New Roman" w:cs="Times New Roman"/>
                      <w:color w:val="auto"/>
                    </w:rPr>
                    <w:t xml:space="preserve"> in material science</w:t>
                  </w:r>
                  <w:r>
                    <w:rPr>
                      <w:rFonts w:ascii="Times New Roman" w:hAnsi="Times New Roman" w:cs="Times New Roman"/>
                      <w:color w:val="auto"/>
                    </w:rPr>
                    <w:t xml:space="preserve"> will be exposed to the fundamentals of </w:t>
                  </w:r>
                  <w:bookmarkStart w:id="0" w:name="_GoBack"/>
                  <w:bookmarkEnd w:id="0"/>
                  <w:r>
                    <w:rPr>
                      <w:rFonts w:ascii="Times New Roman" w:hAnsi="Times New Roman" w:cs="Times New Roman"/>
                      <w:color w:val="auto"/>
                    </w:rPr>
                    <w:t xml:space="preserve">physical metallurgy with the aim to obtain in-depth understanding of the correlation between the structure of materials and their properties. </w:t>
                  </w:r>
                  <w:r w:rsidRPr="00325553">
                    <w:rPr>
                      <w:rFonts w:ascii="Times New Roman" w:hAnsi="Times New Roman" w:cs="Times New Roman"/>
                      <w:color w:val="auto"/>
                    </w:rPr>
                    <w:t xml:space="preserve"> </w:t>
                  </w:r>
                </w:p>
                <w:p w:rsidR="004E315E" w:rsidRPr="003302DA" w:rsidRDefault="004E315E" w:rsidP="00426076">
                  <w:pPr>
                    <w:bidi w:val="0"/>
                    <w:spacing w:line="360" w:lineRule="auto"/>
                    <w:jc w:val="both"/>
                    <w:rPr>
                      <w:rFonts w:ascii="Times New Roman" w:hAnsi="Times New Roman" w:cs="Times New Roman"/>
                      <w:color w:val="FF0000"/>
                    </w:rPr>
                  </w:pPr>
                  <w:r w:rsidRPr="003302DA">
                    <w:rPr>
                      <w:rFonts w:ascii="Times New Roman" w:hAnsi="Times New Roman" w:cs="Times New Roman"/>
                      <w:u w:val="single"/>
                    </w:rPr>
                    <w:t>Objectives of the module</w:t>
                  </w:r>
                  <w:r w:rsidRPr="003302DA">
                    <w:rPr>
                      <w:rFonts w:ascii="Times New Roman" w:hAnsi="Times New Roman" w:cs="Times New Roman"/>
                    </w:rPr>
                    <w:t xml:space="preserve">: </w:t>
                  </w:r>
                </w:p>
                <w:p w:rsidR="004E315E" w:rsidRDefault="004E315E" w:rsidP="00F9731E">
                  <w:pPr>
                    <w:bidi w:val="0"/>
                    <w:spacing w:line="360" w:lineRule="auto"/>
                    <w:jc w:val="both"/>
                    <w:rPr>
                      <w:rFonts w:ascii="Times New Roman" w:hAnsi="Times New Roman" w:cs="Times New Roman"/>
                      <w:color w:val="FF0000"/>
                    </w:rPr>
                  </w:pPr>
                  <w:r w:rsidRPr="007003A7">
                    <w:rPr>
                      <w:rFonts w:ascii="Times New Roman" w:hAnsi="Times New Roman" w:cs="Times New Roman"/>
                      <w:color w:val="auto"/>
                    </w:rPr>
                    <w:t>To familiarize students with the fundamentals</w:t>
                  </w:r>
                  <w:r>
                    <w:rPr>
                      <w:rFonts w:ascii="Times New Roman" w:hAnsi="Times New Roman" w:cs="Times New Roman"/>
                      <w:color w:val="auto"/>
                    </w:rPr>
                    <w:t xml:space="preserve"> of physical metallurgy in order </w:t>
                  </w:r>
                  <w:r w:rsidR="00F9731E">
                    <w:rPr>
                      <w:rFonts w:ascii="Times New Roman" w:hAnsi="Times New Roman" w:cs="Times New Roman"/>
                      <w:color w:val="auto"/>
                    </w:rPr>
                    <w:t xml:space="preserve">that they will be capable to </w:t>
                  </w:r>
                  <w:r>
                    <w:rPr>
                      <w:rFonts w:ascii="Times New Roman" w:hAnsi="Times New Roman" w:cs="Times New Roman"/>
                      <w:color w:val="auto"/>
                    </w:rPr>
                    <w:t xml:space="preserve">evaluate issues relating to metallurgical characterization and processing. The knowledge obtained by the students will be used as an engineering tool to address problems relating metallurgy and materials engineering.   </w:t>
                  </w:r>
                </w:p>
                <w:p w:rsidR="004E315E" w:rsidRPr="003302DA" w:rsidRDefault="004E315E" w:rsidP="00426076">
                  <w:pPr>
                    <w:bidi w:val="0"/>
                    <w:spacing w:line="360" w:lineRule="auto"/>
                    <w:jc w:val="both"/>
                    <w:rPr>
                      <w:rFonts w:ascii="Times New Roman" w:hAnsi="Times New Roman" w:cs="Times New Roman"/>
                    </w:rPr>
                  </w:pPr>
                  <w:r w:rsidRPr="003302DA">
                    <w:rPr>
                      <w:rFonts w:ascii="Times New Roman" w:hAnsi="Times New Roman" w:cs="Times New Roman"/>
                      <w:u w:val="single"/>
                    </w:rPr>
                    <w:t>Learning outcomes of the module</w:t>
                  </w:r>
                  <w:r w:rsidRPr="003302DA">
                    <w:rPr>
                      <w:rFonts w:ascii="Times New Roman" w:hAnsi="Times New Roman" w:cs="Times New Roman"/>
                    </w:rPr>
                    <w:t xml:space="preserve">: </w:t>
                  </w:r>
                </w:p>
                <w:p w:rsidR="004E315E" w:rsidRPr="007003A7" w:rsidRDefault="004E315E" w:rsidP="00426076">
                  <w:pPr>
                    <w:bidi w:val="0"/>
                    <w:spacing w:line="360" w:lineRule="auto"/>
                    <w:jc w:val="both"/>
                    <w:rPr>
                      <w:rFonts w:ascii="Times New Roman" w:hAnsi="Times New Roman" w:cs="Times New Roman"/>
                      <w:color w:val="auto"/>
                    </w:rPr>
                  </w:pPr>
                  <w:r w:rsidRPr="007003A7">
                    <w:rPr>
                      <w:rFonts w:ascii="Times New Roman" w:hAnsi="Times New Roman" w:cs="Times New Roman"/>
                      <w:color w:val="auto"/>
                    </w:rPr>
                    <w:t>On successful completion of the course the students should be able to:</w:t>
                  </w:r>
                </w:p>
                <w:p w:rsidR="004E315E" w:rsidRPr="007003A7" w:rsidRDefault="004E315E" w:rsidP="007003A7">
                  <w:pPr>
                    <w:pStyle w:val="a9"/>
                    <w:numPr>
                      <w:ilvl w:val="0"/>
                      <w:numId w:val="14"/>
                    </w:numPr>
                    <w:bidi w:val="0"/>
                    <w:spacing w:after="200" w:line="360" w:lineRule="auto"/>
                    <w:jc w:val="both"/>
                    <w:rPr>
                      <w:rFonts w:ascii="Times New Roman" w:hAnsi="Times New Roman" w:cs="Times New Roman"/>
                      <w:color w:val="auto"/>
                    </w:rPr>
                  </w:pPr>
                  <w:r>
                    <w:rPr>
                      <w:rFonts w:ascii="Times New Roman" w:hAnsi="Times New Roman" w:cs="Times New Roman"/>
                      <w:color w:val="auto"/>
                    </w:rPr>
                    <w:t xml:space="preserve">Identify the </w:t>
                  </w:r>
                  <w:r w:rsidRPr="007003A7">
                    <w:rPr>
                      <w:rFonts w:ascii="Times New Roman" w:hAnsi="Times New Roman" w:cs="Times New Roman"/>
                      <w:color w:val="auto"/>
                    </w:rPr>
                    <w:t>concepts of atom packing and their consequent effect on properties.</w:t>
                  </w:r>
                </w:p>
                <w:p w:rsidR="004E315E" w:rsidRPr="007003A7" w:rsidRDefault="004E315E" w:rsidP="00426076">
                  <w:pPr>
                    <w:pStyle w:val="a9"/>
                    <w:numPr>
                      <w:ilvl w:val="0"/>
                      <w:numId w:val="14"/>
                    </w:numPr>
                    <w:bidi w:val="0"/>
                    <w:spacing w:after="200" w:line="360" w:lineRule="auto"/>
                    <w:jc w:val="both"/>
                    <w:rPr>
                      <w:rFonts w:ascii="Times New Roman" w:hAnsi="Times New Roman" w:cs="Times New Roman"/>
                      <w:color w:val="auto"/>
                    </w:rPr>
                  </w:pPr>
                  <w:r w:rsidRPr="007003A7">
                    <w:rPr>
                      <w:rFonts w:ascii="Times New Roman" w:hAnsi="Times New Roman" w:cs="Times New Roman"/>
                      <w:color w:val="auto"/>
                    </w:rPr>
                    <w:t>Understand the principals of plastic deformation from a macroscopic point of view.</w:t>
                  </w:r>
                </w:p>
                <w:p w:rsidR="004E315E" w:rsidRPr="00F872EB" w:rsidRDefault="004E315E" w:rsidP="00131031">
                  <w:pPr>
                    <w:pStyle w:val="a9"/>
                    <w:numPr>
                      <w:ilvl w:val="0"/>
                      <w:numId w:val="14"/>
                    </w:numPr>
                    <w:bidi w:val="0"/>
                    <w:spacing w:after="200" w:line="360" w:lineRule="auto"/>
                    <w:jc w:val="both"/>
                    <w:rPr>
                      <w:rFonts w:ascii="Times New Roman" w:hAnsi="Times New Roman" w:cs="Times New Roman"/>
                      <w:color w:val="FF0000"/>
                    </w:rPr>
                  </w:pPr>
                  <w:r w:rsidRPr="004D1AE9">
                    <w:rPr>
                      <w:rFonts w:ascii="Times New Roman" w:hAnsi="Times New Roman" w:cs="Times New Roman"/>
                      <w:color w:val="auto"/>
                    </w:rPr>
                    <w:t xml:space="preserve">Understand </w:t>
                  </w:r>
                  <w:r>
                    <w:rPr>
                      <w:rFonts w:ascii="Times New Roman" w:hAnsi="Times New Roman" w:cs="Times New Roman"/>
                      <w:color w:val="auto"/>
                    </w:rPr>
                    <w:t xml:space="preserve">the controlling role of dislocations on strength and ductility of metals which also explain </w:t>
                  </w:r>
                  <w:r w:rsidRPr="004D1AE9">
                    <w:rPr>
                      <w:rFonts w:ascii="Times New Roman" w:hAnsi="Times New Roman" w:cs="Times New Roman"/>
                      <w:color w:val="auto"/>
                    </w:rPr>
                    <w:t>why metals are so much weaker than their theoretical strength</w:t>
                  </w:r>
                  <w:r>
                    <w:rPr>
                      <w:rFonts w:ascii="Times New Roman" w:hAnsi="Times New Roman" w:cs="Times New Roman"/>
                      <w:color w:val="auto"/>
                    </w:rPr>
                    <w:t>.</w:t>
                  </w:r>
                </w:p>
                <w:p w:rsidR="004E315E" w:rsidRPr="00131031" w:rsidRDefault="004E315E" w:rsidP="00131031">
                  <w:pPr>
                    <w:pStyle w:val="a9"/>
                    <w:numPr>
                      <w:ilvl w:val="0"/>
                      <w:numId w:val="14"/>
                    </w:numPr>
                    <w:bidi w:val="0"/>
                    <w:spacing w:after="200" w:line="360" w:lineRule="auto"/>
                    <w:jc w:val="both"/>
                    <w:rPr>
                      <w:rFonts w:ascii="Times New Roman" w:hAnsi="Times New Roman" w:cs="Times New Roman"/>
                      <w:color w:val="auto"/>
                    </w:rPr>
                  </w:pPr>
                  <w:r w:rsidRPr="00131031">
                    <w:rPr>
                      <w:rFonts w:ascii="Times New Roman" w:hAnsi="Times New Roman" w:cs="Times New Roman"/>
                      <w:color w:val="auto"/>
                    </w:rPr>
                    <w:t xml:space="preserve">Understand the mechanism of diffusion as an important form of mass transport. </w:t>
                  </w:r>
                </w:p>
                <w:p w:rsidR="004E315E" w:rsidRPr="00F872EB" w:rsidRDefault="004E315E" w:rsidP="00F9412A">
                  <w:pPr>
                    <w:pStyle w:val="a9"/>
                    <w:numPr>
                      <w:ilvl w:val="0"/>
                      <w:numId w:val="14"/>
                    </w:numPr>
                    <w:bidi w:val="0"/>
                    <w:spacing w:after="200" w:line="360" w:lineRule="auto"/>
                    <w:jc w:val="both"/>
                    <w:rPr>
                      <w:rFonts w:ascii="Times New Roman" w:hAnsi="Times New Roman" w:cs="Times New Roman"/>
                      <w:color w:val="FF0000"/>
                    </w:rPr>
                  </w:pPr>
                  <w:r w:rsidRPr="00F9412A">
                    <w:rPr>
                      <w:rFonts w:ascii="Times New Roman" w:hAnsi="Times New Roman" w:cs="Times New Roman"/>
                      <w:color w:val="auto"/>
                    </w:rPr>
                    <w:t>Understand the nature of metal interfaces and their effect on the physical properties of metals.</w:t>
                  </w:r>
                  <w:r>
                    <w:rPr>
                      <w:rFonts w:ascii="Times New Roman" w:hAnsi="Times New Roman" w:cs="Times New Roman"/>
                      <w:color w:val="FF0000"/>
                    </w:rPr>
                    <w:t xml:space="preserve"> </w:t>
                  </w:r>
                </w:p>
                <w:p w:rsidR="004E315E" w:rsidRPr="00F872EB" w:rsidRDefault="004E315E" w:rsidP="00426076">
                  <w:pPr>
                    <w:bidi w:val="0"/>
                    <w:spacing w:line="360" w:lineRule="auto"/>
                    <w:jc w:val="both"/>
                    <w:rPr>
                      <w:rFonts w:ascii="Times New Roman" w:hAnsi="Times New Roman" w:cs="Times New Roman"/>
                      <w:color w:val="FF0000"/>
                    </w:rPr>
                  </w:pPr>
                  <w:r w:rsidRPr="003302DA">
                    <w:rPr>
                      <w:rFonts w:ascii="Times New Roman" w:hAnsi="Times New Roman" w:cs="Times New Roman"/>
                      <w:color w:val="auto"/>
                      <w:u w:val="single"/>
                    </w:rPr>
                    <w:t xml:space="preserve">Attendance </w:t>
                  </w:r>
                  <w:r w:rsidRPr="00F9412A">
                    <w:rPr>
                      <w:rFonts w:ascii="Times New Roman" w:hAnsi="Times New Roman" w:cs="Times New Roman"/>
                      <w:color w:val="auto"/>
                      <w:u w:val="single"/>
                    </w:rPr>
                    <w:t>regulation</w:t>
                  </w:r>
                  <w:r w:rsidRPr="00F9412A">
                    <w:rPr>
                      <w:rFonts w:ascii="Times New Roman" w:hAnsi="Times New Roman" w:cs="Times New Roman"/>
                      <w:color w:val="auto"/>
                    </w:rPr>
                    <w:t>: attendance and participation in class is not mandatory.</w:t>
                  </w:r>
                  <w:r>
                    <w:rPr>
                      <w:rFonts w:ascii="Times New Roman" w:hAnsi="Times New Roman" w:cs="Times New Roman"/>
                      <w:color w:val="FF0000"/>
                    </w:rPr>
                    <w:t xml:space="preserve"> </w:t>
                  </w:r>
                </w:p>
              </w:txbxContent>
            </v:textbox>
          </v:shape>
        </w:pict>
      </w:r>
    </w:p>
    <w:p w:rsidR="004E315E" w:rsidRDefault="004E315E"/>
    <w:p w:rsidR="004E315E" w:rsidRDefault="004E315E"/>
    <w:p w:rsidR="004E315E" w:rsidRDefault="004E315E">
      <w:pPr>
        <w:bidi w:val="0"/>
        <w:spacing w:after="200" w:line="276" w:lineRule="auto"/>
      </w:pPr>
      <w:r>
        <w:br w:type="page"/>
      </w:r>
    </w:p>
    <w:p w:rsidR="004E315E" w:rsidRPr="005A03C7" w:rsidRDefault="003F4C68" w:rsidP="005A03C7">
      <w:pPr>
        <w:bidi w:val="0"/>
        <w:rPr>
          <w:rFonts w:ascii="Times New Roman" w:hAnsi="Times New Roman" w:cs="Times New Roman"/>
        </w:rPr>
      </w:pPr>
      <w:r w:rsidRPr="003F4C68">
        <w:rPr>
          <w:noProof/>
        </w:rPr>
        <w:pict>
          <v:shape id="Text Box 5" o:spid="_x0000_s1029" type="#_x0000_t202" style="position:absolute;margin-left:-35.75pt;margin-top:-17.15pt;width:157.15pt;height:746.8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" strokecolor="#548dd4" strokeweight=".25pt" insetpen="t">
            <v:shadow on="t" color="#868686"/>
            <v:textbox inset="2.88pt,2.88pt,2.88pt,2.88pt">
              <w:txbxContent>
                <w:p w:rsidR="004E315E" w:rsidRPr="003302DA" w:rsidRDefault="004E315E" w:rsidP="00426076">
                  <w:pPr>
                    <w:bidi w:val="0"/>
                    <w:spacing w:line="360" w:lineRule="auto"/>
                    <w:jc w:val="both"/>
                    <w:rPr>
                      <w:rFonts w:ascii="Times New Roman" w:hAnsi="Times New Roman" w:cs="Times New Roman"/>
                    </w:rPr>
                  </w:pPr>
                  <w:r w:rsidRPr="00BF3F66">
                    <w:rPr>
                      <w:rFonts w:ascii="Times New Roman" w:hAnsi="Times New Roman" w:cs="Times New Roman"/>
                      <w:u w:val="single"/>
                    </w:rPr>
                    <w:t>Confirmation</w:t>
                  </w:r>
                  <w:r w:rsidRPr="00BF3F66">
                    <w:rPr>
                      <w:rFonts w:ascii="Times New Roman" w:hAnsi="Times New Roman" w:cs="Times New Roman"/>
                    </w:rPr>
                    <w:t xml:space="preserve">: the syllabus was confirmed by the faculty academic advisory committee to be valid on </w:t>
                  </w:r>
                  <w:r w:rsidRPr="00BF3F66">
                    <w:rPr>
                      <w:rFonts w:ascii="Times New Roman" w:hAnsi="Times New Roman" w:cs="Times New Roman"/>
                      <w:color w:val="auto"/>
                    </w:rPr>
                    <w:t>2012-2013.</w:t>
                  </w:r>
                </w:p>
                <w:p w:rsidR="004E315E" w:rsidRPr="003302DA" w:rsidRDefault="004E315E" w:rsidP="00BF3F66">
                  <w:pPr>
                    <w:bidi w:val="0"/>
                    <w:spacing w:line="360" w:lineRule="auto"/>
                    <w:jc w:val="both"/>
                    <w:rPr>
                      <w:rFonts w:ascii="Times New Roman" w:hAnsi="Times New Roman" w:cs="Times New Roman"/>
                    </w:rPr>
                  </w:pPr>
                  <w:r w:rsidRPr="003302DA">
                    <w:rPr>
                      <w:rFonts w:ascii="Times New Roman" w:hAnsi="Times New Roman" w:cs="Times New Roman"/>
                      <w:u w:val="single"/>
                    </w:rPr>
                    <w:t>Last update</w:t>
                  </w:r>
                  <w:r w:rsidRPr="003302DA">
                    <w:rPr>
                      <w:rFonts w:ascii="Times New Roman" w:hAnsi="Times New Roman" w:cs="Times New Roman"/>
                    </w:rPr>
                    <w:t xml:space="preserve">: </w:t>
                  </w:r>
                  <w:r>
                    <w:rPr>
                      <w:rFonts w:ascii="Times New Roman" w:hAnsi="Times New Roman" w:cs="Times New Roman"/>
                    </w:rPr>
                    <w:t>21</w:t>
                  </w:r>
                  <w:r w:rsidRPr="003302DA">
                    <w:rPr>
                      <w:rFonts w:ascii="Times New Roman" w:hAnsi="Times New Roman" w:cs="Times New Roman"/>
                    </w:rPr>
                    <w:t>.</w:t>
                  </w:r>
                  <w:r>
                    <w:rPr>
                      <w:rFonts w:ascii="Times New Roman" w:hAnsi="Times New Roman" w:cs="Times New Roman"/>
                    </w:rPr>
                    <w:t>10</w:t>
                  </w:r>
                  <w:r w:rsidRPr="003302DA">
                    <w:rPr>
                      <w:rFonts w:ascii="Times New Roman" w:hAnsi="Times New Roman" w:cs="Times New Roman"/>
                      <w:color w:val="auto"/>
                    </w:rPr>
                    <w:t>.2012</w:t>
                  </w:r>
                </w:p>
                <w:p w:rsidR="004E315E" w:rsidRPr="003302DA" w:rsidRDefault="004E315E" w:rsidP="00426076">
                  <w:pPr>
                    <w:bidi w:val="0"/>
                    <w:spacing w:line="360" w:lineRule="auto"/>
                    <w:jc w:val="both"/>
                    <w:rPr>
                      <w:rFonts w:ascii="Times New Roman" w:hAnsi="Times New Roman" w:cs="Times New Roman"/>
                    </w:rPr>
                  </w:pPr>
                </w:p>
                <w:p w:rsidR="004E315E" w:rsidRPr="003302DA" w:rsidRDefault="004E315E" w:rsidP="00426076">
                  <w:pPr>
                    <w:bidi w:val="0"/>
                    <w:spacing w:line="360" w:lineRule="auto"/>
                    <w:jc w:val="both"/>
                    <w:rPr>
                      <w:rFonts w:ascii="Times New Roman" w:hAnsi="Times New Roman" w:cs="Times New Roman"/>
                    </w:rPr>
                  </w:pPr>
                </w:p>
                <w:p w:rsidR="004E315E" w:rsidRPr="003302DA" w:rsidRDefault="004E315E" w:rsidP="00426076">
                  <w:pPr>
                    <w:bidi w:val="0"/>
                    <w:spacing w:line="360" w:lineRule="auto"/>
                    <w:jc w:val="both"/>
                    <w:rPr>
                      <w:rFonts w:ascii="Times New Roman" w:hAnsi="Times New Roman" w:cs="Times New Roman"/>
                    </w:rPr>
                  </w:pPr>
                </w:p>
              </w:txbxContent>
            </v:textbox>
          </v:shape>
        </w:pict>
      </w:r>
      <w:r w:rsidRPr="003F4C68">
        <w:rPr>
          <w:noProof/>
        </w:rPr>
        <w:pict>
          <v:shape id="Text Box 2" o:spid="_x0000_s1030" type="#_x0000_t202" style="position:absolute;margin-left:127.7pt;margin-top:-17.15pt;width:343.45pt;height:746.8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" strokecolor="#548dd4" strokeweight=".25pt" insetpen="t">
            <v:shadow on="t" color="#868686"/>
            <v:textbox inset="2.88pt,2.88pt,2.88pt,2.88pt">
              <w:txbxContent>
                <w:p w:rsidR="004E315E" w:rsidRPr="003302DA" w:rsidRDefault="004E315E" w:rsidP="000B024B">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 xml:space="preserve">Teaching </w:t>
                  </w:r>
                  <w:r w:rsidRPr="000B024B">
                    <w:rPr>
                      <w:rFonts w:ascii="Times New Roman" w:hAnsi="Times New Roman" w:cs="Times New Roman"/>
                      <w:color w:val="auto"/>
                      <w:u w:val="single"/>
                    </w:rPr>
                    <w:t>arrangement and method of instruction</w:t>
                  </w:r>
                  <w:r w:rsidRPr="000B024B">
                    <w:rPr>
                      <w:rFonts w:ascii="Times New Roman" w:hAnsi="Times New Roman" w:cs="Times New Roman"/>
                      <w:color w:val="auto"/>
                    </w:rPr>
                    <w:t>: lectures and tutorials that include assignments.</w:t>
                  </w:r>
                </w:p>
                <w:p w:rsidR="004E315E" w:rsidRPr="003302DA" w:rsidRDefault="004E315E" w:rsidP="005C41FF">
                  <w:pPr>
                    <w:pStyle w:val="ad"/>
                    <w:spacing w:line="360" w:lineRule="auto"/>
                    <w:jc w:val="both"/>
                    <w:rPr>
                      <w:rFonts w:ascii="Times New Roman" w:hAnsi="Times New Roman"/>
                      <w:sz w:val="20"/>
                    </w:rPr>
                  </w:pPr>
                  <w:r w:rsidRPr="003302DA">
                    <w:rPr>
                      <w:rFonts w:ascii="Times New Roman" w:hAnsi="Times New Roman"/>
                      <w:sz w:val="20"/>
                      <w:u w:val="single"/>
                    </w:rPr>
                    <w:t>Assessment</w:t>
                  </w:r>
                  <w:r w:rsidRPr="003302DA">
                    <w:rPr>
                      <w:rFonts w:ascii="Times New Roman" w:hAnsi="Times New Roman"/>
                      <w:sz w:val="20"/>
                    </w:rPr>
                    <w:t xml:space="preserve">: </w:t>
                  </w:r>
                </w:p>
                <w:p w:rsidR="004E315E" w:rsidRDefault="004E315E" w:rsidP="005C41FF">
                  <w:pPr>
                    <w:pStyle w:val="a9"/>
                    <w:bidi w:val="0"/>
                    <w:spacing w:line="360" w:lineRule="auto"/>
                    <w:jc w:val="both"/>
                    <w:rPr>
                      <w:rFonts w:ascii="Times New Roman" w:hAnsi="Times New Roman" w:cs="Times New Roman"/>
                    </w:rPr>
                  </w:pPr>
                  <w:r>
                    <w:rPr>
                      <w:rFonts w:ascii="Times New Roman" w:hAnsi="Times New Roman" w:cs="Times New Roman"/>
                    </w:rPr>
                    <w:t xml:space="preserve">Mid-term </w:t>
                  </w:r>
                  <w:proofErr w:type="gramStart"/>
                  <w:r>
                    <w:rPr>
                      <w:rFonts w:ascii="Times New Roman" w:hAnsi="Times New Roman" w:cs="Times New Roman"/>
                    </w:rPr>
                    <w:t>Exam  20</w:t>
                  </w:r>
                  <w:proofErr w:type="gramEnd"/>
                  <w:r>
                    <w:rPr>
                      <w:rFonts w:ascii="Times New Roman" w:hAnsi="Times New Roman" w:cs="Times New Roman"/>
                    </w:rPr>
                    <w:t>%</w:t>
                  </w:r>
                </w:p>
                <w:p w:rsidR="004E315E" w:rsidRDefault="004E315E" w:rsidP="001F6C02">
                  <w:pPr>
                    <w:pStyle w:val="a9"/>
                    <w:bidi w:val="0"/>
                    <w:spacing w:line="360" w:lineRule="auto"/>
                    <w:jc w:val="both"/>
                    <w:rPr>
                      <w:rFonts w:ascii="Times New Roman" w:hAnsi="Times New Roman" w:cs="Times New Roman"/>
                    </w:rPr>
                  </w:pPr>
                  <w:r w:rsidRPr="003302DA">
                    <w:rPr>
                      <w:rFonts w:ascii="Times New Roman" w:hAnsi="Times New Roman" w:cs="Times New Roman"/>
                    </w:rPr>
                    <w:t xml:space="preserve">Final Exam: </w:t>
                  </w:r>
                  <w:r>
                    <w:rPr>
                      <w:rFonts w:ascii="Times New Roman" w:hAnsi="Times New Roman" w:cs="Times New Roman"/>
                    </w:rPr>
                    <w:t xml:space="preserve">     </w:t>
                  </w:r>
                  <w:r w:rsidRPr="000B25D5">
                    <w:rPr>
                      <w:rFonts w:ascii="Times New Roman" w:hAnsi="Times New Roman" w:cs="Times New Roman"/>
                      <w:u w:val="single"/>
                    </w:rPr>
                    <w:t xml:space="preserve">  80%</w:t>
                  </w:r>
                  <w:r>
                    <w:rPr>
                      <w:rFonts w:ascii="Times New Roman" w:hAnsi="Times New Roman" w:cs="Times New Roman"/>
                    </w:rPr>
                    <w:t>_</w:t>
                  </w:r>
                </w:p>
                <w:p w:rsidR="004E315E" w:rsidRPr="003302DA" w:rsidRDefault="004E315E" w:rsidP="000B25D5">
                  <w:pPr>
                    <w:pStyle w:val="a9"/>
                    <w:bidi w:val="0"/>
                    <w:spacing w:line="360" w:lineRule="auto"/>
                    <w:jc w:val="both"/>
                    <w:rPr>
                      <w:rFonts w:ascii="Times New Roman" w:hAnsi="Times New Roman" w:cs="Times New Roman"/>
                      <w:u w:val="single"/>
                    </w:rPr>
                  </w:pPr>
                  <w:r>
                    <w:rPr>
                      <w:rFonts w:ascii="Times New Roman" w:hAnsi="Times New Roman" w:cs="Times New Roman"/>
                    </w:rPr>
                    <w:t xml:space="preserve">                           100%</w:t>
                  </w:r>
                  <w:r w:rsidRPr="003302DA">
                    <w:rPr>
                      <w:rFonts w:ascii="Times New Roman" w:hAnsi="Times New Roman" w:cs="Times New Roman"/>
                    </w:rPr>
                    <w:tab/>
                    <w:t xml:space="preserve"> </w:t>
                  </w:r>
                </w:p>
                <w:p w:rsidR="004E315E" w:rsidRPr="003302DA" w:rsidRDefault="004E315E" w:rsidP="000B024B">
                  <w:pPr>
                    <w:bidi w:val="0"/>
                    <w:spacing w:line="360" w:lineRule="auto"/>
                    <w:jc w:val="both"/>
                    <w:rPr>
                      <w:rFonts w:ascii="Times New Roman" w:hAnsi="Times New Roman" w:cs="Times New Roman"/>
                      <w:b/>
                      <w:bCs/>
                      <w:color w:val="FF0000"/>
                    </w:rPr>
                  </w:pPr>
                  <w:r w:rsidRPr="003302DA">
                    <w:rPr>
                      <w:rFonts w:ascii="Times New Roman" w:hAnsi="Times New Roman" w:cs="Times New Roman"/>
                      <w:u w:val="single"/>
                    </w:rPr>
                    <w:t>Work and assignm</w:t>
                  </w:r>
                  <w:r w:rsidRPr="000B024B">
                    <w:rPr>
                      <w:rFonts w:ascii="Times New Roman" w:hAnsi="Times New Roman" w:cs="Times New Roman"/>
                      <w:color w:val="auto"/>
                      <w:u w:val="single"/>
                    </w:rPr>
                    <w:t>ents</w:t>
                  </w:r>
                  <w:r w:rsidRPr="000B024B">
                    <w:rPr>
                      <w:rFonts w:ascii="Times New Roman" w:hAnsi="Times New Roman" w:cs="Times New Roman"/>
                      <w:color w:val="auto"/>
                    </w:rPr>
                    <w:t xml:space="preserve">: Set of problems in physical metallurgy. </w:t>
                  </w:r>
                </w:p>
                <w:p w:rsidR="004E315E" w:rsidRPr="003302DA" w:rsidRDefault="004E315E" w:rsidP="000B024B">
                  <w:pPr>
                    <w:bidi w:val="0"/>
                    <w:spacing w:line="360" w:lineRule="auto"/>
                    <w:jc w:val="both"/>
                    <w:rPr>
                      <w:rFonts w:ascii="Times New Roman" w:hAnsi="Times New Roman" w:cs="Times New Roman"/>
                    </w:rPr>
                  </w:pPr>
                  <w:r w:rsidRPr="003302DA">
                    <w:rPr>
                      <w:rFonts w:ascii="Times New Roman" w:hAnsi="Times New Roman" w:cs="Times New Roman"/>
                      <w:u w:val="single"/>
                    </w:rPr>
                    <w:t xml:space="preserve">Time required for individual </w:t>
                  </w:r>
                  <w:r w:rsidRPr="000B024B">
                    <w:rPr>
                      <w:rFonts w:ascii="Times New Roman" w:hAnsi="Times New Roman" w:cs="Times New Roman"/>
                      <w:color w:val="auto"/>
                      <w:u w:val="single"/>
                    </w:rPr>
                    <w:t>work</w:t>
                  </w:r>
                  <w:r w:rsidRPr="000B024B">
                    <w:rPr>
                      <w:rFonts w:ascii="Times New Roman" w:hAnsi="Times New Roman" w:cs="Times New Roman"/>
                      <w:color w:val="auto"/>
                    </w:rPr>
                    <w:t>: in addition to attendance in class, the students are expected to do their assignment and individual work: at least 4 hours per week.</w:t>
                  </w:r>
                </w:p>
                <w:p w:rsidR="004E315E" w:rsidRDefault="004E315E" w:rsidP="00A60C6E">
                  <w:pPr>
                    <w:bidi w:val="0"/>
                    <w:spacing w:line="360" w:lineRule="auto"/>
                    <w:jc w:val="both"/>
                    <w:rPr>
                      <w:rFonts w:ascii="Times New Roman" w:hAnsi="Times New Roman" w:cs="Times New Roman"/>
                      <w:color w:val="FF0000"/>
                    </w:rPr>
                  </w:pPr>
                  <w:r w:rsidRPr="003302DA">
                    <w:rPr>
                      <w:rFonts w:ascii="Times New Roman" w:hAnsi="Times New Roman" w:cs="Times New Roman"/>
                      <w:u w:val="single"/>
                    </w:rPr>
                    <w:t>Module Content\ schedule and outlines</w:t>
                  </w:r>
                  <w:r w:rsidRPr="003302DA">
                    <w:rPr>
                      <w:rFonts w:ascii="Times New Roman" w:hAnsi="Times New Roman" w:cs="Times New Roman"/>
                    </w:rPr>
                    <w:t>:</w:t>
                  </w:r>
                  <w:r>
                    <w:rPr>
                      <w:rFonts w:ascii="Times New Roman" w:hAnsi="Times New Roman" w:cs="Times New Roman"/>
                      <w:color w:val="FF0000"/>
                    </w:rPr>
                    <w:t xml:space="preserve"> </w:t>
                  </w:r>
                </w:p>
                <w:p w:rsidR="004E315E" w:rsidRPr="00A60C6E" w:rsidRDefault="004E315E" w:rsidP="00A60C6E">
                  <w:pPr>
                    <w:bidi w:val="0"/>
                    <w:spacing w:line="360" w:lineRule="auto"/>
                    <w:jc w:val="both"/>
                    <w:rPr>
                      <w:rFonts w:ascii="Times New Roman" w:hAnsi="Times New Roman" w:cs="Times New Roman"/>
                      <w:color w:val="FF0000"/>
                    </w:rPr>
                  </w:pPr>
                  <w:r w:rsidRPr="002600AB">
                    <w:rPr>
                      <w:rFonts w:ascii="Times New Roman" w:hAnsi="Times New Roman" w:cs="Times New Roman"/>
                      <w:color w:val="auto"/>
                    </w:rPr>
                    <w:t>Cr</w:t>
                  </w:r>
                  <w:r>
                    <w:rPr>
                      <w:rFonts w:ascii="Times New Roman" w:hAnsi="Times New Roman" w:cs="Times New Roman"/>
                      <w:color w:val="auto"/>
                    </w:rPr>
                    <w:t xml:space="preserve">ystal lattices: Atomic packing and </w:t>
                  </w:r>
                  <w:r w:rsidRPr="002600AB">
                    <w:rPr>
                      <w:rFonts w:ascii="Times New Roman" w:hAnsi="Times New Roman" w:cs="Times New Roman"/>
                      <w:color w:val="auto"/>
                    </w:rPr>
                    <w:t xml:space="preserve">interstitial sites (3h). </w:t>
                  </w:r>
                </w:p>
                <w:p w:rsidR="004E315E" w:rsidRPr="002600AB" w:rsidRDefault="004E315E" w:rsidP="002600AB">
                  <w:pPr>
                    <w:bidi w:val="0"/>
                    <w:spacing w:line="360" w:lineRule="auto"/>
                    <w:jc w:val="both"/>
                    <w:rPr>
                      <w:rFonts w:ascii="Times New Roman" w:hAnsi="Times New Roman" w:cs="Times New Roman"/>
                      <w:color w:val="auto"/>
                    </w:rPr>
                  </w:pPr>
                  <w:proofErr w:type="gramStart"/>
                  <w:r w:rsidRPr="002600AB">
                    <w:rPr>
                      <w:rFonts w:ascii="Times New Roman" w:hAnsi="Times New Roman" w:cs="Times New Roman"/>
                      <w:color w:val="auto"/>
                    </w:rPr>
                    <w:t>Stacking faults and stereographic projection (3h).</w:t>
                  </w:r>
                  <w:proofErr w:type="gramEnd"/>
                  <w:r w:rsidRPr="002600AB">
                    <w:rPr>
                      <w:rFonts w:ascii="Times New Roman" w:hAnsi="Times New Roman" w:cs="Times New Roman"/>
                      <w:color w:val="auto"/>
                    </w:rPr>
                    <w:t xml:space="preserve">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Principles of plastic deformation in crystals: Slip systems, resolved shear stress, </w:t>
                  </w:r>
                  <w:proofErr w:type="spellStart"/>
                  <w:r w:rsidRPr="002600AB">
                    <w:rPr>
                      <w:rFonts w:ascii="Times New Roman" w:hAnsi="Times New Roman" w:cs="Times New Roman"/>
                      <w:color w:val="auto"/>
                    </w:rPr>
                    <w:t>Schmid</w:t>
                  </w:r>
                  <w:proofErr w:type="spellEnd"/>
                  <w:r w:rsidRPr="002600AB">
                    <w:rPr>
                      <w:rFonts w:ascii="Times New Roman" w:hAnsi="Times New Roman" w:cs="Times New Roman"/>
                      <w:color w:val="auto"/>
                    </w:rPr>
                    <w:t xml:space="preserve"> factor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Deformation in single and polycrystalline material and theoretical strength of metals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Dislocations: Edge dislocation, screw dislocation, mixed dislocation and dislocation loops (3h).</w:t>
                  </w:r>
                </w:p>
                <w:p w:rsidR="004E315E" w:rsidRPr="002600AB" w:rsidRDefault="004E315E" w:rsidP="002600AB">
                  <w:pPr>
                    <w:bidi w:val="0"/>
                    <w:spacing w:line="360" w:lineRule="auto"/>
                    <w:jc w:val="both"/>
                    <w:rPr>
                      <w:rFonts w:ascii="Times New Roman" w:hAnsi="Times New Roman" w:cs="Times New Roman"/>
                      <w:color w:val="auto"/>
                    </w:rPr>
                  </w:pPr>
                  <w:proofErr w:type="gramStart"/>
                  <w:r w:rsidRPr="002600AB">
                    <w:rPr>
                      <w:rFonts w:ascii="Times New Roman" w:hAnsi="Times New Roman" w:cs="Times New Roman"/>
                      <w:color w:val="auto"/>
                    </w:rPr>
                    <w:t>Mobile dislocations and energy of dislocations (3h).</w:t>
                  </w:r>
                  <w:proofErr w:type="gramEnd"/>
                  <w:r w:rsidRPr="002600AB">
                    <w:rPr>
                      <w:rFonts w:ascii="Times New Roman" w:hAnsi="Times New Roman" w:cs="Times New Roman"/>
                      <w:color w:val="auto"/>
                    </w:rPr>
                    <w:t xml:space="preserve">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Frank-Read source of dislocations and plastic flow in </w:t>
                  </w:r>
                  <w:proofErr w:type="spellStart"/>
                  <w:r w:rsidRPr="002600AB">
                    <w:rPr>
                      <w:rFonts w:ascii="Times New Roman" w:hAnsi="Times New Roman" w:cs="Times New Roman"/>
                      <w:color w:val="auto"/>
                    </w:rPr>
                    <w:t>tearms</w:t>
                  </w:r>
                  <w:proofErr w:type="spellEnd"/>
                  <w:r w:rsidRPr="002600AB">
                    <w:rPr>
                      <w:rFonts w:ascii="Times New Roman" w:hAnsi="Times New Roman" w:cs="Times New Roman"/>
                      <w:color w:val="auto"/>
                    </w:rPr>
                    <w:t xml:space="preserve"> of dislocation motion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Vacancies: formation of vacancies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Diffusion in solids: The atomic mechanism of diffusion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Interstitial diffusion, substitution diffusion, diffusion in a gradient of chemical potential and diffusion couples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Interfaces: geometry of interfaces and coherent boundaries (3h).  </w:t>
                  </w:r>
                </w:p>
                <w:p w:rsidR="004E315E" w:rsidRPr="002600AB" w:rsidRDefault="004E315E" w:rsidP="002600AB">
                  <w:pPr>
                    <w:bidi w:val="0"/>
                    <w:spacing w:line="360" w:lineRule="auto"/>
                    <w:jc w:val="both"/>
                    <w:rPr>
                      <w:rFonts w:ascii="Times New Roman" w:hAnsi="Times New Roman" w:cs="Times New Roman"/>
                      <w:color w:val="auto"/>
                    </w:rPr>
                  </w:pPr>
                  <w:r w:rsidRPr="002600AB">
                    <w:rPr>
                      <w:rFonts w:ascii="Times New Roman" w:hAnsi="Times New Roman" w:cs="Times New Roman"/>
                      <w:color w:val="auto"/>
                    </w:rPr>
                    <w:t xml:space="preserve">Surface tension and free energy of interfaces and effect of second phase (3h). </w:t>
                  </w:r>
                </w:p>
                <w:p w:rsidR="004E315E" w:rsidRPr="002600AB" w:rsidRDefault="004E315E" w:rsidP="002600AB">
                  <w:pPr>
                    <w:bidi w:val="0"/>
                    <w:spacing w:line="360" w:lineRule="auto"/>
                    <w:jc w:val="both"/>
                    <w:rPr>
                      <w:rFonts w:ascii="Times New Roman" w:hAnsi="Times New Roman" w:cs="Times New Roman"/>
                      <w:color w:val="auto"/>
                    </w:rPr>
                  </w:pPr>
                  <w:proofErr w:type="gramStart"/>
                  <w:r w:rsidRPr="002600AB">
                    <w:rPr>
                      <w:rFonts w:ascii="Times New Roman" w:hAnsi="Times New Roman" w:cs="Times New Roman"/>
                      <w:color w:val="auto"/>
                    </w:rPr>
                    <w:t>Grain boundary segregation, boundary mobility and grain growth (3h).</w:t>
                  </w:r>
                  <w:proofErr w:type="gramEnd"/>
                </w:p>
                <w:p w:rsidR="004E315E" w:rsidRPr="003302DA" w:rsidRDefault="004E315E" w:rsidP="005C41FF">
                  <w:pPr>
                    <w:bidi w:val="0"/>
                    <w:spacing w:line="360" w:lineRule="auto"/>
                    <w:jc w:val="both"/>
                    <w:rPr>
                      <w:rFonts w:ascii="Times New Roman" w:hAnsi="Times New Roman" w:cs="Times New Roman"/>
                      <w:color w:val="auto"/>
                      <w:u w:val="single"/>
                    </w:rPr>
                  </w:pPr>
                </w:p>
                <w:p w:rsidR="004E315E" w:rsidRPr="003302DA" w:rsidRDefault="004E315E" w:rsidP="005C41FF">
                  <w:pPr>
                    <w:bidi w:val="0"/>
                    <w:spacing w:line="360" w:lineRule="auto"/>
                    <w:jc w:val="both"/>
                    <w:rPr>
                      <w:rFonts w:ascii="Times New Roman" w:hAnsi="Times New Roman" w:cs="Times New Roman"/>
                      <w:color w:val="FF0000"/>
                    </w:rPr>
                  </w:pPr>
                  <w:r w:rsidRPr="003302DA">
                    <w:rPr>
                      <w:rFonts w:ascii="Times New Roman" w:hAnsi="Times New Roman" w:cs="Times New Roman"/>
                      <w:color w:val="auto"/>
                      <w:u w:val="single"/>
                    </w:rPr>
                    <w:t>Required reading</w:t>
                  </w:r>
                  <w:r w:rsidRPr="003302DA">
                    <w:rPr>
                      <w:rFonts w:ascii="Times New Roman" w:hAnsi="Times New Roman" w:cs="Times New Roman"/>
                      <w:color w:val="auto"/>
                    </w:rPr>
                    <w:t xml:space="preserve">: </w:t>
                  </w:r>
                </w:p>
                <w:p w:rsidR="004E315E" w:rsidRPr="00FA0FE2" w:rsidRDefault="004E315E" w:rsidP="00867E20">
                  <w:pPr>
                    <w:numPr>
                      <w:ilvl w:val="0"/>
                      <w:numId w:val="15"/>
                    </w:numPr>
                    <w:bidi w:val="0"/>
                    <w:spacing w:line="360" w:lineRule="auto"/>
                    <w:jc w:val="both"/>
                    <w:rPr>
                      <w:rFonts w:ascii="Times New Roman" w:hAnsi="Times New Roman" w:cs="Times New Roman"/>
                      <w:color w:val="auto"/>
                    </w:rPr>
                  </w:pPr>
                  <w:r w:rsidRPr="00FA0FE2">
                    <w:rPr>
                      <w:rFonts w:ascii="Times New Roman" w:hAnsi="Times New Roman" w:cs="Times New Roman"/>
                      <w:color w:val="auto"/>
                    </w:rPr>
                    <w:t xml:space="preserve">Modern physical metallurgy and materials engineering, R.E. </w:t>
                  </w:r>
                  <w:proofErr w:type="spellStart"/>
                  <w:r w:rsidRPr="00FA0FE2">
                    <w:rPr>
                      <w:rFonts w:ascii="Times New Roman" w:hAnsi="Times New Roman" w:cs="Times New Roman"/>
                      <w:color w:val="auto"/>
                    </w:rPr>
                    <w:t>Smallman</w:t>
                  </w:r>
                  <w:proofErr w:type="spellEnd"/>
                  <w:r w:rsidRPr="00FA0FE2">
                    <w:rPr>
                      <w:rFonts w:ascii="Times New Roman" w:hAnsi="Times New Roman" w:cs="Times New Roman"/>
                      <w:color w:val="auto"/>
                    </w:rPr>
                    <w:t xml:space="preserve"> and R.J. Bishop, Butterworth-Heinemann, 6</w:t>
                  </w:r>
                  <w:r w:rsidRPr="00FA0FE2">
                    <w:rPr>
                      <w:rFonts w:ascii="Times New Roman" w:hAnsi="Times New Roman" w:cs="Times New Roman"/>
                      <w:color w:val="auto"/>
                      <w:vertAlign w:val="superscript"/>
                    </w:rPr>
                    <w:t>th</w:t>
                  </w:r>
                  <w:r w:rsidRPr="00FA0FE2">
                    <w:rPr>
                      <w:rFonts w:ascii="Times New Roman" w:hAnsi="Times New Roman" w:cs="Times New Roman"/>
                      <w:color w:val="auto"/>
                    </w:rPr>
                    <w:t xml:space="preserve"> edition 1999. </w:t>
                  </w:r>
                </w:p>
                <w:p w:rsidR="004E315E" w:rsidRPr="00FA0FE2" w:rsidRDefault="004E315E" w:rsidP="00FA0FE2">
                  <w:pPr>
                    <w:numPr>
                      <w:ilvl w:val="0"/>
                      <w:numId w:val="15"/>
                    </w:numPr>
                    <w:bidi w:val="0"/>
                    <w:spacing w:line="360" w:lineRule="auto"/>
                    <w:jc w:val="both"/>
                    <w:rPr>
                      <w:rFonts w:ascii="Times New Roman" w:hAnsi="Times New Roman" w:cs="Times New Roman"/>
                      <w:color w:val="auto"/>
                    </w:rPr>
                  </w:pPr>
                  <w:r w:rsidRPr="00FA0FE2">
                    <w:rPr>
                      <w:rFonts w:ascii="Times New Roman" w:hAnsi="Times New Roman" w:cs="Times New Roman"/>
                      <w:color w:val="auto"/>
                    </w:rPr>
                    <w:t xml:space="preserve">Physical metallurgy, R.W. Cahn and P. </w:t>
                  </w:r>
                  <w:proofErr w:type="spellStart"/>
                  <w:r w:rsidRPr="00FA0FE2">
                    <w:rPr>
                      <w:rFonts w:ascii="Times New Roman" w:hAnsi="Times New Roman" w:cs="Times New Roman"/>
                      <w:color w:val="auto"/>
                    </w:rPr>
                    <w:t>Haasen</w:t>
                  </w:r>
                  <w:proofErr w:type="spellEnd"/>
                  <w:r w:rsidRPr="00FA0FE2">
                    <w:rPr>
                      <w:rFonts w:ascii="Times New Roman" w:hAnsi="Times New Roman" w:cs="Times New Roman"/>
                      <w:color w:val="auto"/>
                    </w:rPr>
                    <w:t>, Elsevier, 4</w:t>
                  </w:r>
                  <w:r w:rsidRPr="00FA0FE2">
                    <w:rPr>
                      <w:rFonts w:ascii="Times New Roman" w:hAnsi="Times New Roman" w:cs="Times New Roman"/>
                      <w:color w:val="auto"/>
                      <w:vertAlign w:val="superscript"/>
                    </w:rPr>
                    <w:t>th</w:t>
                  </w:r>
                  <w:r w:rsidRPr="00FA0FE2">
                    <w:rPr>
                      <w:rFonts w:ascii="Times New Roman" w:hAnsi="Times New Roman" w:cs="Times New Roman"/>
                      <w:color w:val="auto"/>
                    </w:rPr>
                    <w:t xml:space="preserve"> edition 1996.</w:t>
                  </w:r>
                </w:p>
                <w:p w:rsidR="004E315E" w:rsidRPr="00FA0FE2" w:rsidRDefault="004E315E" w:rsidP="00FA0FE2">
                  <w:pPr>
                    <w:numPr>
                      <w:ilvl w:val="0"/>
                      <w:numId w:val="15"/>
                    </w:numPr>
                    <w:bidi w:val="0"/>
                    <w:spacing w:line="360" w:lineRule="auto"/>
                    <w:jc w:val="both"/>
                    <w:rPr>
                      <w:rFonts w:ascii="Times New Roman" w:hAnsi="Times New Roman" w:cs="Times New Roman"/>
                      <w:color w:val="auto"/>
                    </w:rPr>
                  </w:pPr>
                  <w:r w:rsidRPr="00FA0FE2">
                    <w:rPr>
                      <w:rFonts w:ascii="Times New Roman" w:hAnsi="Times New Roman" w:cs="Times New Roman"/>
                      <w:color w:val="auto"/>
                    </w:rPr>
                    <w:t xml:space="preserve">Fundamentals of physical metallurgy, John D. </w:t>
                  </w:r>
                  <w:proofErr w:type="spellStart"/>
                  <w:r w:rsidRPr="00FA0FE2">
                    <w:rPr>
                      <w:rFonts w:ascii="Times New Roman" w:hAnsi="Times New Roman" w:cs="Times New Roman"/>
                      <w:color w:val="auto"/>
                    </w:rPr>
                    <w:t>Verhoeven</w:t>
                  </w:r>
                  <w:proofErr w:type="spellEnd"/>
                  <w:r w:rsidRPr="00FA0FE2">
                    <w:rPr>
                      <w:rFonts w:ascii="Times New Roman" w:hAnsi="Times New Roman" w:cs="Times New Roman"/>
                      <w:color w:val="auto"/>
                    </w:rPr>
                    <w:t xml:space="preserve">, John Wiley &amp; Sons, 1974. </w:t>
                  </w:r>
                </w:p>
                <w:p w:rsidR="004E315E" w:rsidRDefault="004E315E" w:rsidP="005C41FF">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Additional literature</w:t>
                  </w:r>
                  <w:r w:rsidRPr="003302DA">
                    <w:rPr>
                      <w:rFonts w:ascii="Times New Roman" w:hAnsi="Times New Roman" w:cs="Times New Roman"/>
                      <w:color w:val="auto"/>
                    </w:rPr>
                    <w:t xml:space="preserve">: </w:t>
                  </w:r>
                </w:p>
                <w:p w:rsidR="004E315E" w:rsidRDefault="004E315E" w:rsidP="00D4243B">
                  <w:pPr>
                    <w:numPr>
                      <w:ilvl w:val="0"/>
                      <w:numId w:val="17"/>
                    </w:numPr>
                    <w:bidi w:val="0"/>
                    <w:spacing w:line="360" w:lineRule="auto"/>
                    <w:jc w:val="both"/>
                    <w:rPr>
                      <w:rFonts w:ascii="Times New Roman" w:hAnsi="Times New Roman" w:cs="Times New Roman"/>
                      <w:color w:val="auto"/>
                    </w:rPr>
                  </w:pPr>
                  <w:r w:rsidRPr="00D4243B">
                    <w:rPr>
                      <w:rFonts w:ascii="Times New Roman" w:hAnsi="Times New Roman" w:cs="Times New Roman"/>
                      <w:color w:val="auto"/>
                    </w:rPr>
                    <w:t xml:space="preserve">The science and engineering of materials, D.R. </w:t>
                  </w:r>
                  <w:proofErr w:type="spellStart"/>
                  <w:r w:rsidRPr="00D4243B">
                    <w:rPr>
                      <w:rFonts w:ascii="Times New Roman" w:hAnsi="Times New Roman" w:cs="Times New Roman"/>
                      <w:color w:val="auto"/>
                    </w:rPr>
                    <w:t>Askeland</w:t>
                  </w:r>
                  <w:proofErr w:type="spellEnd"/>
                  <w:r w:rsidRPr="00D4243B">
                    <w:rPr>
                      <w:rFonts w:ascii="Times New Roman" w:hAnsi="Times New Roman" w:cs="Times New Roman"/>
                      <w:color w:val="auto"/>
                    </w:rPr>
                    <w:t xml:space="preserve">, P.P. </w:t>
                  </w:r>
                  <w:proofErr w:type="spellStart"/>
                  <w:r w:rsidRPr="00D4243B">
                    <w:rPr>
                      <w:rFonts w:ascii="Times New Roman" w:hAnsi="Times New Roman" w:cs="Times New Roman"/>
                      <w:color w:val="auto"/>
                    </w:rPr>
                    <w:t>Fulay</w:t>
                  </w:r>
                  <w:proofErr w:type="spellEnd"/>
                  <w:r w:rsidRPr="00D4243B">
                    <w:rPr>
                      <w:rFonts w:ascii="Times New Roman" w:hAnsi="Times New Roman" w:cs="Times New Roman"/>
                      <w:color w:val="auto"/>
                    </w:rPr>
                    <w:t xml:space="preserve"> and W.J. Wright, </w:t>
                  </w:r>
                  <w:proofErr w:type="spellStart"/>
                  <w:r w:rsidRPr="00D4243B">
                    <w:rPr>
                      <w:rFonts w:ascii="Times New Roman" w:hAnsi="Times New Roman" w:cs="Times New Roman"/>
                      <w:color w:val="auto"/>
                    </w:rPr>
                    <w:t>Cengage</w:t>
                  </w:r>
                  <w:proofErr w:type="spellEnd"/>
                  <w:r w:rsidRPr="00D4243B">
                    <w:rPr>
                      <w:rFonts w:ascii="Times New Roman" w:hAnsi="Times New Roman" w:cs="Times New Roman"/>
                      <w:color w:val="auto"/>
                    </w:rPr>
                    <w:t xml:space="preserve"> Learning, 6</w:t>
                  </w:r>
                  <w:r w:rsidRPr="00D4243B">
                    <w:rPr>
                      <w:rFonts w:ascii="Times New Roman" w:hAnsi="Times New Roman" w:cs="Times New Roman"/>
                      <w:color w:val="auto"/>
                      <w:vertAlign w:val="superscript"/>
                    </w:rPr>
                    <w:t>th</w:t>
                  </w:r>
                  <w:r w:rsidRPr="00D4243B">
                    <w:rPr>
                      <w:rFonts w:ascii="Times New Roman" w:hAnsi="Times New Roman" w:cs="Times New Roman"/>
                      <w:color w:val="auto"/>
                    </w:rPr>
                    <w:t xml:space="preserve"> edition 2010. </w:t>
                  </w:r>
                </w:p>
                <w:p w:rsidR="004E315E" w:rsidRPr="00D4243B" w:rsidRDefault="004E315E" w:rsidP="00D4243B">
                  <w:pPr>
                    <w:numPr>
                      <w:ilvl w:val="0"/>
                      <w:numId w:val="17"/>
                    </w:numPr>
                    <w:bidi w:val="0"/>
                    <w:spacing w:line="360" w:lineRule="auto"/>
                    <w:jc w:val="both"/>
                    <w:rPr>
                      <w:rFonts w:ascii="Times New Roman" w:hAnsi="Times New Roman" w:cs="Times New Roman"/>
                      <w:color w:val="auto"/>
                    </w:rPr>
                  </w:pPr>
                  <w:r w:rsidRPr="00D4243B">
                    <w:rPr>
                      <w:rFonts w:ascii="Times New Roman" w:hAnsi="Times New Roman" w:cs="Times New Roman"/>
                      <w:color w:val="auto"/>
                    </w:rPr>
                    <w:t xml:space="preserve">Introduction to </w:t>
                  </w:r>
                  <w:r>
                    <w:rPr>
                      <w:rFonts w:ascii="Times New Roman" w:hAnsi="Times New Roman" w:cs="Times New Roman"/>
                      <w:color w:val="auto"/>
                    </w:rPr>
                    <w:t>materials science for engineers, J.F. Shackelford, Pearson Education, 7</w:t>
                  </w:r>
                  <w:r w:rsidRPr="00D4243B">
                    <w:rPr>
                      <w:rFonts w:ascii="Times New Roman" w:hAnsi="Times New Roman" w:cs="Times New Roman"/>
                      <w:color w:val="auto"/>
                      <w:vertAlign w:val="superscript"/>
                    </w:rPr>
                    <w:t>th</w:t>
                  </w:r>
                  <w:r>
                    <w:rPr>
                      <w:rFonts w:ascii="Times New Roman" w:hAnsi="Times New Roman" w:cs="Times New Roman"/>
                      <w:color w:val="auto"/>
                    </w:rPr>
                    <w:t xml:space="preserve"> edition 2009. </w:t>
                  </w:r>
                </w:p>
                <w:p w:rsidR="004E315E" w:rsidRPr="003302DA" w:rsidRDefault="004E315E" w:rsidP="005C41FF">
                  <w:pPr>
                    <w:bidi w:val="0"/>
                    <w:spacing w:line="360" w:lineRule="auto"/>
                    <w:jc w:val="both"/>
                    <w:rPr>
                      <w:rFonts w:ascii="Times New Roman" w:hAnsi="Times New Roman" w:cs="Times New Roman"/>
                    </w:rPr>
                  </w:pPr>
                </w:p>
                <w:p w:rsidR="004E315E" w:rsidRPr="003302DA" w:rsidRDefault="004E315E" w:rsidP="005C41FF">
                  <w:pPr>
                    <w:pStyle w:val="NormalPar"/>
                    <w:bidi w:val="0"/>
                    <w:spacing w:line="360" w:lineRule="auto"/>
                    <w:jc w:val="left"/>
                    <w:rPr>
                      <w:b/>
                      <w:bCs/>
                      <w:color w:val="FF0000"/>
                      <w:sz w:val="20"/>
                      <w:szCs w:val="20"/>
                      <w:u w:val="single"/>
                    </w:rPr>
                  </w:pPr>
                </w:p>
              </w:txbxContent>
            </v:textbox>
          </v:shape>
        </w:pict>
      </w:r>
      <w:r w:rsidRPr="003F4C68">
        <w:rPr>
          <w:noProof/>
        </w:rPr>
        <w:pict>
          <v:rect id="Rectangle 6" o:spid="_x0000_s1031" style="position:absolute;margin-left:59.35pt;margin-top:473.15pt;width:107.9pt;height:169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w:r>
    </w:p>
    <w:sectPr w:rsidR="004E315E" w:rsidRPr="005A03C7" w:rsidSect="008D3584">
      <w:headerReference w:type="default" r:id="rId7"/>
      <w:footerReference w:type="default" r:id="rId8"/>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38" w:rsidRDefault="00647938" w:rsidP="00D35C72">
      <w:r>
        <w:separator/>
      </w:r>
    </w:p>
  </w:endnote>
  <w:endnote w:type="continuationSeparator" w:id="0">
    <w:p w:rsidR="00647938" w:rsidRDefault="00647938"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5E" w:rsidRPr="008D3584" w:rsidRDefault="003F4C68">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4E315E"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7348C1">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p w:rsidR="004E315E" w:rsidRDefault="004E31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38" w:rsidRDefault="00647938" w:rsidP="00D35C72">
      <w:r>
        <w:separator/>
      </w:r>
    </w:p>
  </w:footnote>
  <w:footnote w:type="continuationSeparator" w:id="0">
    <w:p w:rsidR="00647938" w:rsidRDefault="00647938"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5E" w:rsidRPr="00426076" w:rsidRDefault="004E315E" w:rsidP="00D35C72">
    <w:pPr>
      <w:pStyle w:val="a3"/>
      <w:jc w:val="center"/>
      <w:rPr>
        <w:rFonts w:ascii="Times New Roman" w:hAnsi="Times New Roman" w:cs="Times New Roman"/>
        <w:color w:val="BFBFBF"/>
        <w:sz w:val="18"/>
        <w:szCs w:val="18"/>
        <w:highlight w:val="yellow"/>
        <w:rtl/>
      </w:rPr>
    </w:pPr>
    <w:smartTag w:uri="urn:schemas-microsoft-com:office:smarttags" w:element="PlaceName">
      <w:r w:rsidRPr="00426076">
        <w:rPr>
          <w:rFonts w:ascii="Times New Roman" w:hAnsi="Times New Roman" w:cs="Times New Roman"/>
          <w:color w:val="BFBFBF"/>
          <w:sz w:val="18"/>
          <w:szCs w:val="18"/>
          <w:highlight w:val="yellow"/>
        </w:rPr>
        <w:t>Ben-Gurion</w:t>
      </w:r>
    </w:smartTag>
    <w:r w:rsidRPr="00426076">
      <w:rPr>
        <w:rFonts w:ascii="Times New Roman" w:hAnsi="Times New Roman" w:cs="Times New Roman"/>
        <w:color w:val="BFBFBF"/>
        <w:sz w:val="18"/>
        <w:szCs w:val="18"/>
        <w:highlight w:val="yellow"/>
      </w:rPr>
      <w:t xml:space="preserve"> </w:t>
    </w:r>
    <w:smartTag w:uri="urn:schemas-microsoft-com:office:smarttags" w:element="PlaceType">
      <w:r w:rsidRPr="00426076">
        <w:rPr>
          <w:rFonts w:ascii="Times New Roman" w:hAnsi="Times New Roman" w:cs="Times New Roman"/>
          <w:color w:val="BFBFBF"/>
          <w:sz w:val="18"/>
          <w:szCs w:val="18"/>
          <w:highlight w:val="yellow"/>
        </w:rPr>
        <w:t>University</w:t>
      </w:r>
    </w:smartTag>
    <w:r w:rsidRPr="00426076">
      <w:rPr>
        <w:rFonts w:ascii="Times New Roman" w:hAnsi="Times New Roman" w:cs="Times New Roman"/>
        <w:color w:val="BFBFBF"/>
        <w:sz w:val="18"/>
        <w:szCs w:val="18"/>
        <w:highlight w:val="yellow"/>
      </w:rPr>
      <w:t xml:space="preserve"> of the </w:t>
    </w:r>
    <w:smartTag w:uri="urn:schemas-microsoft-com:office:smarttags" w:element="place">
      <w:r w:rsidRPr="00426076">
        <w:rPr>
          <w:rFonts w:ascii="Times New Roman" w:hAnsi="Times New Roman" w:cs="Times New Roman"/>
          <w:color w:val="BFBFBF"/>
          <w:sz w:val="18"/>
          <w:szCs w:val="18"/>
          <w:highlight w:val="yellow"/>
        </w:rPr>
        <w:t>Negev</w:t>
      </w:r>
    </w:smartTag>
  </w:p>
  <w:p w:rsidR="004E315E" w:rsidRPr="00B87049" w:rsidRDefault="004E315E" w:rsidP="00F172B8">
    <w:pPr>
      <w:bidi w:val="0"/>
      <w:jc w:val="center"/>
      <w:rPr>
        <w:rFonts w:ascii="Times New Roman" w:hAnsi="Times New Roman" w:cs="Times New Roman"/>
        <w:b/>
        <w:bCs/>
        <w:color w:val="BFBFBF"/>
      </w:rPr>
    </w:pPr>
    <w:r w:rsidRPr="00426076">
      <w:rPr>
        <w:rFonts w:ascii="Times New Roman" w:hAnsi="Times New Roman" w:cs="Times New Roman"/>
        <w:color w:val="BFBFBF"/>
        <w:highlight w:val="yellow"/>
      </w:rPr>
      <w:t>Material Engineering</w:t>
    </w:r>
  </w:p>
  <w:p w:rsidR="004E315E" w:rsidRPr="00B87049" w:rsidRDefault="004E315E" w:rsidP="003F26BE">
    <w:pPr>
      <w:pStyle w:val="a3"/>
      <w:jc w:val="center"/>
      <w:rPr>
        <w:rFonts w:ascii="Times New Roman" w:hAnsi="Times New Roman" w:cs="Times New Roman"/>
        <w:color w:val="BFBFBF"/>
        <w:sz w:val="18"/>
        <w:szCs w:val="1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669"/>
    <w:multiLevelType w:val="hybridMultilevel"/>
    <w:tmpl w:val="885EF6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CA4241"/>
    <w:multiLevelType w:val="hybridMultilevel"/>
    <w:tmpl w:val="EFD08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1115"/>
    <w:multiLevelType w:val="hybridMultilevel"/>
    <w:tmpl w:val="EC4490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BB342D"/>
    <w:multiLevelType w:val="hybridMultilevel"/>
    <w:tmpl w:val="F17CCB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C20291"/>
    <w:multiLevelType w:val="hybridMultilevel"/>
    <w:tmpl w:val="54243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0A66AC0"/>
    <w:multiLevelType w:val="hybridMultilevel"/>
    <w:tmpl w:val="2B5A8FCA"/>
    <w:lvl w:ilvl="0" w:tplc="D0B2F97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CE11C04"/>
    <w:multiLevelType w:val="hybridMultilevel"/>
    <w:tmpl w:val="0700D732"/>
    <w:lvl w:ilvl="0" w:tplc="16227506">
      <w:start w:val="1"/>
      <w:numFmt w:val="decimal"/>
      <w:lvlText w:val="%1."/>
      <w:lvlJc w:val="left"/>
      <w:pPr>
        <w:tabs>
          <w:tab w:val="num" w:pos="720"/>
        </w:tabs>
        <w:ind w:left="720" w:hanging="360"/>
      </w:pPr>
      <w:rPr>
        <w:rFonts w:cs="Times New Roman"/>
      </w:rPr>
    </w:lvl>
    <w:lvl w:ilvl="1" w:tplc="E5EC1BEA" w:tentative="1">
      <w:start w:val="1"/>
      <w:numFmt w:val="decimal"/>
      <w:lvlText w:val="%2."/>
      <w:lvlJc w:val="left"/>
      <w:pPr>
        <w:tabs>
          <w:tab w:val="num" w:pos="1440"/>
        </w:tabs>
        <w:ind w:left="1440" w:hanging="360"/>
      </w:pPr>
      <w:rPr>
        <w:rFonts w:cs="Times New Roman"/>
      </w:rPr>
    </w:lvl>
    <w:lvl w:ilvl="2" w:tplc="275659F6" w:tentative="1">
      <w:start w:val="1"/>
      <w:numFmt w:val="decimal"/>
      <w:lvlText w:val="%3."/>
      <w:lvlJc w:val="left"/>
      <w:pPr>
        <w:tabs>
          <w:tab w:val="num" w:pos="2160"/>
        </w:tabs>
        <w:ind w:left="2160" w:hanging="360"/>
      </w:pPr>
      <w:rPr>
        <w:rFonts w:cs="Times New Roman"/>
      </w:rPr>
    </w:lvl>
    <w:lvl w:ilvl="3" w:tplc="A65CC1DC" w:tentative="1">
      <w:start w:val="1"/>
      <w:numFmt w:val="decimal"/>
      <w:lvlText w:val="%4."/>
      <w:lvlJc w:val="left"/>
      <w:pPr>
        <w:tabs>
          <w:tab w:val="num" w:pos="2880"/>
        </w:tabs>
        <w:ind w:left="2880" w:hanging="360"/>
      </w:pPr>
      <w:rPr>
        <w:rFonts w:cs="Times New Roman"/>
      </w:rPr>
    </w:lvl>
    <w:lvl w:ilvl="4" w:tplc="90E6538E" w:tentative="1">
      <w:start w:val="1"/>
      <w:numFmt w:val="decimal"/>
      <w:lvlText w:val="%5."/>
      <w:lvlJc w:val="left"/>
      <w:pPr>
        <w:tabs>
          <w:tab w:val="num" w:pos="3600"/>
        </w:tabs>
        <w:ind w:left="3600" w:hanging="360"/>
      </w:pPr>
      <w:rPr>
        <w:rFonts w:cs="Times New Roman"/>
      </w:rPr>
    </w:lvl>
    <w:lvl w:ilvl="5" w:tplc="C1B6FA5E" w:tentative="1">
      <w:start w:val="1"/>
      <w:numFmt w:val="decimal"/>
      <w:lvlText w:val="%6."/>
      <w:lvlJc w:val="left"/>
      <w:pPr>
        <w:tabs>
          <w:tab w:val="num" w:pos="4320"/>
        </w:tabs>
        <w:ind w:left="4320" w:hanging="360"/>
      </w:pPr>
      <w:rPr>
        <w:rFonts w:cs="Times New Roman"/>
      </w:rPr>
    </w:lvl>
    <w:lvl w:ilvl="6" w:tplc="73006318" w:tentative="1">
      <w:start w:val="1"/>
      <w:numFmt w:val="decimal"/>
      <w:lvlText w:val="%7."/>
      <w:lvlJc w:val="left"/>
      <w:pPr>
        <w:tabs>
          <w:tab w:val="num" w:pos="5040"/>
        </w:tabs>
        <w:ind w:left="5040" w:hanging="360"/>
      </w:pPr>
      <w:rPr>
        <w:rFonts w:cs="Times New Roman"/>
      </w:rPr>
    </w:lvl>
    <w:lvl w:ilvl="7" w:tplc="23887F4A" w:tentative="1">
      <w:start w:val="1"/>
      <w:numFmt w:val="decimal"/>
      <w:lvlText w:val="%8."/>
      <w:lvlJc w:val="left"/>
      <w:pPr>
        <w:tabs>
          <w:tab w:val="num" w:pos="5760"/>
        </w:tabs>
        <w:ind w:left="5760" w:hanging="360"/>
      </w:pPr>
      <w:rPr>
        <w:rFonts w:cs="Times New Roman"/>
      </w:rPr>
    </w:lvl>
    <w:lvl w:ilvl="8" w:tplc="AF66512E" w:tentative="1">
      <w:start w:val="1"/>
      <w:numFmt w:val="decimal"/>
      <w:lvlText w:val="%9."/>
      <w:lvlJc w:val="left"/>
      <w:pPr>
        <w:tabs>
          <w:tab w:val="num" w:pos="6480"/>
        </w:tabs>
        <w:ind w:left="6480" w:hanging="360"/>
      </w:pPr>
      <w:rPr>
        <w:rFonts w:cs="Times New Roman"/>
      </w:rPr>
    </w:lvl>
  </w:abstractNum>
  <w:num w:numId="1">
    <w:abstractNumId w:val="14"/>
  </w:num>
  <w:num w:numId="2">
    <w:abstractNumId w:val="5"/>
  </w:num>
  <w:num w:numId="3">
    <w:abstractNumId w:val="2"/>
  </w:num>
  <w:num w:numId="4">
    <w:abstractNumId w:val="9"/>
  </w:num>
  <w:num w:numId="5">
    <w:abstractNumId w:val="7"/>
  </w:num>
  <w:num w:numId="6">
    <w:abstractNumId w:val="12"/>
  </w:num>
  <w:num w:numId="7">
    <w:abstractNumId w:val="16"/>
  </w:num>
  <w:num w:numId="8">
    <w:abstractNumId w:val="11"/>
  </w:num>
  <w:num w:numId="9">
    <w:abstractNumId w:val="8"/>
  </w:num>
  <w:num w:numId="10">
    <w:abstractNumId w:val="10"/>
  </w:num>
  <w:num w:numId="11">
    <w:abstractNumId w:val="13"/>
  </w:num>
  <w:num w:numId="12">
    <w:abstractNumId w:val="6"/>
  </w:num>
  <w:num w:numId="13">
    <w:abstractNumId w:val="4"/>
  </w:num>
  <w:num w:numId="14">
    <w:abstractNumId w:val="15"/>
  </w:num>
  <w:num w:numId="15">
    <w:abstractNumId w:val="1"/>
  </w:num>
  <w:num w:numId="16">
    <w:abstractNumId w:val="17"/>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footnotePr>
    <w:footnote w:id="-1"/>
    <w:footnote w:id="0"/>
  </w:footnotePr>
  <w:endnotePr>
    <w:endnote w:id="-1"/>
    <w:endnote w:id="0"/>
  </w:endnotePr>
  <w:compat/>
  <w:rsids>
    <w:rsidRoot w:val="00DB538A"/>
    <w:rsid w:val="00044563"/>
    <w:rsid w:val="000515A5"/>
    <w:rsid w:val="00053CBA"/>
    <w:rsid w:val="000579A2"/>
    <w:rsid w:val="00065C63"/>
    <w:rsid w:val="00067384"/>
    <w:rsid w:val="00071D0E"/>
    <w:rsid w:val="00073DA3"/>
    <w:rsid w:val="000A0175"/>
    <w:rsid w:val="000B024B"/>
    <w:rsid w:val="000B0790"/>
    <w:rsid w:val="000B161A"/>
    <w:rsid w:val="000B25D5"/>
    <w:rsid w:val="000B36AD"/>
    <w:rsid w:val="000D0D0B"/>
    <w:rsid w:val="000D7942"/>
    <w:rsid w:val="000F79A4"/>
    <w:rsid w:val="00106DDD"/>
    <w:rsid w:val="00115F57"/>
    <w:rsid w:val="00131031"/>
    <w:rsid w:val="001443FC"/>
    <w:rsid w:val="00155A62"/>
    <w:rsid w:val="00176412"/>
    <w:rsid w:val="00183EDC"/>
    <w:rsid w:val="00193228"/>
    <w:rsid w:val="001A4936"/>
    <w:rsid w:val="001B27CC"/>
    <w:rsid w:val="001C44A6"/>
    <w:rsid w:val="001C6DD9"/>
    <w:rsid w:val="001F6C02"/>
    <w:rsid w:val="00207706"/>
    <w:rsid w:val="002168A2"/>
    <w:rsid w:val="00222E85"/>
    <w:rsid w:val="0024374C"/>
    <w:rsid w:val="00246402"/>
    <w:rsid w:val="002600AB"/>
    <w:rsid w:val="00264E80"/>
    <w:rsid w:val="0028797E"/>
    <w:rsid w:val="002935A4"/>
    <w:rsid w:val="00296312"/>
    <w:rsid w:val="002A35FA"/>
    <w:rsid w:val="002A454C"/>
    <w:rsid w:val="002A51A7"/>
    <w:rsid w:val="002A64D9"/>
    <w:rsid w:val="002E6FD5"/>
    <w:rsid w:val="002F0F7A"/>
    <w:rsid w:val="002F2893"/>
    <w:rsid w:val="00320EF1"/>
    <w:rsid w:val="003242F2"/>
    <w:rsid w:val="00325553"/>
    <w:rsid w:val="003302DA"/>
    <w:rsid w:val="00331185"/>
    <w:rsid w:val="00333704"/>
    <w:rsid w:val="0036620B"/>
    <w:rsid w:val="00370940"/>
    <w:rsid w:val="00371B50"/>
    <w:rsid w:val="00383F71"/>
    <w:rsid w:val="00384274"/>
    <w:rsid w:val="00386031"/>
    <w:rsid w:val="00395752"/>
    <w:rsid w:val="003E4C60"/>
    <w:rsid w:val="003E6C31"/>
    <w:rsid w:val="003F26BE"/>
    <w:rsid w:val="003F4C68"/>
    <w:rsid w:val="00407016"/>
    <w:rsid w:val="00410FC8"/>
    <w:rsid w:val="00412ECA"/>
    <w:rsid w:val="004132F7"/>
    <w:rsid w:val="00420490"/>
    <w:rsid w:val="00426076"/>
    <w:rsid w:val="004419C0"/>
    <w:rsid w:val="00466506"/>
    <w:rsid w:val="004B078C"/>
    <w:rsid w:val="004C21A4"/>
    <w:rsid w:val="004D1AE9"/>
    <w:rsid w:val="004D1B8A"/>
    <w:rsid w:val="004D5808"/>
    <w:rsid w:val="004E315E"/>
    <w:rsid w:val="004E6AD8"/>
    <w:rsid w:val="004F2ED5"/>
    <w:rsid w:val="00506C46"/>
    <w:rsid w:val="0051739E"/>
    <w:rsid w:val="005175BE"/>
    <w:rsid w:val="00565C67"/>
    <w:rsid w:val="005917DC"/>
    <w:rsid w:val="005A03C7"/>
    <w:rsid w:val="005A23FF"/>
    <w:rsid w:val="005C41FF"/>
    <w:rsid w:val="00647938"/>
    <w:rsid w:val="00692CF7"/>
    <w:rsid w:val="00694D2E"/>
    <w:rsid w:val="006C01CC"/>
    <w:rsid w:val="006C4932"/>
    <w:rsid w:val="006F3F64"/>
    <w:rsid w:val="006F432F"/>
    <w:rsid w:val="006F4AB4"/>
    <w:rsid w:val="006F5FC9"/>
    <w:rsid w:val="007003A7"/>
    <w:rsid w:val="00707402"/>
    <w:rsid w:val="00710989"/>
    <w:rsid w:val="00710D78"/>
    <w:rsid w:val="00714525"/>
    <w:rsid w:val="007348C1"/>
    <w:rsid w:val="00770BF0"/>
    <w:rsid w:val="007738F4"/>
    <w:rsid w:val="0077565F"/>
    <w:rsid w:val="007833A8"/>
    <w:rsid w:val="007970C7"/>
    <w:rsid w:val="007C2CFE"/>
    <w:rsid w:val="00814458"/>
    <w:rsid w:val="00814A61"/>
    <w:rsid w:val="008314EA"/>
    <w:rsid w:val="0084127F"/>
    <w:rsid w:val="008435D4"/>
    <w:rsid w:val="0084450E"/>
    <w:rsid w:val="00854D57"/>
    <w:rsid w:val="00861077"/>
    <w:rsid w:val="0086302F"/>
    <w:rsid w:val="00866216"/>
    <w:rsid w:val="00867E20"/>
    <w:rsid w:val="008B1296"/>
    <w:rsid w:val="008D3584"/>
    <w:rsid w:val="008E0432"/>
    <w:rsid w:val="009323FB"/>
    <w:rsid w:val="00934A21"/>
    <w:rsid w:val="00935230"/>
    <w:rsid w:val="009610A3"/>
    <w:rsid w:val="00961223"/>
    <w:rsid w:val="00975139"/>
    <w:rsid w:val="00980161"/>
    <w:rsid w:val="009A2E9D"/>
    <w:rsid w:val="009C0547"/>
    <w:rsid w:val="009D5F8A"/>
    <w:rsid w:val="009E68C6"/>
    <w:rsid w:val="009F64A2"/>
    <w:rsid w:val="00A05893"/>
    <w:rsid w:val="00A27F24"/>
    <w:rsid w:val="00A60C6E"/>
    <w:rsid w:val="00AA4E13"/>
    <w:rsid w:val="00AC4691"/>
    <w:rsid w:val="00AD7311"/>
    <w:rsid w:val="00AE14E0"/>
    <w:rsid w:val="00AE196F"/>
    <w:rsid w:val="00AF5C9A"/>
    <w:rsid w:val="00B03198"/>
    <w:rsid w:val="00B20123"/>
    <w:rsid w:val="00B21FE4"/>
    <w:rsid w:val="00B2622A"/>
    <w:rsid w:val="00B571FC"/>
    <w:rsid w:val="00B84622"/>
    <w:rsid w:val="00B87049"/>
    <w:rsid w:val="00BA24FE"/>
    <w:rsid w:val="00BB106A"/>
    <w:rsid w:val="00BB57BD"/>
    <w:rsid w:val="00BD3416"/>
    <w:rsid w:val="00BD508B"/>
    <w:rsid w:val="00BF3F66"/>
    <w:rsid w:val="00BF547E"/>
    <w:rsid w:val="00C22A08"/>
    <w:rsid w:val="00C23814"/>
    <w:rsid w:val="00C537ED"/>
    <w:rsid w:val="00C551E5"/>
    <w:rsid w:val="00C93684"/>
    <w:rsid w:val="00CA5B02"/>
    <w:rsid w:val="00CC308D"/>
    <w:rsid w:val="00CC415C"/>
    <w:rsid w:val="00D14341"/>
    <w:rsid w:val="00D35C72"/>
    <w:rsid w:val="00D4149A"/>
    <w:rsid w:val="00D4243B"/>
    <w:rsid w:val="00D6501D"/>
    <w:rsid w:val="00D753D1"/>
    <w:rsid w:val="00D92DD1"/>
    <w:rsid w:val="00DA70F9"/>
    <w:rsid w:val="00DB0B24"/>
    <w:rsid w:val="00DB538A"/>
    <w:rsid w:val="00DF513C"/>
    <w:rsid w:val="00E04437"/>
    <w:rsid w:val="00E0486D"/>
    <w:rsid w:val="00E260FD"/>
    <w:rsid w:val="00E6333B"/>
    <w:rsid w:val="00EA7812"/>
    <w:rsid w:val="00EB08C2"/>
    <w:rsid w:val="00ED0B94"/>
    <w:rsid w:val="00EE28E1"/>
    <w:rsid w:val="00F04FA0"/>
    <w:rsid w:val="00F172B8"/>
    <w:rsid w:val="00F62BB4"/>
    <w:rsid w:val="00F872EB"/>
    <w:rsid w:val="00F9412A"/>
    <w:rsid w:val="00F9619F"/>
    <w:rsid w:val="00F9731E"/>
    <w:rsid w:val="00FA0FE2"/>
    <w:rsid w:val="00FF3C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370940"/>
    <w:rPr>
      <w:rFonts w:ascii="Arial" w:hAnsi="Arial" w:cs="Narkisim"/>
      <w:b/>
      <w:bCs/>
      <w:sz w:val="24"/>
      <w:szCs w:val="24"/>
      <w:lang w:eastAsia="he-IL" w:bidi="he-IL"/>
    </w:rPr>
  </w:style>
  <w:style w:type="character" w:customStyle="1" w:styleId="20">
    <w:name w:val="כותרת 2 תו"/>
    <w:link w:val="2"/>
    <w:uiPriority w:val="99"/>
    <w:locked/>
    <w:rsid w:val="00370940"/>
    <w:rPr>
      <w:rFonts w:ascii="Cambria" w:hAnsi="Cambria" w:cs="Times New Roman"/>
      <w:b/>
      <w:bCs/>
      <w:color w:val="4F81BD"/>
      <w:kern w:val="28"/>
      <w:sz w:val="26"/>
      <w:szCs w:val="26"/>
    </w:rPr>
  </w:style>
  <w:style w:type="character" w:customStyle="1" w:styleId="50">
    <w:name w:val="כותרת 5 תו"/>
    <w:link w:val="5"/>
    <w:uiPriority w:val="99"/>
    <w:semiHidden/>
    <w:locked/>
    <w:rsid w:val="007833A8"/>
    <w:rPr>
      <w:rFonts w:ascii="Cambria" w:hAnsi="Cambria" w:cs="Times New Roman"/>
      <w:color w:val="243F60"/>
      <w:kern w:val="28"/>
      <w:sz w:val="20"/>
      <w:szCs w:val="20"/>
    </w:rPr>
  </w:style>
  <w:style w:type="character" w:styleId="Hyperlink">
    <w:name w:val="Hyperlink"/>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contextualSpacing/>
    </w:pPr>
  </w:style>
  <w:style w:type="table" w:styleId="aa">
    <w:name w:val="Table Grid"/>
    <w:basedOn w:val="a1"/>
    <w:uiPriority w:val="9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 w:type="character" w:styleId="af">
    <w:name w:val="footnote reference"/>
    <w:uiPriority w:val="99"/>
    <w:semiHidden/>
    <w:rsid w:val="0036620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449505">
      <w:marLeft w:val="0"/>
      <w:marRight w:val="0"/>
      <w:marTop w:val="0"/>
      <w:marBottom w:val="0"/>
      <w:divBdr>
        <w:top w:val="none" w:sz="0" w:space="0" w:color="auto"/>
        <w:left w:val="none" w:sz="0" w:space="0" w:color="auto"/>
        <w:bottom w:val="none" w:sz="0" w:space="0" w:color="auto"/>
        <w:right w:val="none" w:sz="0" w:space="0" w:color="auto"/>
      </w:divBdr>
    </w:div>
    <w:div w:id="311449506">
      <w:marLeft w:val="0"/>
      <w:marRight w:val="0"/>
      <w:marTop w:val="0"/>
      <w:marBottom w:val="0"/>
      <w:divBdr>
        <w:top w:val="none" w:sz="0" w:space="0" w:color="auto"/>
        <w:left w:val="none" w:sz="0" w:space="0" w:color="auto"/>
        <w:bottom w:val="none" w:sz="0" w:space="0" w:color="auto"/>
        <w:right w:val="none" w:sz="0" w:space="0" w:color="auto"/>
      </w:divBdr>
    </w:div>
    <w:div w:id="311449507">
      <w:marLeft w:val="0"/>
      <w:marRight w:val="0"/>
      <w:marTop w:val="0"/>
      <w:marBottom w:val="0"/>
      <w:divBdr>
        <w:top w:val="none" w:sz="0" w:space="0" w:color="auto"/>
        <w:left w:val="none" w:sz="0" w:space="0" w:color="auto"/>
        <w:bottom w:val="none" w:sz="0" w:space="0" w:color="auto"/>
        <w:right w:val="none" w:sz="0" w:space="0" w:color="auto"/>
      </w:divBdr>
    </w:div>
    <w:div w:id="311449508">
      <w:marLeft w:val="0"/>
      <w:marRight w:val="0"/>
      <w:marTop w:val="0"/>
      <w:marBottom w:val="0"/>
      <w:divBdr>
        <w:top w:val="none" w:sz="0" w:space="0" w:color="auto"/>
        <w:left w:val="none" w:sz="0" w:space="0" w:color="auto"/>
        <w:bottom w:val="none" w:sz="0" w:space="0" w:color="auto"/>
        <w:right w:val="none" w:sz="0" w:space="0" w:color="auto"/>
      </w:divBdr>
    </w:div>
    <w:div w:id="311449509">
      <w:marLeft w:val="0"/>
      <w:marRight w:val="0"/>
      <w:marTop w:val="0"/>
      <w:marBottom w:val="0"/>
      <w:divBdr>
        <w:top w:val="none" w:sz="0" w:space="0" w:color="auto"/>
        <w:left w:val="none" w:sz="0" w:space="0" w:color="auto"/>
        <w:bottom w:val="none" w:sz="0" w:space="0" w:color="auto"/>
        <w:right w:val="none" w:sz="0" w:space="0" w:color="auto"/>
      </w:divBdr>
    </w:div>
    <w:div w:id="311449510">
      <w:marLeft w:val="0"/>
      <w:marRight w:val="0"/>
      <w:marTop w:val="0"/>
      <w:marBottom w:val="0"/>
      <w:divBdr>
        <w:top w:val="none" w:sz="0" w:space="0" w:color="auto"/>
        <w:left w:val="none" w:sz="0" w:space="0" w:color="auto"/>
        <w:bottom w:val="none" w:sz="0" w:space="0" w:color="auto"/>
        <w:right w:val="none" w:sz="0" w:space="0" w:color="auto"/>
      </w:divBdr>
    </w:div>
    <w:div w:id="311449511">
      <w:marLeft w:val="0"/>
      <w:marRight w:val="0"/>
      <w:marTop w:val="0"/>
      <w:marBottom w:val="0"/>
      <w:divBdr>
        <w:top w:val="none" w:sz="0" w:space="0" w:color="auto"/>
        <w:left w:val="none" w:sz="0" w:space="0" w:color="auto"/>
        <w:bottom w:val="none" w:sz="0" w:space="0" w:color="auto"/>
        <w:right w:val="none" w:sz="0" w:space="0" w:color="auto"/>
      </w:divBdr>
    </w:div>
    <w:div w:id="311449512">
      <w:marLeft w:val="0"/>
      <w:marRight w:val="0"/>
      <w:marTop w:val="0"/>
      <w:marBottom w:val="0"/>
      <w:divBdr>
        <w:top w:val="none" w:sz="0" w:space="0" w:color="auto"/>
        <w:left w:val="none" w:sz="0" w:space="0" w:color="auto"/>
        <w:bottom w:val="none" w:sz="0" w:space="0" w:color="auto"/>
        <w:right w:val="none" w:sz="0" w:space="0" w:color="auto"/>
      </w:divBdr>
      <w:divsChild>
        <w:div w:id="311449513">
          <w:marLeft w:val="0"/>
          <w:marRight w:val="0"/>
          <w:marTop w:val="0"/>
          <w:marBottom w:val="0"/>
          <w:divBdr>
            <w:top w:val="none" w:sz="0" w:space="0" w:color="auto"/>
            <w:left w:val="none" w:sz="0" w:space="0" w:color="auto"/>
            <w:bottom w:val="none" w:sz="0" w:space="0" w:color="auto"/>
            <w:right w:val="none" w:sz="0" w:space="0" w:color="auto"/>
          </w:divBdr>
        </w:div>
      </w:divsChild>
    </w:div>
    <w:div w:id="311449515">
      <w:marLeft w:val="0"/>
      <w:marRight w:val="0"/>
      <w:marTop w:val="0"/>
      <w:marBottom w:val="0"/>
      <w:divBdr>
        <w:top w:val="none" w:sz="0" w:space="0" w:color="auto"/>
        <w:left w:val="none" w:sz="0" w:space="0" w:color="auto"/>
        <w:bottom w:val="none" w:sz="0" w:space="0" w:color="auto"/>
        <w:right w:val="none" w:sz="0" w:space="0" w:color="auto"/>
      </w:divBdr>
      <w:divsChild>
        <w:div w:id="311449514">
          <w:marLeft w:val="0"/>
          <w:marRight w:val="0"/>
          <w:marTop w:val="0"/>
          <w:marBottom w:val="0"/>
          <w:divBdr>
            <w:top w:val="none" w:sz="0" w:space="0" w:color="auto"/>
            <w:left w:val="none" w:sz="0" w:space="0" w:color="auto"/>
            <w:bottom w:val="none" w:sz="0" w:space="0" w:color="auto"/>
            <w:right w:val="none" w:sz="0" w:space="0" w:color="auto"/>
          </w:divBdr>
          <w:divsChild>
            <w:div w:id="3114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5RW434VQ3H3S-1608-89</_dlc_DocId>
    <_dlc_DocIdUrl xmlns="3fd1f8e8-d4eb-4fa9-9edf-90e13be718c2">
      <Url>https://in.bgu.ac.il/engn/mater/_layouts/DocIdRedir.aspx?ID=5RW434VQ3H3S-1608-89</Url>
      <Description>5RW434VQ3H3S-1608-89</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A305C-EBDC-4636-895C-76C432BEF488}"/>
</file>

<file path=customXml/itemProps2.xml><?xml version="1.0" encoding="utf-8"?>
<ds:datastoreItem xmlns:ds="http://schemas.openxmlformats.org/officeDocument/2006/customXml" ds:itemID="{C427508B-D90B-49F9-9C6E-5B7062EEA827}"/>
</file>

<file path=customXml/itemProps3.xml><?xml version="1.0" encoding="utf-8"?>
<ds:datastoreItem xmlns:ds="http://schemas.openxmlformats.org/officeDocument/2006/customXml" ds:itemID="{AC1B439E-C4C6-4EFD-BD60-764A318F375A}"/>
</file>

<file path=customXml/itemProps4.xml><?xml version="1.0" encoding="utf-8"?>
<ds:datastoreItem xmlns:ds="http://schemas.openxmlformats.org/officeDocument/2006/customXml" ds:itemID="{4E8A9557-823D-429E-A89F-A185C1F884DB}"/>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Oiaa</dc:creator>
  <cp:keywords/>
  <dc:description/>
  <cp:lastModifiedBy>owner</cp:lastModifiedBy>
  <cp:revision>2</cp:revision>
  <cp:lastPrinted>2013-01-30T16:18:00Z</cp:lastPrinted>
  <dcterms:created xsi:type="dcterms:W3CDTF">2013-02-03T14:35:00Z</dcterms:created>
  <dcterms:modified xsi:type="dcterms:W3CDTF">2013-02-03T14:35:00Z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1080207c-3c2c-43b1-8df9-a69c9f2496fa</vt:lpwstr>
  </property>
  <property fmtid="{D5CDD505-2E9C-101B-9397-08002B2CF9AE}" pid="3" name="ContentTypeId">
    <vt:lpwstr>0x010100854DB4E5F29CFF41AF325DC0C8D6D748</vt:lpwstr>
  </property>
</Properties>
</file>