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8A" w:rsidRPr="00D35C72" w:rsidRDefault="00E92770" w:rsidP="00D45263">
      <w:pPr>
        <w:rPr>
          <w:rFonts w:cstheme="minorBidi"/>
        </w:rPr>
      </w:pPr>
      <w:bookmarkStart w:id="0" w:name="_GoBack"/>
      <w:bookmarkEnd w:id="0"/>
      <w:r>
        <w:rPr>
          <w:noProof/>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-544195</wp:posOffset>
                </wp:positionH>
                <wp:positionV relativeFrom="paragraph">
                  <wp:posOffset>-239395</wp:posOffset>
                </wp:positionV>
                <wp:extent cx="6506845" cy="479425"/>
                <wp:effectExtent l="76200" t="76200" r="122555" b="1111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479425"/>
                        </a:xfrm>
                        <a:prstGeom prst="rect">
                          <a:avLst/>
                        </a:prstGeom>
                        <a:solidFill>
                          <a:srgbClr val="FFFFFF"/>
                        </a:solidFill>
                        <a:ln w="3175" algn="in">
                          <a:solidFill>
                            <a:schemeClr val="dk1">
                              <a:lumMod val="0"/>
                              <a:lumOff val="0"/>
                            </a:schemeClr>
                          </a:solidFill>
                          <a:miter lim="800000"/>
                          <a:headEnd/>
                          <a:tailEnd/>
                        </a:ln>
                        <a:effectLst>
                          <a:glow rad="63500">
                            <a:schemeClr val="accent5">
                              <a:satMod val="175000"/>
                              <a:alpha val="40000"/>
                            </a:schemeClr>
                          </a:glow>
                          <a:outerShdw dist="35921" dir="2700000" algn="ctr" rotWithShape="0">
                            <a:srgbClr val="868686"/>
                          </a:outerShdw>
                        </a:effectLst>
                        <a:extLst/>
                      </wps:spPr>
                      <wps:txbx>
                        <w:txbxContent>
                          <w:p w:rsidR="005F13E3" w:rsidRPr="009978D1" w:rsidRDefault="005F13E3" w:rsidP="00BE4054">
                            <w:pPr>
                              <w:bidi w:val="0"/>
                              <w:jc w:val="center"/>
                              <w:rPr>
                                <w:rFonts w:asciiTheme="majorBidi" w:hAnsiTheme="majorBidi" w:cstheme="majorBidi"/>
                              </w:rPr>
                            </w:pPr>
                            <w:r w:rsidRPr="005C3E7E">
                              <w:rPr>
                                <w:rFonts w:asciiTheme="majorBidi" w:hAnsiTheme="majorBidi" w:cstheme="majorBidi"/>
                                <w:b/>
                                <w:bCs/>
                                <w:u w:val="single"/>
                              </w:rPr>
                              <w:t>Name of the module</w:t>
                            </w:r>
                            <w:r w:rsidRPr="005C3E7E">
                              <w:rPr>
                                <w:rFonts w:asciiTheme="majorBidi" w:hAnsiTheme="majorBidi" w:cstheme="majorBidi"/>
                                <w:b/>
                                <w:bCs/>
                              </w:rPr>
                              <w:t xml:space="preserve">: </w:t>
                            </w:r>
                            <w:r>
                              <w:rPr>
                                <w:rFonts w:asciiTheme="majorBidi" w:hAnsiTheme="majorBidi" w:cstheme="majorBidi"/>
                              </w:rPr>
                              <w:t>Themodynamics</w:t>
                            </w:r>
                            <w:r w:rsidRPr="009978D1">
                              <w:rPr>
                                <w:rFonts w:asciiTheme="majorBidi" w:hAnsiTheme="majorBidi" w:cstheme="majorBidi"/>
                              </w:rPr>
                              <w:t xml:space="preserve"> 1</w:t>
                            </w:r>
                          </w:p>
                          <w:p w:rsidR="005F13E3" w:rsidRPr="005C3E7E" w:rsidRDefault="005F13E3" w:rsidP="000C1EA7">
                            <w:pPr>
                              <w:bidi w:val="0"/>
                              <w:spacing w:line="360" w:lineRule="auto"/>
                              <w:jc w:val="center"/>
                              <w:rPr>
                                <w:rFonts w:asciiTheme="majorBidi" w:hAnsiTheme="majorBidi" w:cstheme="majorBidi"/>
                                <w:b/>
                                <w:bCs/>
                                <w:color w:val="FF0000"/>
                              </w:rPr>
                            </w:pPr>
                            <w:r w:rsidRPr="005C3E7E">
                              <w:rPr>
                                <w:rFonts w:asciiTheme="majorBidi" w:hAnsiTheme="majorBidi" w:cstheme="majorBidi"/>
                                <w:b/>
                                <w:bCs/>
                                <w:u w:val="single"/>
                              </w:rPr>
                              <w:t>Number of module</w:t>
                            </w:r>
                            <w:r w:rsidRPr="005C3E7E">
                              <w:rPr>
                                <w:rFonts w:asciiTheme="majorBidi" w:hAnsiTheme="majorBidi" w:cstheme="majorBidi"/>
                                <w:b/>
                                <w:bCs/>
                              </w:rPr>
                              <w:t xml:space="preserve">: </w:t>
                            </w:r>
                            <w:r w:rsidRPr="005C3E7E">
                              <w:rPr>
                                <w:rFonts w:ascii="Times New Roman" w:hAnsi="Times New Roman" w:cs="Times New Roman"/>
                                <w:b/>
                                <w:bCs/>
                              </w:rPr>
                              <w:t>365-1-</w:t>
                            </w:r>
                            <w:r w:rsidR="000C1EA7">
                              <w:rPr>
                                <w:rFonts w:ascii="Times New Roman" w:hAnsi="Times New Roman" w:cs="Times New Roman"/>
                                <w:b/>
                                <w:bCs/>
                              </w:rPr>
                              <w:t>2111</w:t>
                            </w:r>
                          </w:p>
                          <w:p w:rsidR="005F13E3" w:rsidRPr="005C3E7E" w:rsidRDefault="005F13E3" w:rsidP="00AE196F">
                            <w:pPr>
                              <w:bidi w:val="0"/>
                              <w:spacing w:line="360" w:lineRule="auto"/>
                              <w:jc w:val="center"/>
                              <w:rPr>
                                <w:rFonts w:asciiTheme="majorBidi" w:hAnsiTheme="majorBidi" w:cstheme="majorBidi"/>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85pt;margin-top:-18.85pt;width:512.35pt;height:37.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ZOtQIAAJEFAAAOAAAAZHJzL2Uyb0RvYy54bWysVNtu2zAMfR+wfxD0vjo3O6lRp+jadRjQ&#10;XYB22DMjybZQWfIkJU779aNk13XWt2EJYIi6HB6Sh7y4PDaKHIR10uiCzs9mlAjNDJe6KujPh9sP&#10;G0qcB81BGS0K+iQcvdy+f3fRtblYmNooLixBEO3yri1o7X2bJ4ljtWjAnZlWaDwsjW3Ao2mrhFvo&#10;EL1RyWI2y5LOWN5aw4RzuHvTH9JtxC9Lwfz3snTCE1VQ5Obj18bvLnyT7QXklYW2lmygAf/AogGp&#10;0ekIdQMeyN7KN1CNZNY4U/ozZprElKVkIsaA0cxnf0VzX0MrYiyYHNeOaXL/D5Z9O/ywRPKCrinR&#10;0GCJHsTRk4/mSJYhO13rcrx03+I1f8RtrHKM1LV3hj06os11DboSV9aarhbAkd08vEwmT3scF0B2&#10;3VfD0Q3svYlAx9I2IXWYDILoWKWnsTKBCsPNLJ1lm1VKCcOz1fp8tUijC8hfXrfW+c/CNCQsCmqx&#10;8hEdDnfOBzaQv1wJzpxRkt9KpaJhq921suQAqJLb+BvQT64pTbqCLudr5AGqQr0PRT+5FaUrRjj+&#10;2KdL7RuMu3cxyA63UJyTLeQ4vo6MT4Ab6bFVlGwKupmFX+AIeUj5J83j2oNU/RqhlA7HIjYB5iAY&#10;lTIdsYDVzpYpAsTgQ6u98gXGhPZpfwR+5IxRjy5BtTX0vFcvRN5wD74Cvtkj7fuad4TLUJller6Y&#10;UzSwCxfr8Bwr3qeTeUuJNf6X9HXUftBB5Dgt0CYL/6FAI3rM10mwqJ2h9EGIQXu9Cv1xd8Rshc2d&#10;4U8oSXQZdYdzDBe1sc+UdDgTCup+78EKStQXjbJeZuk6wyEyNezU2E0N0AyhCuoxvLi89v3g2bdW&#10;VjV66pWhzRW2QimjSl9ZDQ2EfR9DG2ZUGCxTO956naTbPwAAAP//AwBQSwMEFAAGAAgAAAAhAIyh&#10;nDreAAAACgEAAA8AAABkcnMvZG93bnJldi54bWxMj8FOwzAQRO9I/IO1SNxap4SSNMSpAIkbUmmJ&#10;xNWNlyRgr6PYacPfs5zgNqN9mp0pt7Oz4oRj6D0pWC0TEEiNNz21Cuq350UOIkRNRltPqOAbA2yr&#10;y4tSF8afaY+nQ2wFh1AotIIuxqGQMjQdOh2WfkDi24cfnY5sx1aaUZ853Fl5kyR30ume+EOnB3zq&#10;sPk6TE7By1Tv60Y+zrvblbO7tXn/HF5Jqeur+eEeRMQ5/sHwW5+rQ8Wdjn4iE4RVsMjXGaMs0owF&#10;E5t0w+uOCtIsB1mV8v+E6gcAAP//AwBQSwECLQAUAAYACAAAACEAtoM4kv4AAADhAQAAEwAAAAAA&#10;AAAAAAAAAAAAAAAAW0NvbnRlbnRfVHlwZXNdLnhtbFBLAQItABQABgAIAAAAIQA4/SH/1gAAAJQB&#10;AAALAAAAAAAAAAAAAAAAAC8BAABfcmVscy8ucmVsc1BLAQItABQABgAIAAAAIQAtWDZOtQIAAJEF&#10;AAAOAAAAAAAAAAAAAAAAAC4CAABkcnMvZTJvRG9jLnhtbFBLAQItABQABgAIAAAAIQCMoZw63gAA&#10;AAoBAAAPAAAAAAAAAAAAAAAAAA8FAABkcnMvZG93bnJldi54bWxQSwUGAAAAAAQABADzAAAAGgYA&#10;AAAA&#10;" strokecolor="black [0]" strokeweight=".25pt" insetpen="t">
                <v:shadow on="t" color="#868686"/>
                <v:textbox inset="2.88pt,2.88pt,2.88pt,2.88pt">
                  <w:txbxContent>
                    <w:p w:rsidR="005F13E3" w:rsidRPr="009978D1" w:rsidRDefault="005F13E3" w:rsidP="00BE4054">
                      <w:pPr>
                        <w:bidi w:val="0"/>
                        <w:jc w:val="center"/>
                        <w:rPr>
                          <w:rFonts w:asciiTheme="majorBidi" w:hAnsiTheme="majorBidi" w:cstheme="majorBidi"/>
                        </w:rPr>
                      </w:pPr>
                      <w:r w:rsidRPr="005C3E7E">
                        <w:rPr>
                          <w:rFonts w:asciiTheme="majorBidi" w:hAnsiTheme="majorBidi" w:cstheme="majorBidi"/>
                          <w:b/>
                          <w:bCs/>
                          <w:u w:val="single"/>
                        </w:rPr>
                        <w:t>Name of the module</w:t>
                      </w:r>
                      <w:r w:rsidRPr="005C3E7E">
                        <w:rPr>
                          <w:rFonts w:asciiTheme="majorBidi" w:hAnsiTheme="majorBidi" w:cstheme="majorBidi"/>
                          <w:b/>
                          <w:bCs/>
                        </w:rPr>
                        <w:t xml:space="preserve">: </w:t>
                      </w:r>
                      <w:r>
                        <w:rPr>
                          <w:rFonts w:asciiTheme="majorBidi" w:hAnsiTheme="majorBidi" w:cstheme="majorBidi"/>
                        </w:rPr>
                        <w:t>Themodynamics</w:t>
                      </w:r>
                      <w:r w:rsidRPr="009978D1">
                        <w:rPr>
                          <w:rFonts w:asciiTheme="majorBidi" w:hAnsiTheme="majorBidi" w:cstheme="majorBidi"/>
                        </w:rPr>
                        <w:t xml:space="preserve"> 1</w:t>
                      </w:r>
                    </w:p>
                    <w:p w:rsidR="005F13E3" w:rsidRPr="005C3E7E" w:rsidRDefault="005F13E3" w:rsidP="000C1EA7">
                      <w:pPr>
                        <w:bidi w:val="0"/>
                        <w:spacing w:line="360" w:lineRule="auto"/>
                        <w:jc w:val="center"/>
                        <w:rPr>
                          <w:rFonts w:asciiTheme="majorBidi" w:hAnsiTheme="majorBidi" w:cstheme="majorBidi"/>
                          <w:b/>
                          <w:bCs/>
                          <w:color w:val="FF0000"/>
                        </w:rPr>
                      </w:pPr>
                      <w:r w:rsidRPr="005C3E7E">
                        <w:rPr>
                          <w:rFonts w:asciiTheme="majorBidi" w:hAnsiTheme="majorBidi" w:cstheme="majorBidi"/>
                          <w:b/>
                          <w:bCs/>
                          <w:u w:val="single"/>
                        </w:rPr>
                        <w:t>Number of module</w:t>
                      </w:r>
                      <w:r w:rsidRPr="005C3E7E">
                        <w:rPr>
                          <w:rFonts w:asciiTheme="majorBidi" w:hAnsiTheme="majorBidi" w:cstheme="majorBidi"/>
                          <w:b/>
                          <w:bCs/>
                        </w:rPr>
                        <w:t xml:space="preserve">: </w:t>
                      </w:r>
                      <w:r w:rsidRPr="005C3E7E">
                        <w:rPr>
                          <w:rFonts w:ascii="Times New Roman" w:hAnsi="Times New Roman" w:cs="Times New Roman"/>
                          <w:b/>
                          <w:bCs/>
                        </w:rPr>
                        <w:t>365-1-</w:t>
                      </w:r>
                      <w:r w:rsidR="000C1EA7">
                        <w:rPr>
                          <w:rFonts w:ascii="Times New Roman" w:hAnsi="Times New Roman" w:cs="Times New Roman"/>
                          <w:b/>
                          <w:bCs/>
                        </w:rPr>
                        <w:t>2111</w:t>
                      </w:r>
                    </w:p>
                    <w:p w:rsidR="005F13E3" w:rsidRPr="005C3E7E" w:rsidRDefault="005F13E3" w:rsidP="00AE196F">
                      <w:pPr>
                        <w:bidi w:val="0"/>
                        <w:spacing w:line="360" w:lineRule="auto"/>
                        <w:jc w:val="center"/>
                        <w:rPr>
                          <w:rFonts w:asciiTheme="majorBidi" w:hAnsiTheme="majorBidi" w:cstheme="majorBidi"/>
                          <w:b/>
                          <w:bCs/>
                        </w:rPr>
                      </w:pPr>
                    </w:p>
                  </w:txbxContent>
                </v:textbox>
              </v:shape>
            </w:pict>
          </mc:Fallback>
        </mc:AlternateContent>
      </w:r>
    </w:p>
    <w:p w:rsidR="00DB538A" w:rsidRDefault="00DB538A"/>
    <w:p w:rsidR="00DB538A" w:rsidRPr="00DB538A" w:rsidRDefault="00E92770">
      <w:pPr>
        <w:rPr>
          <w:rFonts w:cstheme="minorBidi"/>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-531495</wp:posOffset>
                </wp:positionH>
                <wp:positionV relativeFrom="paragraph">
                  <wp:posOffset>61595</wp:posOffset>
                </wp:positionV>
                <wp:extent cx="2038350" cy="8815705"/>
                <wp:effectExtent l="76200" t="76200" r="114300" b="1187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815705"/>
                        </a:xfrm>
                        <a:prstGeom prst="rect">
                          <a:avLst/>
                        </a:prstGeom>
                        <a:solidFill>
                          <a:srgbClr val="FFFFFF"/>
                        </a:solidFill>
                        <a:ln w="3175" algn="in">
                          <a:solidFill>
                            <a:schemeClr val="tx2">
                              <a:lumMod val="60000"/>
                              <a:lumOff val="40000"/>
                            </a:schemeClr>
                          </a:solidFill>
                          <a:miter lim="800000"/>
                          <a:headEnd/>
                          <a:tailEnd/>
                        </a:ln>
                        <a:effectLst>
                          <a:glow rad="63500">
                            <a:srgbClr val="CE38D2">
                              <a:alpha val="40000"/>
                            </a:srgbClr>
                          </a:glow>
                          <a:outerShdw dist="35921" dir="2700000" algn="ctr" rotWithShape="0">
                            <a:srgbClr val="868686"/>
                          </a:outerShdw>
                        </a:effectLst>
                        <a:extLst/>
                      </wps:spPr>
                      <wps:txbx>
                        <w:txbxContent>
                          <w:p w:rsidR="005F13E3" w:rsidRPr="00F24D77" w:rsidRDefault="005F13E3" w:rsidP="00302D81">
                            <w:pPr>
                              <w:bidi w:val="0"/>
                              <w:spacing w:line="360" w:lineRule="auto"/>
                              <w:rPr>
                                <w:rFonts w:asciiTheme="majorBidi" w:hAnsiTheme="majorBidi" w:cstheme="majorBidi"/>
                                <w:color w:val="FF0000"/>
                                <w:u w:val="single"/>
                              </w:rPr>
                            </w:pPr>
                            <w:r w:rsidRPr="00F24D77">
                              <w:rPr>
                                <w:rFonts w:asciiTheme="majorBidi" w:hAnsiTheme="majorBidi" w:cstheme="majorBidi"/>
                                <w:u w:val="single"/>
                              </w:rPr>
                              <w:t>BGU Credits</w:t>
                            </w:r>
                            <w:r w:rsidRPr="00F24D77">
                              <w:rPr>
                                <w:rFonts w:asciiTheme="majorBidi" w:hAnsiTheme="majorBidi" w:cstheme="majorBidi"/>
                              </w:rPr>
                              <w:t xml:space="preserve">: </w:t>
                            </w:r>
                            <w:r>
                              <w:rPr>
                                <w:rFonts w:asciiTheme="majorBidi" w:hAnsiTheme="majorBidi" w:cstheme="majorBidi"/>
                                <w:color w:val="auto"/>
                              </w:rPr>
                              <w:t>4</w:t>
                            </w:r>
                          </w:p>
                          <w:p w:rsidR="005F13E3" w:rsidRPr="00F24D77" w:rsidRDefault="005F13E3" w:rsidP="00302D81">
                            <w:pPr>
                              <w:bidi w:val="0"/>
                              <w:spacing w:line="360" w:lineRule="auto"/>
                              <w:rPr>
                                <w:rFonts w:asciiTheme="majorBidi" w:hAnsiTheme="majorBidi" w:cstheme="majorBidi"/>
                                <w:color w:val="FF0000"/>
                              </w:rPr>
                            </w:pPr>
                            <w:r w:rsidRPr="00F24D77">
                              <w:rPr>
                                <w:rFonts w:asciiTheme="majorBidi" w:hAnsiTheme="majorBidi" w:cstheme="majorBidi"/>
                                <w:u w:val="single"/>
                              </w:rPr>
                              <w:t>ECTS credits</w:t>
                            </w:r>
                            <w:r w:rsidRPr="00F24D77">
                              <w:rPr>
                                <w:rFonts w:asciiTheme="majorBidi" w:hAnsiTheme="majorBidi" w:cstheme="majorBidi"/>
                              </w:rPr>
                              <w:t xml:space="preserve">: </w:t>
                            </w:r>
                            <w:r w:rsidRPr="00D07EEB">
                              <w:rPr>
                                <w:rFonts w:asciiTheme="majorBidi" w:hAnsiTheme="majorBidi" w:cstheme="majorBidi"/>
                                <w:color w:val="auto"/>
                              </w:rPr>
                              <w:t>6</w:t>
                            </w:r>
                          </w:p>
                          <w:p w:rsidR="005F13E3" w:rsidRPr="00F24D77" w:rsidRDefault="005F13E3" w:rsidP="006D68DE">
                            <w:pPr>
                              <w:bidi w:val="0"/>
                              <w:spacing w:line="360" w:lineRule="auto"/>
                              <w:jc w:val="both"/>
                              <w:rPr>
                                <w:rFonts w:asciiTheme="majorBidi" w:hAnsiTheme="majorBidi" w:cstheme="majorBidi"/>
                                <w:color w:val="auto"/>
                              </w:rPr>
                            </w:pPr>
                            <w:r w:rsidRPr="00F24D77">
                              <w:rPr>
                                <w:rFonts w:asciiTheme="majorBidi" w:hAnsiTheme="majorBidi" w:cstheme="majorBidi"/>
                                <w:u w:val="single"/>
                              </w:rPr>
                              <w:t>Academic year</w:t>
                            </w:r>
                            <w:r w:rsidRPr="00F24D77">
                              <w:rPr>
                                <w:rFonts w:asciiTheme="majorBidi" w:hAnsiTheme="majorBidi" w:cstheme="majorBidi"/>
                              </w:rPr>
                              <w:t xml:space="preserve">: </w:t>
                            </w:r>
                            <w:r w:rsidRPr="004C1F34">
                              <w:rPr>
                                <w:rFonts w:asciiTheme="majorBidi" w:hAnsiTheme="majorBidi" w:cstheme="majorBidi"/>
                                <w:color w:val="auto"/>
                              </w:rPr>
                              <w:t>201</w:t>
                            </w:r>
                            <w:r>
                              <w:rPr>
                                <w:rFonts w:asciiTheme="majorBidi" w:hAnsiTheme="majorBidi" w:cstheme="majorBidi"/>
                                <w:color w:val="auto"/>
                              </w:rPr>
                              <w:t>3</w:t>
                            </w:r>
                            <w:r w:rsidRPr="004C1F34">
                              <w:rPr>
                                <w:rFonts w:asciiTheme="majorBidi" w:hAnsiTheme="majorBidi" w:cstheme="majorBidi"/>
                                <w:color w:val="auto"/>
                              </w:rPr>
                              <w:t>- 201</w:t>
                            </w:r>
                            <w:r>
                              <w:rPr>
                                <w:rFonts w:asciiTheme="majorBidi" w:hAnsiTheme="majorBidi" w:cstheme="majorBidi"/>
                                <w:color w:val="auto"/>
                              </w:rPr>
                              <w:t>4</w:t>
                            </w:r>
                            <w:r w:rsidRPr="004C1F34">
                              <w:rPr>
                                <w:rFonts w:asciiTheme="majorBidi" w:hAnsiTheme="majorBidi" w:cstheme="majorBidi"/>
                                <w:color w:val="auto"/>
                              </w:rPr>
                              <w:t xml:space="preserve"> </w:t>
                            </w:r>
                          </w:p>
                          <w:p w:rsidR="005F13E3" w:rsidRPr="004C1F34" w:rsidRDefault="005F13E3" w:rsidP="005C3E7E">
                            <w:pPr>
                              <w:bidi w:val="0"/>
                              <w:spacing w:line="360" w:lineRule="auto"/>
                              <w:rPr>
                                <w:rFonts w:asciiTheme="majorBidi" w:hAnsiTheme="majorBidi" w:cstheme="majorBidi"/>
                                <w:color w:val="FF0000"/>
                              </w:rPr>
                            </w:pPr>
                            <w:r w:rsidRPr="00F24D77">
                              <w:rPr>
                                <w:rFonts w:asciiTheme="majorBidi" w:hAnsiTheme="majorBidi" w:cstheme="majorBidi"/>
                                <w:u w:val="single"/>
                              </w:rPr>
                              <w:t>Semester</w:t>
                            </w:r>
                            <w:r w:rsidRPr="00F24D77">
                              <w:rPr>
                                <w:rFonts w:asciiTheme="majorBidi" w:hAnsiTheme="majorBidi" w:cstheme="majorBidi"/>
                              </w:rPr>
                              <w:t>: Fall</w:t>
                            </w:r>
                          </w:p>
                          <w:p w:rsidR="005F13E3" w:rsidRPr="00F24D77" w:rsidRDefault="005F13E3" w:rsidP="00302D81">
                            <w:pPr>
                              <w:bidi w:val="0"/>
                              <w:spacing w:line="360" w:lineRule="auto"/>
                              <w:jc w:val="both"/>
                              <w:rPr>
                                <w:rFonts w:asciiTheme="majorBidi" w:hAnsiTheme="majorBidi" w:cstheme="majorBidi"/>
                              </w:rPr>
                            </w:pPr>
                            <w:r w:rsidRPr="00F24D77">
                              <w:rPr>
                                <w:rFonts w:asciiTheme="majorBidi" w:hAnsiTheme="majorBidi" w:cstheme="majorBidi"/>
                                <w:u w:val="single"/>
                              </w:rPr>
                              <w:t>Hours of instruction</w:t>
                            </w:r>
                            <w:r w:rsidRPr="00F24D77">
                              <w:rPr>
                                <w:rFonts w:asciiTheme="majorBidi" w:hAnsiTheme="majorBidi" w:cstheme="majorBidi"/>
                              </w:rPr>
                              <w:t>: 3 lecture hours + 1exercise class hour per week</w:t>
                            </w:r>
                          </w:p>
                          <w:p w:rsidR="005F13E3" w:rsidRPr="00F24D77" w:rsidRDefault="005F13E3" w:rsidP="003121DF">
                            <w:pPr>
                              <w:bidi w:val="0"/>
                              <w:spacing w:line="360" w:lineRule="auto"/>
                              <w:jc w:val="both"/>
                              <w:rPr>
                                <w:rFonts w:asciiTheme="majorBidi" w:hAnsiTheme="majorBidi" w:cstheme="majorBidi"/>
                              </w:rPr>
                            </w:pPr>
                            <w:r w:rsidRPr="00F24D77">
                              <w:rPr>
                                <w:rFonts w:asciiTheme="majorBidi" w:hAnsiTheme="majorBidi" w:cstheme="majorBidi"/>
                                <w:u w:val="single"/>
                              </w:rPr>
                              <w:t>Location of instruction</w:t>
                            </w:r>
                            <w:r w:rsidRPr="00F24D77">
                              <w:rPr>
                                <w:rFonts w:asciiTheme="majorBidi" w:hAnsiTheme="majorBidi" w:cstheme="majorBidi"/>
                              </w:rPr>
                              <w:t xml:space="preserve">: </w:t>
                            </w:r>
                            <w:r>
                              <w:rPr>
                                <w:rFonts w:asciiTheme="majorBidi" w:hAnsiTheme="majorBidi" w:cstheme="majorBidi"/>
                                <w:color w:val="auto"/>
                              </w:rPr>
                              <w:t>room 302 bulding 28</w:t>
                            </w:r>
                          </w:p>
                          <w:p w:rsidR="005F13E3" w:rsidRPr="00F24D77" w:rsidRDefault="005F13E3" w:rsidP="00F27BC3">
                            <w:pPr>
                              <w:bidi w:val="0"/>
                              <w:spacing w:line="360" w:lineRule="auto"/>
                              <w:rPr>
                                <w:rFonts w:asciiTheme="majorBidi" w:hAnsiTheme="majorBidi" w:cstheme="majorBidi"/>
                              </w:rPr>
                            </w:pPr>
                            <w:r w:rsidRPr="00F24D77">
                              <w:rPr>
                                <w:rFonts w:asciiTheme="majorBidi" w:hAnsiTheme="majorBidi" w:cstheme="majorBidi"/>
                                <w:u w:val="single"/>
                              </w:rPr>
                              <w:t>Language of instruction</w:t>
                            </w:r>
                            <w:r w:rsidRPr="00F24D77">
                              <w:rPr>
                                <w:rFonts w:asciiTheme="majorBidi" w:hAnsiTheme="majorBidi" w:cstheme="majorBidi"/>
                              </w:rPr>
                              <w:t xml:space="preserve">: </w:t>
                            </w:r>
                            <w:r w:rsidRPr="00F24D77">
                              <w:rPr>
                                <w:rFonts w:asciiTheme="majorBidi" w:hAnsiTheme="majorBidi" w:cstheme="majorBidi"/>
                                <w:color w:val="auto"/>
                              </w:rPr>
                              <w:t>Hebrew</w:t>
                            </w:r>
                            <w:r w:rsidRPr="004C1F34">
                              <w:rPr>
                                <w:rFonts w:asciiTheme="majorBidi" w:hAnsiTheme="majorBidi" w:cstheme="majorBidi"/>
                                <w:color w:val="auto"/>
                              </w:rPr>
                              <w:t xml:space="preserve"> </w:t>
                            </w:r>
                          </w:p>
                          <w:p w:rsidR="005F13E3" w:rsidRPr="004C1F34" w:rsidRDefault="005F13E3" w:rsidP="00166978">
                            <w:pPr>
                              <w:bidi w:val="0"/>
                              <w:spacing w:line="360" w:lineRule="auto"/>
                              <w:rPr>
                                <w:rFonts w:asciiTheme="majorBidi" w:hAnsiTheme="majorBidi" w:cstheme="majorBidi"/>
                              </w:rPr>
                            </w:pPr>
                            <w:r w:rsidRPr="00F24D77">
                              <w:rPr>
                                <w:rFonts w:asciiTheme="majorBidi" w:hAnsiTheme="majorBidi" w:cstheme="majorBidi"/>
                                <w:u w:val="single"/>
                              </w:rPr>
                              <w:t>Cycle:</w:t>
                            </w:r>
                            <w:r w:rsidRPr="00F24D77">
                              <w:rPr>
                                <w:rFonts w:asciiTheme="majorBidi" w:hAnsiTheme="majorBidi" w:cstheme="majorBidi"/>
                              </w:rPr>
                              <w:t xml:space="preserve"> </w:t>
                            </w:r>
                            <w:r w:rsidRPr="004C1F34">
                              <w:rPr>
                                <w:rFonts w:asciiTheme="majorBidi" w:hAnsiTheme="majorBidi" w:cstheme="majorBidi"/>
                                <w:color w:val="auto"/>
                              </w:rPr>
                              <w:t>First cycle</w:t>
                            </w:r>
                          </w:p>
                          <w:p w:rsidR="005F13E3" w:rsidRPr="004C1F34" w:rsidRDefault="005F13E3" w:rsidP="003121DF">
                            <w:pPr>
                              <w:bidi w:val="0"/>
                              <w:spacing w:line="360" w:lineRule="auto"/>
                              <w:jc w:val="both"/>
                              <w:rPr>
                                <w:rFonts w:asciiTheme="majorBidi" w:hAnsiTheme="majorBidi" w:cstheme="majorBidi"/>
                                <w:color w:val="auto"/>
                              </w:rPr>
                            </w:pPr>
                            <w:r w:rsidRPr="004C1F34">
                              <w:rPr>
                                <w:rFonts w:asciiTheme="majorBidi" w:hAnsiTheme="majorBidi" w:cstheme="majorBidi"/>
                                <w:u w:val="single"/>
                              </w:rPr>
                              <w:t>Position</w:t>
                            </w:r>
                            <w:r w:rsidRPr="004C1F34">
                              <w:rPr>
                                <w:rFonts w:asciiTheme="majorBidi" w:hAnsiTheme="majorBidi" w:cstheme="majorBidi"/>
                              </w:rPr>
                              <w:t>:</w:t>
                            </w:r>
                            <w:r w:rsidRPr="004C1F34">
                              <w:rPr>
                                <w:rFonts w:asciiTheme="majorBidi" w:hAnsiTheme="majorBidi" w:cstheme="majorBidi"/>
                                <w:color w:val="FF0000"/>
                              </w:rPr>
                              <w:t xml:space="preserve"> </w:t>
                            </w:r>
                            <w:r w:rsidRPr="004C1F34">
                              <w:rPr>
                                <w:rFonts w:asciiTheme="majorBidi" w:hAnsiTheme="majorBidi" w:cstheme="majorBidi"/>
                                <w:color w:val="auto"/>
                              </w:rPr>
                              <w:t xml:space="preserve">a </w:t>
                            </w:r>
                            <w:r>
                              <w:rPr>
                                <w:rFonts w:asciiTheme="majorBidi" w:hAnsiTheme="majorBidi" w:cstheme="majorBidi"/>
                                <w:color w:val="auto"/>
                              </w:rPr>
                              <w:t xml:space="preserve">mandatory </w:t>
                            </w:r>
                            <w:r w:rsidRPr="004C1F34">
                              <w:rPr>
                                <w:rFonts w:asciiTheme="majorBidi" w:hAnsiTheme="majorBidi" w:cstheme="majorBidi"/>
                                <w:color w:val="auto"/>
                              </w:rPr>
                              <w:t xml:space="preserve">module for </w:t>
                            </w:r>
                            <w:r>
                              <w:rPr>
                                <w:rFonts w:asciiTheme="majorBidi" w:hAnsiTheme="majorBidi" w:cstheme="majorBidi"/>
                                <w:color w:val="auto"/>
                              </w:rPr>
                              <w:t>2nd</w:t>
                            </w:r>
                            <w:r w:rsidRPr="004C1F34">
                              <w:rPr>
                                <w:rFonts w:asciiTheme="majorBidi" w:hAnsiTheme="majorBidi" w:cstheme="majorBidi"/>
                                <w:color w:val="auto"/>
                              </w:rPr>
                              <w:t xml:space="preserve"> year </w:t>
                            </w:r>
                            <w:r w:rsidRPr="00F24D77">
                              <w:rPr>
                                <w:rFonts w:asciiTheme="majorBidi" w:hAnsiTheme="majorBidi" w:cstheme="majorBidi"/>
                                <w:color w:val="auto"/>
                              </w:rPr>
                              <w:t>undergraduate</w:t>
                            </w:r>
                            <w:r w:rsidRPr="004C1F34">
                              <w:rPr>
                                <w:rFonts w:asciiTheme="majorBidi" w:hAnsiTheme="majorBidi" w:cstheme="majorBidi"/>
                                <w:color w:val="auto"/>
                              </w:rPr>
                              <w:t xml:space="preserve"> students in the </w:t>
                            </w:r>
                            <w:r>
                              <w:rPr>
                                <w:rFonts w:asciiTheme="majorBidi" w:hAnsiTheme="majorBidi" w:cstheme="majorBidi"/>
                                <w:color w:val="auto"/>
                              </w:rPr>
                              <w:t>D</w:t>
                            </w:r>
                            <w:r w:rsidRPr="004C1F34">
                              <w:rPr>
                                <w:rFonts w:asciiTheme="majorBidi" w:hAnsiTheme="majorBidi" w:cstheme="majorBidi"/>
                                <w:color w:val="auto"/>
                              </w:rPr>
                              <w:t>epartment of Materials Engineering to be taken on Fall semester</w:t>
                            </w:r>
                          </w:p>
                          <w:p w:rsidR="005F13E3" w:rsidRPr="006D68DE" w:rsidRDefault="005F13E3" w:rsidP="00166978">
                            <w:pPr>
                              <w:bidi w:val="0"/>
                              <w:spacing w:line="360" w:lineRule="auto"/>
                              <w:jc w:val="both"/>
                              <w:rPr>
                                <w:rFonts w:asciiTheme="majorBidi" w:hAnsiTheme="majorBidi" w:cstheme="majorBidi"/>
                                <w:color w:val="FF0000"/>
                              </w:rPr>
                            </w:pPr>
                            <w:r w:rsidRPr="006D68DE">
                              <w:rPr>
                                <w:rFonts w:asciiTheme="majorBidi" w:hAnsiTheme="majorBidi" w:cstheme="majorBidi"/>
                                <w:u w:val="single"/>
                              </w:rPr>
                              <w:t>Field of Education</w:t>
                            </w:r>
                            <w:r w:rsidRPr="006D68DE">
                              <w:rPr>
                                <w:rFonts w:asciiTheme="majorBidi" w:hAnsiTheme="majorBidi" w:cstheme="majorBidi"/>
                              </w:rPr>
                              <w:t xml:space="preserve">: </w:t>
                            </w:r>
                            <w:r w:rsidRPr="006D68DE">
                              <w:rPr>
                                <w:rFonts w:asciiTheme="majorBidi" w:hAnsiTheme="majorBidi" w:cstheme="majorBidi"/>
                                <w:color w:val="auto"/>
                              </w:rPr>
                              <w:t>Materials Engineering</w:t>
                            </w:r>
                            <w:r w:rsidRPr="006D68DE">
                              <w:rPr>
                                <w:rFonts w:asciiTheme="majorBidi" w:hAnsiTheme="majorBidi" w:cstheme="majorBidi"/>
                              </w:rPr>
                              <w:t xml:space="preserve"> </w:t>
                            </w:r>
                          </w:p>
                          <w:p w:rsidR="005F13E3" w:rsidRPr="004C1F34" w:rsidRDefault="005F13E3" w:rsidP="00F27BC3">
                            <w:pPr>
                              <w:bidi w:val="0"/>
                              <w:spacing w:line="360" w:lineRule="auto"/>
                              <w:rPr>
                                <w:rFonts w:asciiTheme="majorBidi" w:hAnsiTheme="majorBidi" w:cstheme="majorBidi"/>
                                <w:color w:val="auto"/>
                              </w:rPr>
                            </w:pPr>
                            <w:r w:rsidRPr="006D68DE">
                              <w:rPr>
                                <w:rFonts w:asciiTheme="majorBidi" w:hAnsiTheme="majorBidi" w:cstheme="majorBidi"/>
                                <w:color w:val="auto"/>
                                <w:u w:val="single"/>
                              </w:rPr>
                              <w:t>Responsible department</w:t>
                            </w:r>
                            <w:r w:rsidRPr="006D68DE">
                              <w:rPr>
                                <w:rFonts w:asciiTheme="majorBidi" w:hAnsiTheme="majorBidi" w:cstheme="majorBidi"/>
                                <w:color w:val="auto"/>
                              </w:rPr>
                              <w:t>: Materials Engineering</w:t>
                            </w:r>
                          </w:p>
                          <w:p w:rsidR="005F13E3" w:rsidRPr="004C1F34" w:rsidRDefault="005F13E3" w:rsidP="003121DF">
                            <w:pPr>
                              <w:bidi w:val="0"/>
                              <w:spacing w:line="360" w:lineRule="auto"/>
                              <w:rPr>
                                <w:rFonts w:asciiTheme="majorBidi" w:hAnsiTheme="majorBidi" w:cstheme="majorBidi"/>
                                <w:color w:val="auto"/>
                              </w:rPr>
                            </w:pPr>
                            <w:r w:rsidRPr="00D07EEB">
                              <w:rPr>
                                <w:rFonts w:asciiTheme="majorBidi" w:hAnsiTheme="majorBidi" w:cstheme="majorBidi"/>
                                <w:color w:val="auto"/>
                                <w:u w:val="single"/>
                              </w:rPr>
                              <w:t>General prerequisites</w:t>
                            </w:r>
                            <w:r w:rsidRPr="00D07EEB">
                              <w:rPr>
                                <w:rFonts w:asciiTheme="majorBidi" w:hAnsiTheme="majorBidi" w:cstheme="majorBidi"/>
                                <w:color w:val="auto"/>
                              </w:rPr>
                              <w:t xml:space="preserve">: </w:t>
                            </w:r>
                            <w:r w:rsidRPr="004C1F34">
                              <w:rPr>
                                <w:rFonts w:asciiTheme="majorBidi" w:hAnsiTheme="majorBidi" w:cstheme="majorBidi"/>
                                <w:color w:val="auto"/>
                              </w:rPr>
                              <w:t xml:space="preserve">students should complete </w:t>
                            </w:r>
                            <w:r w:rsidRPr="00D07EEB">
                              <w:rPr>
                                <w:rFonts w:asciiTheme="majorBidi" w:hAnsiTheme="majorBidi" w:cstheme="majorBidi"/>
                                <w:color w:val="auto"/>
                              </w:rPr>
                              <w:t>modules</w:t>
                            </w:r>
                            <w:r w:rsidRPr="004C1F34">
                              <w:rPr>
                                <w:rFonts w:asciiTheme="majorBidi" w:hAnsiTheme="majorBidi" w:cstheme="majorBidi"/>
                                <w:color w:val="auto"/>
                              </w:rPr>
                              <w:t xml:space="preserve"> </w:t>
                            </w:r>
                            <w:r>
                              <w:rPr>
                                <w:rFonts w:asciiTheme="majorBidi" w:hAnsiTheme="majorBidi" w:cstheme="majorBidi"/>
                                <w:color w:val="auto"/>
                              </w:rPr>
                              <w:t>mathematical analysis</w:t>
                            </w:r>
                            <w:r w:rsidRPr="004C1F34">
                              <w:rPr>
                                <w:rFonts w:asciiTheme="majorBidi" w:hAnsiTheme="majorBidi" w:cstheme="majorBidi"/>
                                <w:color w:val="auto"/>
                              </w:rPr>
                              <w:t xml:space="preserve"> </w:t>
                            </w:r>
                          </w:p>
                          <w:p w:rsidR="005F13E3" w:rsidRPr="004C1F34" w:rsidRDefault="005F13E3" w:rsidP="00A32FD9">
                            <w:pPr>
                              <w:bidi w:val="0"/>
                              <w:spacing w:line="360" w:lineRule="auto"/>
                              <w:rPr>
                                <w:rFonts w:asciiTheme="majorBidi" w:hAnsiTheme="majorBidi" w:cstheme="majorBidi"/>
                                <w:i/>
                                <w:iCs/>
                                <w:color w:val="FF0000"/>
                              </w:rPr>
                            </w:pPr>
                            <w:r w:rsidRPr="00D07EEB">
                              <w:rPr>
                                <w:rFonts w:asciiTheme="majorBidi" w:hAnsiTheme="majorBidi" w:cstheme="majorBidi"/>
                                <w:color w:val="auto"/>
                                <w:u w:val="single"/>
                              </w:rPr>
                              <w:t>Grading scale</w:t>
                            </w:r>
                            <w:r w:rsidRPr="00D07EEB">
                              <w:rPr>
                                <w:rFonts w:asciiTheme="majorBidi" w:hAnsiTheme="majorBidi" w:cstheme="majorBidi"/>
                                <w:color w:val="auto"/>
                              </w:rPr>
                              <w:t>:</w:t>
                            </w:r>
                            <w:r w:rsidRPr="00A32FD9">
                              <w:t xml:space="preserve"> </w:t>
                            </w:r>
                            <w:r>
                              <w:rPr>
                                <w:rFonts w:asciiTheme="majorBidi" w:hAnsiTheme="majorBidi" w:cstheme="majorBidi"/>
                                <w:color w:val="auto"/>
                              </w:rPr>
                              <w:t xml:space="preserve">the grading scale would be </w:t>
                            </w:r>
                            <w:r w:rsidRPr="00A32FD9">
                              <w:rPr>
                                <w:rFonts w:asciiTheme="majorBidi" w:hAnsiTheme="majorBidi" w:cstheme="majorBidi"/>
                                <w:color w:val="auto"/>
                              </w:rPr>
                              <w:t>determined on a scale of</w:t>
                            </w:r>
                            <w:r>
                              <w:rPr>
                                <w:rFonts w:asciiTheme="majorBidi" w:hAnsiTheme="majorBidi" w:cstheme="majorBidi"/>
                                <w:color w:val="auto"/>
                              </w:rPr>
                              <w:t xml:space="preserve">     </w:t>
                            </w:r>
                            <w:r w:rsidRPr="00A32FD9">
                              <w:rPr>
                                <w:rFonts w:asciiTheme="majorBidi" w:hAnsiTheme="majorBidi" w:cstheme="majorBidi"/>
                                <w:color w:val="auto"/>
                              </w:rPr>
                              <w:t xml:space="preserve"> </w:t>
                            </w:r>
                            <w:r>
                              <w:rPr>
                                <w:rFonts w:asciiTheme="majorBidi" w:hAnsiTheme="majorBidi" w:cstheme="majorBidi"/>
                                <w:color w:val="auto"/>
                              </w:rPr>
                              <w:t>0 – 100 (</w:t>
                            </w:r>
                            <w:r w:rsidRPr="00A32FD9">
                              <w:rPr>
                                <w:rFonts w:asciiTheme="majorBidi" w:hAnsiTheme="majorBidi" w:cstheme="majorBidi"/>
                                <w:color w:val="auto"/>
                              </w:rPr>
                              <w:t>0 would</w:t>
                            </w:r>
                            <w:r>
                              <w:rPr>
                                <w:rFonts w:asciiTheme="majorBidi" w:hAnsiTheme="majorBidi" w:cstheme="majorBidi"/>
                                <w:color w:val="auto"/>
                              </w:rPr>
                              <w:t xml:space="preserve"> </w:t>
                            </w:r>
                            <w:r w:rsidRPr="00A32FD9">
                              <w:rPr>
                                <w:rFonts w:asciiTheme="majorBidi" w:hAnsiTheme="majorBidi" w:cstheme="majorBidi"/>
                                <w:color w:val="auto"/>
                              </w:rPr>
                              <w:t>indicate failure and 100 complete success</w:t>
                            </w:r>
                            <w:r w:rsidRPr="00D07EEB">
                              <w:rPr>
                                <w:rFonts w:asciiTheme="majorBidi" w:hAnsiTheme="majorBidi" w:cstheme="majorBidi"/>
                                <w:color w:val="auto"/>
                              </w:rPr>
                              <w:t xml:space="preserve"> 0 to 100</w:t>
                            </w:r>
                            <w:r>
                              <w:rPr>
                                <w:rFonts w:asciiTheme="majorBidi" w:hAnsiTheme="majorBidi" w:cstheme="majorBidi"/>
                                <w:color w:val="auto"/>
                              </w:rPr>
                              <w:t>)</w:t>
                            </w:r>
                            <w:r w:rsidRPr="00D07EEB">
                              <w:rPr>
                                <w:rFonts w:asciiTheme="majorBidi" w:hAnsiTheme="majorBidi" w:cstheme="majorBidi"/>
                                <w:color w:val="auto"/>
                              </w:rPr>
                              <w:t>, passing grade is 56</w:t>
                            </w:r>
                            <w:r w:rsidRPr="00D07EEB">
                              <w:rPr>
                                <w:rFonts w:asciiTheme="majorBidi" w:hAnsiTheme="majorBidi" w:cstheme="majorBidi"/>
                                <w:i/>
                                <w:iCs/>
                                <w:color w:val="auto"/>
                              </w:rPr>
                              <w:t>.</w:t>
                            </w:r>
                          </w:p>
                          <w:p w:rsidR="005F13E3" w:rsidRDefault="005F13E3" w:rsidP="00A32FD9">
                            <w:pPr>
                              <w:bidi w:val="0"/>
                              <w:spacing w:line="360" w:lineRule="auto"/>
                              <w:jc w:val="both"/>
                              <w:rPr>
                                <w:rFonts w:asciiTheme="majorBidi" w:hAnsiTheme="majorBidi" w:cstheme="majorBidi"/>
                                <w:color w:val="auto"/>
                                <w:u w:val="single"/>
                              </w:rPr>
                            </w:pPr>
                          </w:p>
                          <w:p w:rsidR="005F13E3" w:rsidRPr="004C1F34" w:rsidRDefault="005F13E3"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Lecturer</w:t>
                            </w:r>
                            <w:r w:rsidRPr="004C1F34">
                              <w:rPr>
                                <w:rFonts w:asciiTheme="majorBidi" w:hAnsiTheme="majorBidi" w:cstheme="majorBidi"/>
                                <w:color w:val="auto"/>
                              </w:rPr>
                              <w:t xml:space="preserve">: Prof. </w:t>
                            </w:r>
                            <w:r>
                              <w:rPr>
                                <w:rFonts w:asciiTheme="majorBidi" w:hAnsiTheme="majorBidi" w:cstheme="majorBidi"/>
                                <w:color w:val="auto"/>
                              </w:rPr>
                              <w:t>Roni Shneck</w:t>
                            </w:r>
                          </w:p>
                          <w:p w:rsidR="005F13E3" w:rsidRPr="004C1F34" w:rsidRDefault="005F13E3"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Contact details</w:t>
                            </w:r>
                            <w:r w:rsidRPr="00F24D77">
                              <w:rPr>
                                <w:rFonts w:asciiTheme="majorBidi" w:hAnsiTheme="majorBidi" w:cstheme="majorBidi"/>
                                <w:color w:val="auto"/>
                              </w:rPr>
                              <w:t xml:space="preserve">: </w:t>
                            </w:r>
                            <w:r w:rsidRPr="004C1F34">
                              <w:rPr>
                                <w:rFonts w:asciiTheme="majorBidi" w:hAnsiTheme="majorBidi" w:cstheme="majorBidi"/>
                                <w:color w:val="auto"/>
                              </w:rPr>
                              <w:t xml:space="preserve">room </w:t>
                            </w:r>
                            <w:r>
                              <w:rPr>
                                <w:rFonts w:asciiTheme="majorBidi" w:hAnsiTheme="majorBidi" w:cstheme="majorBidi"/>
                                <w:color w:val="auto"/>
                              </w:rPr>
                              <w:t>9</w:t>
                            </w:r>
                            <w:r w:rsidRPr="004C1F34">
                              <w:rPr>
                                <w:rFonts w:asciiTheme="majorBidi" w:hAnsiTheme="majorBidi" w:cstheme="majorBidi"/>
                                <w:color w:val="auto"/>
                              </w:rPr>
                              <w:t>, building 59</w:t>
                            </w:r>
                          </w:p>
                          <w:p w:rsidR="005F13E3" w:rsidRPr="00F24D77" w:rsidRDefault="005F13E3"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Office phone</w:t>
                            </w:r>
                            <w:r w:rsidRPr="00F24D77">
                              <w:rPr>
                                <w:rFonts w:asciiTheme="majorBidi" w:hAnsiTheme="majorBidi" w:cstheme="majorBidi"/>
                                <w:color w:val="auto"/>
                              </w:rPr>
                              <w:t>: 08-64</w:t>
                            </w:r>
                            <w:r>
                              <w:rPr>
                                <w:rFonts w:asciiTheme="majorBidi" w:hAnsiTheme="majorBidi" w:cstheme="majorBidi"/>
                                <w:color w:val="auto"/>
                              </w:rPr>
                              <w:t>72493</w:t>
                            </w:r>
                          </w:p>
                          <w:p w:rsidR="005F13E3" w:rsidRPr="00F24D77" w:rsidRDefault="005F13E3"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Email</w:t>
                            </w:r>
                            <w:r w:rsidRPr="00F24D77">
                              <w:rPr>
                                <w:rFonts w:asciiTheme="majorBidi" w:hAnsiTheme="majorBidi" w:cstheme="majorBidi"/>
                                <w:color w:val="auto"/>
                              </w:rPr>
                              <w:t xml:space="preserve">: </w:t>
                            </w:r>
                            <w:r>
                              <w:rPr>
                                <w:rFonts w:asciiTheme="majorBidi" w:hAnsiTheme="majorBidi" w:cstheme="majorBidi"/>
                                <w:color w:val="auto"/>
                              </w:rPr>
                              <w:t>roni</w:t>
                            </w:r>
                            <w:r w:rsidRPr="00F24D77">
                              <w:rPr>
                                <w:rFonts w:asciiTheme="majorBidi" w:hAnsiTheme="majorBidi" w:cstheme="majorBidi"/>
                                <w:color w:val="auto"/>
                              </w:rPr>
                              <w:t>@bgu.ac.il</w:t>
                            </w:r>
                          </w:p>
                          <w:p w:rsidR="005F13E3" w:rsidRDefault="005F13E3" w:rsidP="006D68DE">
                            <w:pPr>
                              <w:bidi w:val="0"/>
                              <w:spacing w:line="360" w:lineRule="auto"/>
                              <w:jc w:val="both"/>
                              <w:rPr>
                                <w:rFonts w:asciiTheme="majorBidi" w:hAnsiTheme="majorBidi" w:cstheme="majorBidi"/>
                                <w:color w:val="auto"/>
                                <w:highlight w:val="magenta"/>
                                <w:u w:val="single"/>
                              </w:rPr>
                            </w:pPr>
                            <w:r w:rsidRPr="00F24D77">
                              <w:rPr>
                                <w:rFonts w:asciiTheme="majorBidi" w:hAnsiTheme="majorBidi" w:cstheme="majorBidi"/>
                                <w:color w:val="auto"/>
                                <w:u w:val="single"/>
                              </w:rPr>
                              <w:t>Office hours</w:t>
                            </w:r>
                            <w:r w:rsidRPr="00F24D77">
                              <w:rPr>
                                <w:rFonts w:asciiTheme="majorBidi" w:hAnsiTheme="majorBidi" w:cstheme="majorBidi"/>
                                <w:color w:val="auto"/>
                              </w:rPr>
                              <w:t xml:space="preserve">: </w:t>
                            </w:r>
                            <w:r>
                              <w:rPr>
                                <w:rFonts w:asciiTheme="majorBidi" w:hAnsiTheme="majorBidi" w:cstheme="majorBidi"/>
                                <w:color w:val="auto"/>
                              </w:rPr>
                              <w:t>Tues</w:t>
                            </w:r>
                            <w:r w:rsidRPr="00EE7A13">
                              <w:rPr>
                                <w:rFonts w:asciiTheme="majorBidi" w:hAnsiTheme="majorBidi" w:cstheme="majorBidi"/>
                                <w:color w:val="auto"/>
                              </w:rPr>
                              <w:t xml:space="preserve">day, from </w:t>
                            </w:r>
                            <w:r>
                              <w:rPr>
                                <w:rFonts w:asciiTheme="majorBidi" w:hAnsiTheme="majorBidi" w:cstheme="majorBidi"/>
                                <w:color w:val="auto"/>
                              </w:rPr>
                              <w:t>11</w:t>
                            </w:r>
                            <w:r w:rsidRPr="00EE7A13">
                              <w:rPr>
                                <w:rFonts w:asciiTheme="majorBidi" w:hAnsiTheme="majorBidi" w:cstheme="majorBidi"/>
                                <w:color w:val="auto"/>
                              </w:rPr>
                              <w:t xml:space="preserve"> to 1</w:t>
                            </w:r>
                            <w:r>
                              <w:rPr>
                                <w:rFonts w:asciiTheme="majorBidi" w:hAnsiTheme="majorBidi" w:cstheme="majorBidi"/>
                                <w:color w:val="auto"/>
                              </w:rPr>
                              <w:t>3</w:t>
                            </w:r>
                            <w:r w:rsidRPr="00EE7A13">
                              <w:rPr>
                                <w:rFonts w:asciiTheme="majorBidi" w:hAnsiTheme="majorBidi" w:cstheme="majorBidi"/>
                                <w:color w:val="auto"/>
                              </w:rPr>
                              <w:t xml:space="preserve">AM. </w:t>
                            </w:r>
                          </w:p>
                          <w:p w:rsidR="005F13E3" w:rsidRDefault="005F13E3" w:rsidP="007D5BA1">
                            <w:pPr>
                              <w:bidi w:val="0"/>
                              <w:spacing w:line="360" w:lineRule="auto"/>
                              <w:jc w:val="both"/>
                              <w:rPr>
                                <w:rFonts w:asciiTheme="majorBidi" w:hAnsiTheme="majorBidi" w:cstheme="majorBidi"/>
                                <w:color w:val="auto"/>
                                <w:u w:val="single"/>
                              </w:rPr>
                            </w:pPr>
                          </w:p>
                          <w:p w:rsidR="005F13E3" w:rsidRPr="00F24D77" w:rsidRDefault="005F13E3" w:rsidP="007D5BA1">
                            <w:pPr>
                              <w:bidi w:val="0"/>
                              <w:spacing w:line="360" w:lineRule="auto"/>
                              <w:jc w:val="both"/>
                              <w:rPr>
                                <w:rFonts w:asciiTheme="majorBidi" w:hAnsiTheme="majorBidi" w:cstheme="majorBidi"/>
                                <w:color w:val="auto"/>
                                <w:rtl/>
                              </w:rPr>
                            </w:pPr>
                            <w:r w:rsidRPr="006D68DE">
                              <w:rPr>
                                <w:rFonts w:asciiTheme="majorBidi" w:hAnsiTheme="majorBidi" w:cstheme="majorBidi"/>
                                <w:color w:val="auto"/>
                                <w:u w:val="single"/>
                              </w:rPr>
                              <w:t>Module evaluation</w:t>
                            </w:r>
                            <w:r w:rsidRPr="006D68DE">
                              <w:rPr>
                                <w:rFonts w:asciiTheme="majorBidi" w:hAnsiTheme="majorBidi" w:cstheme="majorBidi"/>
                                <w:color w:val="auto"/>
                              </w:rPr>
                              <w:t>: at the end of the semester the students will evaluate the module, in order to draw conclusions, and for the university's internal needs.</w:t>
                            </w:r>
                          </w:p>
                          <w:p w:rsidR="005F13E3" w:rsidRPr="004C1F34" w:rsidRDefault="005F13E3" w:rsidP="00E260FD">
                            <w:pPr>
                              <w:bidi w:val="0"/>
                              <w:spacing w:line="360" w:lineRule="auto"/>
                              <w:rPr>
                                <w:rFonts w:asciiTheme="majorBidi" w:hAnsiTheme="majorBidi" w:cstheme="majorBidi"/>
                                <w:color w:val="FF00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1.85pt;margin-top:4.85pt;width:160.5pt;height:694.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ELrgIAAIQFAAAOAAAAZHJzL2Uyb0RvYy54bWysVNtu2zAMfR+wfxD0vtpJlsuCOkWXtsOA&#10;7gK0w54VWbaFyaImKbHbrx8lOV6y7mlYAhiiRB0ekke8vOpbRQ7COgm6oJOLnBKhOZRS1wX99nj3&#10;ZkWJ80yXTIEWBX0Sjl5tXr+67MxaTKEBVQpLEES7dWcK2nhv1lnmeCNa5i7ACI2HFdiWeTRtnZWW&#10;dYjeqmya54usA1saC1w4h7s36ZBuIn5VCe6/VJUTnqiCIjcfvzZ+d+GbbS7ZurbMNJIPNNg/sGiZ&#10;1Bh0hLphnpG9lS+gWsktOKj8BYc2g6qSXMQcMJtJ/kc2Dw0zIuaCxXFmLJP7f7D88+GrJbIs6IwS&#10;zVps0aPoPXkPPZmE6nTGrdHpwaCb73EbuxwzdeYe+A9HNGwbpmtxbS10jWAlsos3s5OrCccFkF33&#10;CUoMw/YeIlBf2TaUDotBEB279DR2JlDhuDnNZ6vZHI84nq1Wk/kynwd2GVsfrxvr/AcBLQmLglps&#10;fYRnh3vnk+vRJURzoGR5J5WKhq13W2XJgaFM7uJvQD9zU5p0WKjJck4JUzUKfuj6mVfUrhjhfD+N&#10;PNS+xcRTiEWOv6Q93EaFpu23x21Ma0SJSZ4FaKXHN6Nki6UINwakUPtbXUZFeyZVWiOU0iFHEV8D&#10;1iIYtYKOWIZtX2BZ89TQ0yJsb2erm0ScKdOwvxBM7pFegAuwsEdmD03ZkVKGJszm76YTiga+uOky&#10;cR0qx72lxIL/Ln0TdR56/qIXq0X4D70Y0WPMs3xQJ0OXg+iCzpLifL/ro7pHLe+gfEIVYuQoNRxd&#10;uGjAPlPS4RgoqPu5Z1ZQoj5qVPJsMV8ucG6cGvbU2J0aTHOEKqhHfcTl1qdZszdW1g1GSm9HwzWq&#10;v5JRl4FxYoV5BQOfeqpqGkthlpza0ev38Nz8AgAA//8DAFBLAwQUAAYACAAAACEAUl9dnOAAAAAK&#10;AQAADwAAAGRycy9kb3ducmV2LnhtbEyPwWrDMAyG74O9g9Fgt9ZeA2uaxSlldIxdAmkL29GNvTjM&#10;lkPstunbTzutJyH+j1+fyvXkHTubMfYBJTzNBTCDbdA9dhIO+7dZDiwmhVq5gEbC1URYV/d3pSp0&#10;uGBjzrvUMSrBWCgJNqWh4Dy21ngV52EwSNl3GL1KtI4d16O6ULl3fCHEM/eqR7pg1WBerWl/dicv&#10;4b3+2DboNocv+1nX1/1WxCYTUj4+TJsXYMlM6R+GP31Sh4qcjuGEOjInYZZnS0IlrGhQvsiWGbAj&#10;gdkqF8Crkt++UP0CAAD//wMAUEsBAi0AFAAGAAgAAAAhALaDOJL+AAAA4QEAABMAAAAAAAAAAAAA&#10;AAAAAAAAAFtDb250ZW50X1R5cGVzXS54bWxQSwECLQAUAAYACAAAACEAOP0h/9YAAACUAQAACwAA&#10;AAAAAAAAAAAAAAAvAQAAX3JlbHMvLnJlbHNQSwECLQAUAAYACAAAACEAoz/BC64CAACEBQAADgAA&#10;AAAAAAAAAAAAAAAuAgAAZHJzL2Uyb0RvYy54bWxQSwECLQAUAAYACAAAACEAUl9dnOAAAAAKAQAA&#10;DwAAAAAAAAAAAAAAAAAIBQAAZHJzL2Rvd25yZXYueG1sUEsFBgAAAAAEAAQA8wAAABUGAAAAAA==&#10;" strokecolor="#548dd4 [1951]" strokeweight=".25pt" insetpen="t">
                <v:shadow on="t" color="#868686"/>
                <v:textbox inset="2.88pt,2.88pt,2.88pt,2.88pt">
                  <w:txbxContent>
                    <w:p w:rsidR="005F13E3" w:rsidRPr="00F24D77" w:rsidRDefault="005F13E3" w:rsidP="00302D81">
                      <w:pPr>
                        <w:bidi w:val="0"/>
                        <w:spacing w:line="360" w:lineRule="auto"/>
                        <w:rPr>
                          <w:rFonts w:asciiTheme="majorBidi" w:hAnsiTheme="majorBidi" w:cstheme="majorBidi"/>
                          <w:color w:val="FF0000"/>
                          <w:u w:val="single"/>
                        </w:rPr>
                      </w:pPr>
                      <w:r w:rsidRPr="00F24D77">
                        <w:rPr>
                          <w:rFonts w:asciiTheme="majorBidi" w:hAnsiTheme="majorBidi" w:cstheme="majorBidi"/>
                          <w:u w:val="single"/>
                        </w:rPr>
                        <w:t>BGU Credits</w:t>
                      </w:r>
                      <w:r w:rsidRPr="00F24D77">
                        <w:rPr>
                          <w:rFonts w:asciiTheme="majorBidi" w:hAnsiTheme="majorBidi" w:cstheme="majorBidi"/>
                        </w:rPr>
                        <w:t xml:space="preserve">: </w:t>
                      </w:r>
                      <w:r>
                        <w:rPr>
                          <w:rFonts w:asciiTheme="majorBidi" w:hAnsiTheme="majorBidi" w:cstheme="majorBidi"/>
                          <w:color w:val="auto"/>
                        </w:rPr>
                        <w:t>4</w:t>
                      </w:r>
                    </w:p>
                    <w:p w:rsidR="005F13E3" w:rsidRPr="00F24D77" w:rsidRDefault="005F13E3" w:rsidP="00302D81">
                      <w:pPr>
                        <w:bidi w:val="0"/>
                        <w:spacing w:line="360" w:lineRule="auto"/>
                        <w:rPr>
                          <w:rFonts w:asciiTheme="majorBidi" w:hAnsiTheme="majorBidi" w:cstheme="majorBidi"/>
                          <w:color w:val="FF0000"/>
                        </w:rPr>
                      </w:pPr>
                      <w:r w:rsidRPr="00F24D77">
                        <w:rPr>
                          <w:rFonts w:asciiTheme="majorBidi" w:hAnsiTheme="majorBidi" w:cstheme="majorBidi"/>
                          <w:u w:val="single"/>
                        </w:rPr>
                        <w:t>ECTS credits</w:t>
                      </w:r>
                      <w:r w:rsidRPr="00F24D77">
                        <w:rPr>
                          <w:rFonts w:asciiTheme="majorBidi" w:hAnsiTheme="majorBidi" w:cstheme="majorBidi"/>
                        </w:rPr>
                        <w:t xml:space="preserve">: </w:t>
                      </w:r>
                      <w:r w:rsidRPr="00D07EEB">
                        <w:rPr>
                          <w:rFonts w:asciiTheme="majorBidi" w:hAnsiTheme="majorBidi" w:cstheme="majorBidi"/>
                          <w:color w:val="auto"/>
                        </w:rPr>
                        <w:t>6</w:t>
                      </w:r>
                    </w:p>
                    <w:p w:rsidR="005F13E3" w:rsidRPr="00F24D77" w:rsidRDefault="005F13E3" w:rsidP="006D68DE">
                      <w:pPr>
                        <w:bidi w:val="0"/>
                        <w:spacing w:line="360" w:lineRule="auto"/>
                        <w:jc w:val="both"/>
                        <w:rPr>
                          <w:rFonts w:asciiTheme="majorBidi" w:hAnsiTheme="majorBidi" w:cstheme="majorBidi"/>
                          <w:color w:val="auto"/>
                        </w:rPr>
                      </w:pPr>
                      <w:r w:rsidRPr="00F24D77">
                        <w:rPr>
                          <w:rFonts w:asciiTheme="majorBidi" w:hAnsiTheme="majorBidi" w:cstheme="majorBidi"/>
                          <w:u w:val="single"/>
                        </w:rPr>
                        <w:t>Academic year</w:t>
                      </w:r>
                      <w:r w:rsidRPr="00F24D77">
                        <w:rPr>
                          <w:rFonts w:asciiTheme="majorBidi" w:hAnsiTheme="majorBidi" w:cstheme="majorBidi"/>
                        </w:rPr>
                        <w:t xml:space="preserve">: </w:t>
                      </w:r>
                      <w:r w:rsidRPr="004C1F34">
                        <w:rPr>
                          <w:rFonts w:asciiTheme="majorBidi" w:hAnsiTheme="majorBidi" w:cstheme="majorBidi"/>
                          <w:color w:val="auto"/>
                        </w:rPr>
                        <w:t>201</w:t>
                      </w:r>
                      <w:r>
                        <w:rPr>
                          <w:rFonts w:asciiTheme="majorBidi" w:hAnsiTheme="majorBidi" w:cstheme="majorBidi"/>
                          <w:color w:val="auto"/>
                        </w:rPr>
                        <w:t>3</w:t>
                      </w:r>
                      <w:r w:rsidRPr="004C1F34">
                        <w:rPr>
                          <w:rFonts w:asciiTheme="majorBidi" w:hAnsiTheme="majorBidi" w:cstheme="majorBidi"/>
                          <w:color w:val="auto"/>
                        </w:rPr>
                        <w:t>- 201</w:t>
                      </w:r>
                      <w:r>
                        <w:rPr>
                          <w:rFonts w:asciiTheme="majorBidi" w:hAnsiTheme="majorBidi" w:cstheme="majorBidi"/>
                          <w:color w:val="auto"/>
                        </w:rPr>
                        <w:t>4</w:t>
                      </w:r>
                      <w:r w:rsidRPr="004C1F34">
                        <w:rPr>
                          <w:rFonts w:asciiTheme="majorBidi" w:hAnsiTheme="majorBidi" w:cstheme="majorBidi"/>
                          <w:color w:val="auto"/>
                        </w:rPr>
                        <w:t xml:space="preserve"> </w:t>
                      </w:r>
                    </w:p>
                    <w:p w:rsidR="005F13E3" w:rsidRPr="004C1F34" w:rsidRDefault="005F13E3" w:rsidP="005C3E7E">
                      <w:pPr>
                        <w:bidi w:val="0"/>
                        <w:spacing w:line="360" w:lineRule="auto"/>
                        <w:rPr>
                          <w:rFonts w:asciiTheme="majorBidi" w:hAnsiTheme="majorBidi" w:cstheme="majorBidi"/>
                          <w:color w:val="FF0000"/>
                        </w:rPr>
                      </w:pPr>
                      <w:r w:rsidRPr="00F24D77">
                        <w:rPr>
                          <w:rFonts w:asciiTheme="majorBidi" w:hAnsiTheme="majorBidi" w:cstheme="majorBidi"/>
                          <w:u w:val="single"/>
                        </w:rPr>
                        <w:t>Semester</w:t>
                      </w:r>
                      <w:r w:rsidRPr="00F24D77">
                        <w:rPr>
                          <w:rFonts w:asciiTheme="majorBidi" w:hAnsiTheme="majorBidi" w:cstheme="majorBidi"/>
                        </w:rPr>
                        <w:t>: Fall</w:t>
                      </w:r>
                    </w:p>
                    <w:p w:rsidR="005F13E3" w:rsidRPr="00F24D77" w:rsidRDefault="005F13E3" w:rsidP="00302D81">
                      <w:pPr>
                        <w:bidi w:val="0"/>
                        <w:spacing w:line="360" w:lineRule="auto"/>
                        <w:jc w:val="both"/>
                        <w:rPr>
                          <w:rFonts w:asciiTheme="majorBidi" w:hAnsiTheme="majorBidi" w:cstheme="majorBidi"/>
                        </w:rPr>
                      </w:pPr>
                      <w:r w:rsidRPr="00F24D77">
                        <w:rPr>
                          <w:rFonts w:asciiTheme="majorBidi" w:hAnsiTheme="majorBidi" w:cstheme="majorBidi"/>
                          <w:u w:val="single"/>
                        </w:rPr>
                        <w:t>Hours of instruction</w:t>
                      </w:r>
                      <w:r w:rsidRPr="00F24D77">
                        <w:rPr>
                          <w:rFonts w:asciiTheme="majorBidi" w:hAnsiTheme="majorBidi" w:cstheme="majorBidi"/>
                        </w:rPr>
                        <w:t>: 3 lecture hours + 1exercise class hour per week</w:t>
                      </w:r>
                    </w:p>
                    <w:p w:rsidR="005F13E3" w:rsidRPr="00F24D77" w:rsidRDefault="005F13E3" w:rsidP="003121DF">
                      <w:pPr>
                        <w:bidi w:val="0"/>
                        <w:spacing w:line="360" w:lineRule="auto"/>
                        <w:jc w:val="both"/>
                        <w:rPr>
                          <w:rFonts w:asciiTheme="majorBidi" w:hAnsiTheme="majorBidi" w:cstheme="majorBidi"/>
                        </w:rPr>
                      </w:pPr>
                      <w:r w:rsidRPr="00F24D77">
                        <w:rPr>
                          <w:rFonts w:asciiTheme="majorBidi" w:hAnsiTheme="majorBidi" w:cstheme="majorBidi"/>
                          <w:u w:val="single"/>
                        </w:rPr>
                        <w:t>Location of instruction</w:t>
                      </w:r>
                      <w:r w:rsidRPr="00F24D77">
                        <w:rPr>
                          <w:rFonts w:asciiTheme="majorBidi" w:hAnsiTheme="majorBidi" w:cstheme="majorBidi"/>
                        </w:rPr>
                        <w:t xml:space="preserve">: </w:t>
                      </w:r>
                      <w:r>
                        <w:rPr>
                          <w:rFonts w:asciiTheme="majorBidi" w:hAnsiTheme="majorBidi" w:cstheme="majorBidi"/>
                          <w:color w:val="auto"/>
                        </w:rPr>
                        <w:t>room 302 bulding 28</w:t>
                      </w:r>
                    </w:p>
                    <w:p w:rsidR="005F13E3" w:rsidRPr="00F24D77" w:rsidRDefault="005F13E3" w:rsidP="00F27BC3">
                      <w:pPr>
                        <w:bidi w:val="0"/>
                        <w:spacing w:line="360" w:lineRule="auto"/>
                        <w:rPr>
                          <w:rFonts w:asciiTheme="majorBidi" w:hAnsiTheme="majorBidi" w:cstheme="majorBidi"/>
                        </w:rPr>
                      </w:pPr>
                      <w:r w:rsidRPr="00F24D77">
                        <w:rPr>
                          <w:rFonts w:asciiTheme="majorBidi" w:hAnsiTheme="majorBidi" w:cstheme="majorBidi"/>
                          <w:u w:val="single"/>
                        </w:rPr>
                        <w:t>Language of instruction</w:t>
                      </w:r>
                      <w:r w:rsidRPr="00F24D77">
                        <w:rPr>
                          <w:rFonts w:asciiTheme="majorBidi" w:hAnsiTheme="majorBidi" w:cstheme="majorBidi"/>
                        </w:rPr>
                        <w:t xml:space="preserve">: </w:t>
                      </w:r>
                      <w:r w:rsidRPr="00F24D77">
                        <w:rPr>
                          <w:rFonts w:asciiTheme="majorBidi" w:hAnsiTheme="majorBidi" w:cstheme="majorBidi"/>
                          <w:color w:val="auto"/>
                        </w:rPr>
                        <w:t>Hebrew</w:t>
                      </w:r>
                      <w:r w:rsidRPr="004C1F34">
                        <w:rPr>
                          <w:rFonts w:asciiTheme="majorBidi" w:hAnsiTheme="majorBidi" w:cstheme="majorBidi"/>
                          <w:color w:val="auto"/>
                        </w:rPr>
                        <w:t xml:space="preserve"> </w:t>
                      </w:r>
                    </w:p>
                    <w:p w:rsidR="005F13E3" w:rsidRPr="004C1F34" w:rsidRDefault="005F13E3" w:rsidP="00166978">
                      <w:pPr>
                        <w:bidi w:val="0"/>
                        <w:spacing w:line="360" w:lineRule="auto"/>
                        <w:rPr>
                          <w:rFonts w:asciiTheme="majorBidi" w:hAnsiTheme="majorBidi" w:cstheme="majorBidi"/>
                        </w:rPr>
                      </w:pPr>
                      <w:r w:rsidRPr="00F24D77">
                        <w:rPr>
                          <w:rFonts w:asciiTheme="majorBidi" w:hAnsiTheme="majorBidi" w:cstheme="majorBidi"/>
                          <w:u w:val="single"/>
                        </w:rPr>
                        <w:t>Cycle:</w:t>
                      </w:r>
                      <w:r w:rsidRPr="00F24D77">
                        <w:rPr>
                          <w:rFonts w:asciiTheme="majorBidi" w:hAnsiTheme="majorBidi" w:cstheme="majorBidi"/>
                        </w:rPr>
                        <w:t xml:space="preserve"> </w:t>
                      </w:r>
                      <w:r w:rsidRPr="004C1F34">
                        <w:rPr>
                          <w:rFonts w:asciiTheme="majorBidi" w:hAnsiTheme="majorBidi" w:cstheme="majorBidi"/>
                          <w:color w:val="auto"/>
                        </w:rPr>
                        <w:t>First cycle</w:t>
                      </w:r>
                    </w:p>
                    <w:p w:rsidR="005F13E3" w:rsidRPr="004C1F34" w:rsidRDefault="005F13E3" w:rsidP="003121DF">
                      <w:pPr>
                        <w:bidi w:val="0"/>
                        <w:spacing w:line="360" w:lineRule="auto"/>
                        <w:jc w:val="both"/>
                        <w:rPr>
                          <w:rFonts w:asciiTheme="majorBidi" w:hAnsiTheme="majorBidi" w:cstheme="majorBidi"/>
                          <w:color w:val="auto"/>
                        </w:rPr>
                      </w:pPr>
                      <w:r w:rsidRPr="004C1F34">
                        <w:rPr>
                          <w:rFonts w:asciiTheme="majorBidi" w:hAnsiTheme="majorBidi" w:cstheme="majorBidi"/>
                          <w:u w:val="single"/>
                        </w:rPr>
                        <w:t>Position</w:t>
                      </w:r>
                      <w:r w:rsidRPr="004C1F34">
                        <w:rPr>
                          <w:rFonts w:asciiTheme="majorBidi" w:hAnsiTheme="majorBidi" w:cstheme="majorBidi"/>
                        </w:rPr>
                        <w:t>:</w:t>
                      </w:r>
                      <w:r w:rsidRPr="004C1F34">
                        <w:rPr>
                          <w:rFonts w:asciiTheme="majorBidi" w:hAnsiTheme="majorBidi" w:cstheme="majorBidi"/>
                          <w:color w:val="FF0000"/>
                        </w:rPr>
                        <w:t xml:space="preserve"> </w:t>
                      </w:r>
                      <w:r w:rsidRPr="004C1F34">
                        <w:rPr>
                          <w:rFonts w:asciiTheme="majorBidi" w:hAnsiTheme="majorBidi" w:cstheme="majorBidi"/>
                          <w:color w:val="auto"/>
                        </w:rPr>
                        <w:t xml:space="preserve">a </w:t>
                      </w:r>
                      <w:r>
                        <w:rPr>
                          <w:rFonts w:asciiTheme="majorBidi" w:hAnsiTheme="majorBidi" w:cstheme="majorBidi"/>
                          <w:color w:val="auto"/>
                        </w:rPr>
                        <w:t xml:space="preserve">mandatory </w:t>
                      </w:r>
                      <w:r w:rsidRPr="004C1F34">
                        <w:rPr>
                          <w:rFonts w:asciiTheme="majorBidi" w:hAnsiTheme="majorBidi" w:cstheme="majorBidi"/>
                          <w:color w:val="auto"/>
                        </w:rPr>
                        <w:t xml:space="preserve">module for </w:t>
                      </w:r>
                      <w:r>
                        <w:rPr>
                          <w:rFonts w:asciiTheme="majorBidi" w:hAnsiTheme="majorBidi" w:cstheme="majorBidi"/>
                          <w:color w:val="auto"/>
                        </w:rPr>
                        <w:t>2nd</w:t>
                      </w:r>
                      <w:r w:rsidRPr="004C1F34">
                        <w:rPr>
                          <w:rFonts w:asciiTheme="majorBidi" w:hAnsiTheme="majorBidi" w:cstheme="majorBidi"/>
                          <w:color w:val="auto"/>
                        </w:rPr>
                        <w:t xml:space="preserve"> year </w:t>
                      </w:r>
                      <w:r w:rsidRPr="00F24D77">
                        <w:rPr>
                          <w:rFonts w:asciiTheme="majorBidi" w:hAnsiTheme="majorBidi" w:cstheme="majorBidi"/>
                          <w:color w:val="auto"/>
                        </w:rPr>
                        <w:t>undergraduate</w:t>
                      </w:r>
                      <w:r w:rsidRPr="004C1F34">
                        <w:rPr>
                          <w:rFonts w:asciiTheme="majorBidi" w:hAnsiTheme="majorBidi" w:cstheme="majorBidi"/>
                          <w:color w:val="auto"/>
                        </w:rPr>
                        <w:t xml:space="preserve"> students in the </w:t>
                      </w:r>
                      <w:r>
                        <w:rPr>
                          <w:rFonts w:asciiTheme="majorBidi" w:hAnsiTheme="majorBidi" w:cstheme="majorBidi"/>
                          <w:color w:val="auto"/>
                        </w:rPr>
                        <w:t>D</w:t>
                      </w:r>
                      <w:r w:rsidRPr="004C1F34">
                        <w:rPr>
                          <w:rFonts w:asciiTheme="majorBidi" w:hAnsiTheme="majorBidi" w:cstheme="majorBidi"/>
                          <w:color w:val="auto"/>
                        </w:rPr>
                        <w:t>epartment of Materials Engineering to be taken on Fall semester</w:t>
                      </w:r>
                    </w:p>
                    <w:p w:rsidR="005F13E3" w:rsidRPr="006D68DE" w:rsidRDefault="005F13E3" w:rsidP="00166978">
                      <w:pPr>
                        <w:bidi w:val="0"/>
                        <w:spacing w:line="360" w:lineRule="auto"/>
                        <w:jc w:val="both"/>
                        <w:rPr>
                          <w:rFonts w:asciiTheme="majorBidi" w:hAnsiTheme="majorBidi" w:cstheme="majorBidi"/>
                          <w:color w:val="FF0000"/>
                        </w:rPr>
                      </w:pPr>
                      <w:r w:rsidRPr="006D68DE">
                        <w:rPr>
                          <w:rFonts w:asciiTheme="majorBidi" w:hAnsiTheme="majorBidi" w:cstheme="majorBidi"/>
                          <w:u w:val="single"/>
                        </w:rPr>
                        <w:t>Field of Education</w:t>
                      </w:r>
                      <w:r w:rsidRPr="006D68DE">
                        <w:rPr>
                          <w:rFonts w:asciiTheme="majorBidi" w:hAnsiTheme="majorBidi" w:cstheme="majorBidi"/>
                        </w:rPr>
                        <w:t xml:space="preserve">: </w:t>
                      </w:r>
                      <w:r w:rsidRPr="006D68DE">
                        <w:rPr>
                          <w:rFonts w:asciiTheme="majorBidi" w:hAnsiTheme="majorBidi" w:cstheme="majorBidi"/>
                          <w:color w:val="auto"/>
                        </w:rPr>
                        <w:t>Materials Engineering</w:t>
                      </w:r>
                      <w:r w:rsidRPr="006D68DE">
                        <w:rPr>
                          <w:rFonts w:asciiTheme="majorBidi" w:hAnsiTheme="majorBidi" w:cstheme="majorBidi"/>
                        </w:rPr>
                        <w:t xml:space="preserve"> </w:t>
                      </w:r>
                    </w:p>
                    <w:p w:rsidR="005F13E3" w:rsidRPr="004C1F34" w:rsidRDefault="005F13E3" w:rsidP="00F27BC3">
                      <w:pPr>
                        <w:bidi w:val="0"/>
                        <w:spacing w:line="360" w:lineRule="auto"/>
                        <w:rPr>
                          <w:rFonts w:asciiTheme="majorBidi" w:hAnsiTheme="majorBidi" w:cstheme="majorBidi"/>
                          <w:color w:val="auto"/>
                        </w:rPr>
                      </w:pPr>
                      <w:r w:rsidRPr="006D68DE">
                        <w:rPr>
                          <w:rFonts w:asciiTheme="majorBidi" w:hAnsiTheme="majorBidi" w:cstheme="majorBidi"/>
                          <w:color w:val="auto"/>
                          <w:u w:val="single"/>
                        </w:rPr>
                        <w:t>Responsible department</w:t>
                      </w:r>
                      <w:r w:rsidRPr="006D68DE">
                        <w:rPr>
                          <w:rFonts w:asciiTheme="majorBidi" w:hAnsiTheme="majorBidi" w:cstheme="majorBidi"/>
                          <w:color w:val="auto"/>
                        </w:rPr>
                        <w:t>: Materials Engineering</w:t>
                      </w:r>
                    </w:p>
                    <w:p w:rsidR="005F13E3" w:rsidRPr="004C1F34" w:rsidRDefault="005F13E3" w:rsidP="003121DF">
                      <w:pPr>
                        <w:bidi w:val="0"/>
                        <w:spacing w:line="360" w:lineRule="auto"/>
                        <w:rPr>
                          <w:rFonts w:asciiTheme="majorBidi" w:hAnsiTheme="majorBidi" w:cstheme="majorBidi"/>
                          <w:color w:val="auto"/>
                        </w:rPr>
                      </w:pPr>
                      <w:r w:rsidRPr="00D07EEB">
                        <w:rPr>
                          <w:rFonts w:asciiTheme="majorBidi" w:hAnsiTheme="majorBidi" w:cstheme="majorBidi"/>
                          <w:color w:val="auto"/>
                          <w:u w:val="single"/>
                        </w:rPr>
                        <w:t>General prerequisites</w:t>
                      </w:r>
                      <w:r w:rsidRPr="00D07EEB">
                        <w:rPr>
                          <w:rFonts w:asciiTheme="majorBidi" w:hAnsiTheme="majorBidi" w:cstheme="majorBidi"/>
                          <w:color w:val="auto"/>
                        </w:rPr>
                        <w:t xml:space="preserve">: </w:t>
                      </w:r>
                      <w:r w:rsidRPr="004C1F34">
                        <w:rPr>
                          <w:rFonts w:asciiTheme="majorBidi" w:hAnsiTheme="majorBidi" w:cstheme="majorBidi"/>
                          <w:color w:val="auto"/>
                        </w:rPr>
                        <w:t xml:space="preserve">students should complete </w:t>
                      </w:r>
                      <w:r w:rsidRPr="00D07EEB">
                        <w:rPr>
                          <w:rFonts w:asciiTheme="majorBidi" w:hAnsiTheme="majorBidi" w:cstheme="majorBidi"/>
                          <w:color w:val="auto"/>
                        </w:rPr>
                        <w:t>modules</w:t>
                      </w:r>
                      <w:r w:rsidRPr="004C1F34">
                        <w:rPr>
                          <w:rFonts w:asciiTheme="majorBidi" w:hAnsiTheme="majorBidi" w:cstheme="majorBidi"/>
                          <w:color w:val="auto"/>
                        </w:rPr>
                        <w:t xml:space="preserve"> </w:t>
                      </w:r>
                      <w:r>
                        <w:rPr>
                          <w:rFonts w:asciiTheme="majorBidi" w:hAnsiTheme="majorBidi" w:cstheme="majorBidi"/>
                          <w:color w:val="auto"/>
                        </w:rPr>
                        <w:t>mathematical analysis</w:t>
                      </w:r>
                      <w:r w:rsidRPr="004C1F34">
                        <w:rPr>
                          <w:rFonts w:asciiTheme="majorBidi" w:hAnsiTheme="majorBidi" w:cstheme="majorBidi"/>
                          <w:color w:val="auto"/>
                        </w:rPr>
                        <w:t xml:space="preserve"> </w:t>
                      </w:r>
                    </w:p>
                    <w:p w:rsidR="005F13E3" w:rsidRPr="004C1F34" w:rsidRDefault="005F13E3" w:rsidP="00A32FD9">
                      <w:pPr>
                        <w:bidi w:val="0"/>
                        <w:spacing w:line="360" w:lineRule="auto"/>
                        <w:rPr>
                          <w:rFonts w:asciiTheme="majorBidi" w:hAnsiTheme="majorBidi" w:cstheme="majorBidi"/>
                          <w:i/>
                          <w:iCs/>
                          <w:color w:val="FF0000"/>
                        </w:rPr>
                      </w:pPr>
                      <w:r w:rsidRPr="00D07EEB">
                        <w:rPr>
                          <w:rFonts w:asciiTheme="majorBidi" w:hAnsiTheme="majorBidi" w:cstheme="majorBidi"/>
                          <w:color w:val="auto"/>
                          <w:u w:val="single"/>
                        </w:rPr>
                        <w:t>Grading scale</w:t>
                      </w:r>
                      <w:r w:rsidRPr="00D07EEB">
                        <w:rPr>
                          <w:rFonts w:asciiTheme="majorBidi" w:hAnsiTheme="majorBidi" w:cstheme="majorBidi"/>
                          <w:color w:val="auto"/>
                        </w:rPr>
                        <w:t>:</w:t>
                      </w:r>
                      <w:r w:rsidRPr="00A32FD9">
                        <w:t xml:space="preserve"> </w:t>
                      </w:r>
                      <w:r>
                        <w:rPr>
                          <w:rFonts w:asciiTheme="majorBidi" w:hAnsiTheme="majorBidi" w:cstheme="majorBidi"/>
                          <w:color w:val="auto"/>
                        </w:rPr>
                        <w:t xml:space="preserve">the grading scale would be </w:t>
                      </w:r>
                      <w:r w:rsidRPr="00A32FD9">
                        <w:rPr>
                          <w:rFonts w:asciiTheme="majorBidi" w:hAnsiTheme="majorBidi" w:cstheme="majorBidi"/>
                          <w:color w:val="auto"/>
                        </w:rPr>
                        <w:t>determined on a scale of</w:t>
                      </w:r>
                      <w:r>
                        <w:rPr>
                          <w:rFonts w:asciiTheme="majorBidi" w:hAnsiTheme="majorBidi" w:cstheme="majorBidi"/>
                          <w:color w:val="auto"/>
                        </w:rPr>
                        <w:t xml:space="preserve">     </w:t>
                      </w:r>
                      <w:r w:rsidRPr="00A32FD9">
                        <w:rPr>
                          <w:rFonts w:asciiTheme="majorBidi" w:hAnsiTheme="majorBidi" w:cstheme="majorBidi"/>
                          <w:color w:val="auto"/>
                        </w:rPr>
                        <w:t xml:space="preserve"> </w:t>
                      </w:r>
                      <w:r>
                        <w:rPr>
                          <w:rFonts w:asciiTheme="majorBidi" w:hAnsiTheme="majorBidi" w:cstheme="majorBidi"/>
                          <w:color w:val="auto"/>
                        </w:rPr>
                        <w:t>0 – 100 (</w:t>
                      </w:r>
                      <w:r w:rsidRPr="00A32FD9">
                        <w:rPr>
                          <w:rFonts w:asciiTheme="majorBidi" w:hAnsiTheme="majorBidi" w:cstheme="majorBidi"/>
                          <w:color w:val="auto"/>
                        </w:rPr>
                        <w:t>0 would</w:t>
                      </w:r>
                      <w:r>
                        <w:rPr>
                          <w:rFonts w:asciiTheme="majorBidi" w:hAnsiTheme="majorBidi" w:cstheme="majorBidi"/>
                          <w:color w:val="auto"/>
                        </w:rPr>
                        <w:t xml:space="preserve"> </w:t>
                      </w:r>
                      <w:r w:rsidRPr="00A32FD9">
                        <w:rPr>
                          <w:rFonts w:asciiTheme="majorBidi" w:hAnsiTheme="majorBidi" w:cstheme="majorBidi"/>
                          <w:color w:val="auto"/>
                        </w:rPr>
                        <w:t>indicate failure and 100 complete success</w:t>
                      </w:r>
                      <w:r w:rsidRPr="00D07EEB">
                        <w:rPr>
                          <w:rFonts w:asciiTheme="majorBidi" w:hAnsiTheme="majorBidi" w:cstheme="majorBidi"/>
                          <w:color w:val="auto"/>
                        </w:rPr>
                        <w:t xml:space="preserve"> 0 to 100</w:t>
                      </w:r>
                      <w:r>
                        <w:rPr>
                          <w:rFonts w:asciiTheme="majorBidi" w:hAnsiTheme="majorBidi" w:cstheme="majorBidi"/>
                          <w:color w:val="auto"/>
                        </w:rPr>
                        <w:t>)</w:t>
                      </w:r>
                      <w:r w:rsidRPr="00D07EEB">
                        <w:rPr>
                          <w:rFonts w:asciiTheme="majorBidi" w:hAnsiTheme="majorBidi" w:cstheme="majorBidi"/>
                          <w:color w:val="auto"/>
                        </w:rPr>
                        <w:t>, passing grade is 56</w:t>
                      </w:r>
                      <w:r w:rsidRPr="00D07EEB">
                        <w:rPr>
                          <w:rFonts w:asciiTheme="majorBidi" w:hAnsiTheme="majorBidi" w:cstheme="majorBidi"/>
                          <w:i/>
                          <w:iCs/>
                          <w:color w:val="auto"/>
                        </w:rPr>
                        <w:t>.</w:t>
                      </w:r>
                    </w:p>
                    <w:p w:rsidR="005F13E3" w:rsidRDefault="005F13E3" w:rsidP="00A32FD9">
                      <w:pPr>
                        <w:bidi w:val="0"/>
                        <w:spacing w:line="360" w:lineRule="auto"/>
                        <w:jc w:val="both"/>
                        <w:rPr>
                          <w:rFonts w:asciiTheme="majorBidi" w:hAnsiTheme="majorBidi" w:cstheme="majorBidi"/>
                          <w:color w:val="auto"/>
                          <w:u w:val="single"/>
                        </w:rPr>
                      </w:pPr>
                    </w:p>
                    <w:p w:rsidR="005F13E3" w:rsidRPr="004C1F34" w:rsidRDefault="005F13E3"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Lecturer</w:t>
                      </w:r>
                      <w:r w:rsidRPr="004C1F34">
                        <w:rPr>
                          <w:rFonts w:asciiTheme="majorBidi" w:hAnsiTheme="majorBidi" w:cstheme="majorBidi"/>
                          <w:color w:val="auto"/>
                        </w:rPr>
                        <w:t xml:space="preserve">: Prof. </w:t>
                      </w:r>
                      <w:r>
                        <w:rPr>
                          <w:rFonts w:asciiTheme="majorBidi" w:hAnsiTheme="majorBidi" w:cstheme="majorBidi"/>
                          <w:color w:val="auto"/>
                        </w:rPr>
                        <w:t>Roni Shneck</w:t>
                      </w:r>
                    </w:p>
                    <w:p w:rsidR="005F13E3" w:rsidRPr="004C1F34" w:rsidRDefault="005F13E3"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Contact details</w:t>
                      </w:r>
                      <w:r w:rsidRPr="00F24D77">
                        <w:rPr>
                          <w:rFonts w:asciiTheme="majorBidi" w:hAnsiTheme="majorBidi" w:cstheme="majorBidi"/>
                          <w:color w:val="auto"/>
                        </w:rPr>
                        <w:t xml:space="preserve">: </w:t>
                      </w:r>
                      <w:r w:rsidRPr="004C1F34">
                        <w:rPr>
                          <w:rFonts w:asciiTheme="majorBidi" w:hAnsiTheme="majorBidi" w:cstheme="majorBidi"/>
                          <w:color w:val="auto"/>
                        </w:rPr>
                        <w:t xml:space="preserve">room </w:t>
                      </w:r>
                      <w:r>
                        <w:rPr>
                          <w:rFonts w:asciiTheme="majorBidi" w:hAnsiTheme="majorBidi" w:cstheme="majorBidi"/>
                          <w:color w:val="auto"/>
                        </w:rPr>
                        <w:t>9</w:t>
                      </w:r>
                      <w:r w:rsidRPr="004C1F34">
                        <w:rPr>
                          <w:rFonts w:asciiTheme="majorBidi" w:hAnsiTheme="majorBidi" w:cstheme="majorBidi"/>
                          <w:color w:val="auto"/>
                        </w:rPr>
                        <w:t>, building 59</w:t>
                      </w:r>
                    </w:p>
                    <w:p w:rsidR="005F13E3" w:rsidRPr="00F24D77" w:rsidRDefault="005F13E3"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Office phone</w:t>
                      </w:r>
                      <w:r w:rsidRPr="00F24D77">
                        <w:rPr>
                          <w:rFonts w:asciiTheme="majorBidi" w:hAnsiTheme="majorBidi" w:cstheme="majorBidi"/>
                          <w:color w:val="auto"/>
                        </w:rPr>
                        <w:t>: 08-64</w:t>
                      </w:r>
                      <w:r>
                        <w:rPr>
                          <w:rFonts w:asciiTheme="majorBidi" w:hAnsiTheme="majorBidi" w:cstheme="majorBidi"/>
                          <w:color w:val="auto"/>
                        </w:rPr>
                        <w:t>72493</w:t>
                      </w:r>
                    </w:p>
                    <w:p w:rsidR="005F13E3" w:rsidRPr="00F24D77" w:rsidRDefault="005F13E3"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Email</w:t>
                      </w:r>
                      <w:r w:rsidRPr="00F24D77">
                        <w:rPr>
                          <w:rFonts w:asciiTheme="majorBidi" w:hAnsiTheme="majorBidi" w:cstheme="majorBidi"/>
                          <w:color w:val="auto"/>
                        </w:rPr>
                        <w:t xml:space="preserve">: </w:t>
                      </w:r>
                      <w:r>
                        <w:rPr>
                          <w:rFonts w:asciiTheme="majorBidi" w:hAnsiTheme="majorBidi" w:cstheme="majorBidi"/>
                          <w:color w:val="auto"/>
                        </w:rPr>
                        <w:t>roni</w:t>
                      </w:r>
                      <w:r w:rsidRPr="00F24D77">
                        <w:rPr>
                          <w:rFonts w:asciiTheme="majorBidi" w:hAnsiTheme="majorBidi" w:cstheme="majorBidi"/>
                          <w:color w:val="auto"/>
                        </w:rPr>
                        <w:t>@bgu.ac.il</w:t>
                      </w:r>
                    </w:p>
                    <w:p w:rsidR="005F13E3" w:rsidRDefault="005F13E3" w:rsidP="006D68DE">
                      <w:pPr>
                        <w:bidi w:val="0"/>
                        <w:spacing w:line="360" w:lineRule="auto"/>
                        <w:jc w:val="both"/>
                        <w:rPr>
                          <w:rFonts w:asciiTheme="majorBidi" w:hAnsiTheme="majorBidi" w:cstheme="majorBidi"/>
                          <w:color w:val="auto"/>
                          <w:highlight w:val="magenta"/>
                          <w:u w:val="single"/>
                        </w:rPr>
                      </w:pPr>
                      <w:r w:rsidRPr="00F24D77">
                        <w:rPr>
                          <w:rFonts w:asciiTheme="majorBidi" w:hAnsiTheme="majorBidi" w:cstheme="majorBidi"/>
                          <w:color w:val="auto"/>
                          <w:u w:val="single"/>
                        </w:rPr>
                        <w:t>Office hours</w:t>
                      </w:r>
                      <w:r w:rsidRPr="00F24D77">
                        <w:rPr>
                          <w:rFonts w:asciiTheme="majorBidi" w:hAnsiTheme="majorBidi" w:cstheme="majorBidi"/>
                          <w:color w:val="auto"/>
                        </w:rPr>
                        <w:t xml:space="preserve">: </w:t>
                      </w:r>
                      <w:r>
                        <w:rPr>
                          <w:rFonts w:asciiTheme="majorBidi" w:hAnsiTheme="majorBidi" w:cstheme="majorBidi"/>
                          <w:color w:val="auto"/>
                        </w:rPr>
                        <w:t>Tues</w:t>
                      </w:r>
                      <w:r w:rsidRPr="00EE7A13">
                        <w:rPr>
                          <w:rFonts w:asciiTheme="majorBidi" w:hAnsiTheme="majorBidi" w:cstheme="majorBidi"/>
                          <w:color w:val="auto"/>
                        </w:rPr>
                        <w:t xml:space="preserve">day, from </w:t>
                      </w:r>
                      <w:r>
                        <w:rPr>
                          <w:rFonts w:asciiTheme="majorBidi" w:hAnsiTheme="majorBidi" w:cstheme="majorBidi"/>
                          <w:color w:val="auto"/>
                        </w:rPr>
                        <w:t>11</w:t>
                      </w:r>
                      <w:r w:rsidRPr="00EE7A13">
                        <w:rPr>
                          <w:rFonts w:asciiTheme="majorBidi" w:hAnsiTheme="majorBidi" w:cstheme="majorBidi"/>
                          <w:color w:val="auto"/>
                        </w:rPr>
                        <w:t xml:space="preserve"> to 1</w:t>
                      </w:r>
                      <w:r>
                        <w:rPr>
                          <w:rFonts w:asciiTheme="majorBidi" w:hAnsiTheme="majorBidi" w:cstheme="majorBidi"/>
                          <w:color w:val="auto"/>
                        </w:rPr>
                        <w:t>3</w:t>
                      </w:r>
                      <w:r w:rsidRPr="00EE7A13">
                        <w:rPr>
                          <w:rFonts w:asciiTheme="majorBidi" w:hAnsiTheme="majorBidi" w:cstheme="majorBidi"/>
                          <w:color w:val="auto"/>
                        </w:rPr>
                        <w:t xml:space="preserve">AM. </w:t>
                      </w:r>
                    </w:p>
                    <w:p w:rsidR="005F13E3" w:rsidRDefault="005F13E3" w:rsidP="007D5BA1">
                      <w:pPr>
                        <w:bidi w:val="0"/>
                        <w:spacing w:line="360" w:lineRule="auto"/>
                        <w:jc w:val="both"/>
                        <w:rPr>
                          <w:rFonts w:asciiTheme="majorBidi" w:hAnsiTheme="majorBidi" w:cstheme="majorBidi"/>
                          <w:color w:val="auto"/>
                          <w:u w:val="single"/>
                        </w:rPr>
                      </w:pPr>
                    </w:p>
                    <w:p w:rsidR="005F13E3" w:rsidRPr="00F24D77" w:rsidRDefault="005F13E3" w:rsidP="007D5BA1">
                      <w:pPr>
                        <w:bidi w:val="0"/>
                        <w:spacing w:line="360" w:lineRule="auto"/>
                        <w:jc w:val="both"/>
                        <w:rPr>
                          <w:rFonts w:asciiTheme="majorBidi" w:hAnsiTheme="majorBidi" w:cstheme="majorBidi"/>
                          <w:color w:val="auto"/>
                          <w:rtl/>
                        </w:rPr>
                      </w:pPr>
                      <w:r w:rsidRPr="006D68DE">
                        <w:rPr>
                          <w:rFonts w:asciiTheme="majorBidi" w:hAnsiTheme="majorBidi" w:cstheme="majorBidi"/>
                          <w:color w:val="auto"/>
                          <w:u w:val="single"/>
                        </w:rPr>
                        <w:t>Module evaluation</w:t>
                      </w:r>
                      <w:r w:rsidRPr="006D68DE">
                        <w:rPr>
                          <w:rFonts w:asciiTheme="majorBidi" w:hAnsiTheme="majorBidi" w:cstheme="majorBidi"/>
                          <w:color w:val="auto"/>
                        </w:rPr>
                        <w:t>: at the end of the semester the students will evaluate the module, in order to draw conclusions, and for the university's internal needs.</w:t>
                      </w:r>
                    </w:p>
                    <w:p w:rsidR="005F13E3" w:rsidRPr="004C1F34" w:rsidRDefault="005F13E3" w:rsidP="00E260FD">
                      <w:pPr>
                        <w:bidi w:val="0"/>
                        <w:spacing w:line="360" w:lineRule="auto"/>
                        <w:rPr>
                          <w:rFonts w:asciiTheme="majorBidi" w:hAnsiTheme="majorBidi" w:cstheme="majorBidi"/>
                          <w:color w:val="FF0000"/>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1637665</wp:posOffset>
                </wp:positionH>
                <wp:positionV relativeFrom="paragraph">
                  <wp:posOffset>61595</wp:posOffset>
                </wp:positionV>
                <wp:extent cx="4316730" cy="8815705"/>
                <wp:effectExtent l="76200" t="76200" r="121920" b="1187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8815705"/>
                        </a:xfrm>
                        <a:prstGeom prst="rect">
                          <a:avLst/>
                        </a:prstGeom>
                        <a:solidFill>
                          <a:srgbClr val="FFFFFF"/>
                        </a:solidFill>
                        <a:ln w="3175" algn="in">
                          <a:solidFill>
                            <a:schemeClr val="tx2">
                              <a:lumMod val="60000"/>
                              <a:lumOff val="40000"/>
                            </a:schemeClr>
                          </a:solidFill>
                          <a:miter lim="800000"/>
                          <a:headEnd/>
                          <a:tailEnd/>
                        </a:ln>
                        <a:effectLst>
                          <a:glow rad="63500">
                            <a:schemeClr val="tx2">
                              <a:lumMod val="75000"/>
                              <a:alpha val="40000"/>
                            </a:schemeClr>
                          </a:glow>
                          <a:outerShdw dist="35921" dir="2700000" algn="ctr" rotWithShape="0">
                            <a:srgbClr val="868686"/>
                          </a:outerShdw>
                        </a:effectLst>
                        <a:extLst/>
                      </wps:spPr>
                      <wps:txbx>
                        <w:txbxContent>
                          <w:p w:rsidR="005F13E3" w:rsidRPr="009978D1" w:rsidRDefault="005F13E3" w:rsidP="009978D1">
                            <w:pPr>
                              <w:bidi w:val="0"/>
                              <w:spacing w:line="360" w:lineRule="auto"/>
                              <w:rPr>
                                <w:rFonts w:asciiTheme="majorBidi" w:hAnsiTheme="majorBidi" w:cstheme="majorBidi"/>
                                <w:u w:val="single"/>
                              </w:rPr>
                            </w:pPr>
                            <w:r w:rsidRPr="009978D1">
                              <w:rPr>
                                <w:rFonts w:asciiTheme="majorBidi" w:hAnsiTheme="majorBidi" w:cstheme="majorBidi"/>
                                <w:u w:val="single"/>
                              </w:rPr>
                              <w:t>Course Description</w:t>
                            </w:r>
                          </w:p>
                          <w:p w:rsidR="005F13E3" w:rsidRPr="00BE4054" w:rsidRDefault="005F13E3" w:rsidP="0009179E">
                            <w:pPr>
                              <w:bidi w:val="0"/>
                              <w:spacing w:line="360" w:lineRule="auto"/>
                              <w:rPr>
                                <w:rFonts w:asciiTheme="majorBidi" w:hAnsiTheme="majorBidi" w:cstheme="majorBidi"/>
                              </w:rPr>
                            </w:pPr>
                            <w:r w:rsidRPr="00BE4054">
                              <w:rPr>
                                <w:rFonts w:asciiTheme="majorBidi" w:hAnsiTheme="majorBidi" w:cstheme="majorBidi"/>
                              </w:rPr>
                              <w:t xml:space="preserve">A thorough course on the basics of thermodynamics: the first and second laws and their microscopic interpretation. </w:t>
                            </w:r>
                          </w:p>
                          <w:p w:rsidR="005F13E3" w:rsidRPr="00BE4054" w:rsidRDefault="005F13E3" w:rsidP="0009179E">
                            <w:pPr>
                              <w:bidi w:val="0"/>
                              <w:spacing w:line="360" w:lineRule="auto"/>
                              <w:rPr>
                                <w:rFonts w:asciiTheme="majorBidi" w:hAnsiTheme="majorBidi" w:cstheme="majorBidi"/>
                              </w:rPr>
                            </w:pPr>
                            <w:r w:rsidRPr="00BE4054">
                              <w:rPr>
                                <w:rFonts w:asciiTheme="majorBidi" w:hAnsiTheme="majorBidi" w:cstheme="majorBidi"/>
                              </w:rPr>
                              <w:t xml:space="preserve">The course starts with the definitions of basic notions of ideal gas, system, work, heat, temperature, internal energy and heat capacity. The interpretation of pressure, temperature and internal energy by the kinetic theory of gases is introduced. </w:t>
                            </w:r>
                            <w:r>
                              <w:rPr>
                                <w:rFonts w:asciiTheme="majorBidi" w:hAnsiTheme="majorBidi" w:cstheme="majorBidi"/>
                              </w:rPr>
                              <w:t xml:space="preserve">The nature of work and heat as transfer forms of energy and as path dependent quantities are confronted with the path independence of the energy. </w:t>
                            </w:r>
                            <w:r w:rsidRPr="00BE4054">
                              <w:rPr>
                                <w:rFonts w:asciiTheme="majorBidi" w:hAnsiTheme="majorBidi" w:cstheme="majorBidi"/>
                              </w:rPr>
                              <w:t>The first law for closed systems is deduced. The law is applied to analyze simple processes: isothermal, adiabatic, isobaric, isochoric and cyclic processes. For isobaric processes the enthalpy is defined and shown to be related to the heat transfer at constant pressure. The conservation of enthalpy in isobaric chemical reactions (Hess law) is deduced and applied for thermochemical calculations. The zero of enthalpy is defined as pure stable elements at 298K.</w:t>
                            </w:r>
                          </w:p>
                          <w:p w:rsidR="005F13E3" w:rsidRPr="00BE4054" w:rsidRDefault="005F13E3" w:rsidP="0009179E">
                            <w:pPr>
                              <w:bidi w:val="0"/>
                              <w:spacing w:line="360" w:lineRule="auto"/>
                              <w:rPr>
                                <w:rFonts w:asciiTheme="majorBidi" w:hAnsiTheme="majorBidi" w:cstheme="majorBidi"/>
                              </w:rPr>
                            </w:pPr>
                            <w:r w:rsidRPr="00BE4054">
                              <w:rPr>
                                <w:rFonts w:asciiTheme="majorBidi" w:hAnsiTheme="majorBidi" w:cstheme="majorBidi"/>
                              </w:rPr>
                              <w:t xml:space="preserve">The second law of thermodynamics is deduced in the classical Carnot-Kelvin-Clausius approach. Although conversion of energy from any form to another is always possible, natural processes are directional: heat is conducted only down the temperature gradient, the production of work never exceeds that in reversible processes </w:t>
                            </w:r>
                            <w:r>
                              <w:rPr>
                                <w:rFonts w:asciiTheme="majorBidi" w:hAnsiTheme="majorBidi" w:cstheme="majorBidi"/>
                              </w:rPr>
                              <w:t xml:space="preserve">(from mechanical analysis) </w:t>
                            </w:r>
                            <w:r w:rsidRPr="00BE4054">
                              <w:rPr>
                                <w:rFonts w:asciiTheme="majorBidi" w:hAnsiTheme="majorBidi" w:cstheme="majorBidi"/>
                              </w:rPr>
                              <w:t xml:space="preserve">and in cyclic processes the net production of work is limited. The limiting efficiency of Carnot cycle is derived and serves to deduce the thermodynamic definition of temperature and the existence of a new law of nature that defines the direction of natural processes. It is expressed by the statement that the entropy of the universe increases or remains constant in any natural process. The macroscopic approach to calculate entropy changes in several processes is thoroughly studied and used to illustrate the increase of the entropy in the universe in mechanical, thermal and chemical processes.                            </w:t>
                            </w:r>
                          </w:p>
                          <w:p w:rsidR="005F13E3" w:rsidRPr="00BE4054" w:rsidRDefault="005F13E3" w:rsidP="0009179E">
                            <w:pPr>
                              <w:bidi w:val="0"/>
                              <w:spacing w:line="360" w:lineRule="auto"/>
                              <w:rPr>
                                <w:rFonts w:asciiTheme="majorBidi" w:hAnsiTheme="majorBidi" w:cstheme="majorBidi"/>
                              </w:rPr>
                            </w:pPr>
                            <w:r w:rsidRPr="00BE4054">
                              <w:rPr>
                                <w:rFonts w:asciiTheme="majorBidi" w:hAnsiTheme="majorBidi" w:cstheme="majorBidi"/>
                              </w:rPr>
                              <w:t>Finally the microscopic-statistical origin of the natural processes is studied. Every macro-state is a collection of a huge number of microstates, each having the same probability. The random sampling of the available thermal and spatial microstates allows to understand irreversible processes like heat transfer, performance of work, gas filling of the space and to understand the peculiarity of reversible processes. The equilibrium state is the limiting state of the irreversible processes since it is the most probable distribution. It links to the identification of entropy with the number of microstates. Consideration of two bodies in thermal equilibrium allowed the exact identification of the logarithm of the number of microstates with the entropy by Boltzmann. Boltzmann's definition is used to derive the entropy change during mixing of materials and to obtain the equilibrium Maxwell-Boltzmann, Bose-Einstein and Fermi Dirac equilibrium distributions. The application of the Bose-Einstein distribution to derive the heat capacity of solids as a fundamental achievement of the microscopic theory is illustrated.</w:t>
                            </w:r>
                          </w:p>
                          <w:p w:rsidR="005F13E3" w:rsidRPr="00BE4054" w:rsidRDefault="005F13E3" w:rsidP="00BE4054">
                            <w:pPr>
                              <w:bidi w:val="0"/>
                              <w:spacing w:line="360" w:lineRule="auto"/>
                              <w:rPr>
                                <w:rFonts w:asciiTheme="majorBidi" w:hAnsiTheme="majorBidi" w:cstheme="majorBidi"/>
                              </w:rPr>
                            </w:pPr>
                          </w:p>
                          <w:p w:rsidR="005F13E3" w:rsidRPr="009978D1" w:rsidRDefault="005F13E3" w:rsidP="009978D1">
                            <w:pPr>
                              <w:bidi w:val="0"/>
                              <w:spacing w:line="360" w:lineRule="auto"/>
                              <w:rPr>
                                <w:rFonts w:asciiTheme="majorBidi" w:hAnsiTheme="majorBidi" w:cstheme="majorBidi"/>
                              </w:rPr>
                            </w:pPr>
                            <w:r w:rsidRPr="009978D1">
                              <w:rPr>
                                <w:rFonts w:asciiTheme="majorBidi" w:hAnsiTheme="majorBidi" w:cstheme="majorBidi"/>
                              </w:rPr>
                              <w:t xml:space="preserve">.     </w:t>
                            </w:r>
                          </w:p>
                          <w:p w:rsidR="005F13E3" w:rsidRPr="009978D1" w:rsidRDefault="005F13E3" w:rsidP="009978D1">
                            <w:pPr>
                              <w:pStyle w:val="a6"/>
                              <w:bidi w:val="0"/>
                              <w:spacing w:line="360" w:lineRule="auto"/>
                              <w:ind w:left="0"/>
                              <w:rPr>
                                <w:rFonts w:asciiTheme="majorBidi" w:hAnsiTheme="majorBidi" w:cstheme="majorBid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8.95pt;margin-top:4.85pt;width:339.9pt;height:694.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0xsQIAAJwFAAAOAAAAZHJzL2Uyb0RvYy54bWysVNuO0zAQfUfiHyy/s2l6SUvUdLV0WYS0&#10;XKRdxPPUcRILxza222T5esZO2m1BAgnRSpHHHp85M3M86+u+leTArRNaFTS9mlDCFdOlUHVBvzze&#10;vVpR4jyoEqRWvKBP3NHrzcsX687kfKobLUtuCYIol3emoI33Jk8SxxregrvShis8rLRtwaNp66S0&#10;0CF6K5PpZJIlnbalsZpx53D3djikm4hfVZz5T1XluCeyoMjNx6+N3134Jps15LUF0wg20oB/YNGC&#10;UBj0BHULHsjeit+gWsGsdrryV0y3ia4qwXjMAbNJJ79k89CA4TEXLI4zpzK5/wfLPh4+WyLKgs4p&#10;UdBiix5578kb3ZN5qE5nXI5ODwbdfI/b2OWYqTP3mn1zROltA6rmN9bqruFQIrs03EzOrg44LoDs&#10;ug+6xDCw9zoC9ZVtQ+mwGATRsUtPp84EKgw357M0W87wiOHZapUulpNFjAH58bqxzr/juiVhUVCL&#10;rY/wcLh3PtCB/OgSojktRXknpIyGrXdbackBUCZ38TeiX7hJRbqCztLlghKQNQp+7PqFV9QuP8H5&#10;fhp5yH2LiQ8hsgn+QgTIcRsVOmzPj9vI9YQSmV8EaIXHNyNFi6UIN0akUPu3qoyoHoQc1gglVQjE&#10;42vAWgSjlrojFrDt2WyBALEI4c39mfcSfcdoIE0Df6MdwgRovUfGD03ZkVKE5swWr6cpRQNf4nQ5&#10;5DBWlHlLidX+q/BN1H/QQqR33qNVFv5jj07osVQXeaJ+xu4HMQb9DUr0/a6Pqp8GjHC20+UTqhMj&#10;RwniSMNFo+0PSjocDwV13/dgOSXyvUKFz7LFMsN5cm7Yc2N3boBiCFVQj7qJy60fZtDeWFE3GGl4&#10;U0rf4KuoRNTrM6vxLeEIiBmO4yrMmHM7ej0P1c1PAAAA//8DAFBLAwQUAAYACAAAACEABZXOp+AA&#10;AAAKAQAADwAAAGRycy9kb3ducmV2LnhtbEyPwWrDMAyG74O9g9Fgt9Vew5Ymi1PK6Bi7BNIWuqMb&#10;e3FYLIfYbdO3n3ZqbxL/x69PxXJyPTuZMXQeJTzPBDCDjdcdthJ224+nBbAQFWrVezQSLibAsry/&#10;K1Su/Rlrc9rEllEJhlxJsDEOOeehscapMPODQcp+/OhUpHVsuR7Vmcpdz+dCvHKnOqQLVg3m3Zrm&#10;d3N0Ej6rr3WN/Wr3bfdVddmuRagTIeXjw7R6AxbNFK8w/OuTOpTkdPBH1IH1EuYvaUaohCwFRnmW&#10;pDQcCEyyhQBeFvz2hfIPAAD//wMAUEsBAi0AFAAGAAgAAAAhALaDOJL+AAAA4QEAABMAAAAAAAAA&#10;AAAAAAAAAAAAAFtDb250ZW50X1R5cGVzXS54bWxQSwECLQAUAAYACAAAACEAOP0h/9YAAACUAQAA&#10;CwAAAAAAAAAAAAAAAAAvAQAAX3JlbHMvLnJlbHNQSwECLQAUAAYACAAAACEAKW4NMbECAACcBQAA&#10;DgAAAAAAAAAAAAAAAAAuAgAAZHJzL2Uyb0RvYy54bWxQSwECLQAUAAYACAAAACEABZXOp+AAAAAK&#10;AQAADwAAAAAAAAAAAAAAAAALBQAAZHJzL2Rvd25yZXYueG1sUEsFBgAAAAAEAAQA8wAAABgGAAAA&#10;AA==&#10;" strokecolor="#548dd4 [1951]" strokeweight=".25pt" insetpen="t">
                <v:shadow on="t" color="#868686"/>
                <v:textbox inset="2.88pt,2.88pt,2.88pt,2.88pt">
                  <w:txbxContent>
                    <w:p w:rsidR="005F13E3" w:rsidRPr="009978D1" w:rsidRDefault="005F13E3" w:rsidP="009978D1">
                      <w:pPr>
                        <w:bidi w:val="0"/>
                        <w:spacing w:line="360" w:lineRule="auto"/>
                        <w:rPr>
                          <w:rFonts w:asciiTheme="majorBidi" w:hAnsiTheme="majorBidi" w:cstheme="majorBidi"/>
                          <w:u w:val="single"/>
                        </w:rPr>
                      </w:pPr>
                      <w:r w:rsidRPr="009978D1">
                        <w:rPr>
                          <w:rFonts w:asciiTheme="majorBidi" w:hAnsiTheme="majorBidi" w:cstheme="majorBidi"/>
                          <w:u w:val="single"/>
                        </w:rPr>
                        <w:t>Course Description</w:t>
                      </w:r>
                    </w:p>
                    <w:p w:rsidR="005F13E3" w:rsidRPr="00BE4054" w:rsidRDefault="005F13E3" w:rsidP="0009179E">
                      <w:pPr>
                        <w:bidi w:val="0"/>
                        <w:spacing w:line="360" w:lineRule="auto"/>
                        <w:rPr>
                          <w:rFonts w:asciiTheme="majorBidi" w:hAnsiTheme="majorBidi" w:cstheme="majorBidi"/>
                        </w:rPr>
                      </w:pPr>
                      <w:r w:rsidRPr="00BE4054">
                        <w:rPr>
                          <w:rFonts w:asciiTheme="majorBidi" w:hAnsiTheme="majorBidi" w:cstheme="majorBidi"/>
                        </w:rPr>
                        <w:t xml:space="preserve">A thorough course on the basics of thermodynamics: the first and second laws and their microscopic interpretation. </w:t>
                      </w:r>
                    </w:p>
                    <w:p w:rsidR="005F13E3" w:rsidRPr="00BE4054" w:rsidRDefault="005F13E3" w:rsidP="0009179E">
                      <w:pPr>
                        <w:bidi w:val="0"/>
                        <w:spacing w:line="360" w:lineRule="auto"/>
                        <w:rPr>
                          <w:rFonts w:asciiTheme="majorBidi" w:hAnsiTheme="majorBidi" w:cstheme="majorBidi"/>
                        </w:rPr>
                      </w:pPr>
                      <w:r w:rsidRPr="00BE4054">
                        <w:rPr>
                          <w:rFonts w:asciiTheme="majorBidi" w:hAnsiTheme="majorBidi" w:cstheme="majorBidi"/>
                        </w:rPr>
                        <w:t xml:space="preserve">The course starts with the definitions of basic notions of ideal gas, system, work, heat, temperature, internal energy and heat capacity. The interpretation of pressure, temperature and internal energy by the kinetic theory of gases is introduced. </w:t>
                      </w:r>
                      <w:r>
                        <w:rPr>
                          <w:rFonts w:asciiTheme="majorBidi" w:hAnsiTheme="majorBidi" w:cstheme="majorBidi"/>
                        </w:rPr>
                        <w:t xml:space="preserve">The nature of work and heat as transfer forms of energy and as path dependent quantities are confronted with the path independence of the energy. </w:t>
                      </w:r>
                      <w:r w:rsidRPr="00BE4054">
                        <w:rPr>
                          <w:rFonts w:asciiTheme="majorBidi" w:hAnsiTheme="majorBidi" w:cstheme="majorBidi"/>
                        </w:rPr>
                        <w:t>The first law for closed systems is deduced. The law is applied to analyze simple processes: isothermal, adiabatic, isobaric, isochoric and cyclic processes. For isobaric processes the enthalpy is defined and shown to be related to the heat transfer at constant pressure. The conservation of enthalpy in isobaric chemical reactions (Hess law) is deduced and applied for thermochemical calculations. The zero of enthalpy is defined as pure stable elements at 298K.</w:t>
                      </w:r>
                    </w:p>
                    <w:p w:rsidR="005F13E3" w:rsidRPr="00BE4054" w:rsidRDefault="005F13E3" w:rsidP="0009179E">
                      <w:pPr>
                        <w:bidi w:val="0"/>
                        <w:spacing w:line="360" w:lineRule="auto"/>
                        <w:rPr>
                          <w:rFonts w:asciiTheme="majorBidi" w:hAnsiTheme="majorBidi" w:cstheme="majorBidi"/>
                        </w:rPr>
                      </w:pPr>
                      <w:r w:rsidRPr="00BE4054">
                        <w:rPr>
                          <w:rFonts w:asciiTheme="majorBidi" w:hAnsiTheme="majorBidi" w:cstheme="majorBidi"/>
                        </w:rPr>
                        <w:t xml:space="preserve">The second law of thermodynamics is deduced in the classical Carnot-Kelvin-Clausius approach. Although conversion of energy from any form to another is always possible, natural processes are directional: heat is conducted only down the temperature gradient, the production of work never exceeds that in reversible processes </w:t>
                      </w:r>
                      <w:r>
                        <w:rPr>
                          <w:rFonts w:asciiTheme="majorBidi" w:hAnsiTheme="majorBidi" w:cstheme="majorBidi"/>
                        </w:rPr>
                        <w:t xml:space="preserve">(from mechanical analysis) </w:t>
                      </w:r>
                      <w:r w:rsidRPr="00BE4054">
                        <w:rPr>
                          <w:rFonts w:asciiTheme="majorBidi" w:hAnsiTheme="majorBidi" w:cstheme="majorBidi"/>
                        </w:rPr>
                        <w:t xml:space="preserve">and in cyclic processes the net production of work is limited. The limiting efficiency of Carnot cycle is derived and serves to deduce the thermodynamic definition of temperature and the existence of a new law of nature that defines the direction of natural processes. It is expressed by the statement that the entropy of the universe increases or remains constant in any natural process. The macroscopic approach to calculate entropy changes in several processes is thoroughly studied and used to illustrate the increase of the entropy in the universe in mechanical, thermal and chemical processes.                            </w:t>
                      </w:r>
                    </w:p>
                    <w:p w:rsidR="005F13E3" w:rsidRPr="00BE4054" w:rsidRDefault="005F13E3" w:rsidP="0009179E">
                      <w:pPr>
                        <w:bidi w:val="0"/>
                        <w:spacing w:line="360" w:lineRule="auto"/>
                        <w:rPr>
                          <w:rFonts w:asciiTheme="majorBidi" w:hAnsiTheme="majorBidi" w:cstheme="majorBidi"/>
                        </w:rPr>
                      </w:pPr>
                      <w:r w:rsidRPr="00BE4054">
                        <w:rPr>
                          <w:rFonts w:asciiTheme="majorBidi" w:hAnsiTheme="majorBidi" w:cstheme="majorBidi"/>
                        </w:rPr>
                        <w:t>Finally the microscopic-statistical origin of the natural processes is studied. Every macro-state is a collection of a huge number of microstates, each having the same probability. The random sampling of the available thermal and spatial microstates allows to understand irreversible processes like heat transfer, performance of work, gas filling of the space and to understand the peculiarity of reversible processes. The equilibrium state is the limiting state of the irreversible processes since it is the most probable distribution. It links to the identification of entropy with the number of microstates. Consideration of two bodies in thermal equilibrium allowed the exact identification of the logarithm of the number of microstates with the entropy by Boltzmann. Boltzmann's definition is used to derive the entropy change during mixing of materials and to obtain the equilibrium Maxwell-Boltzmann, Bose-Einstein and Fermi Dirac equilibrium distributions. The application of the Bose-Einstein distribution to derive the heat capacity of solids as a fundamental achievement of the microscopic theory is illustrated.</w:t>
                      </w:r>
                    </w:p>
                    <w:p w:rsidR="005F13E3" w:rsidRPr="00BE4054" w:rsidRDefault="005F13E3" w:rsidP="00BE4054">
                      <w:pPr>
                        <w:bidi w:val="0"/>
                        <w:spacing w:line="360" w:lineRule="auto"/>
                        <w:rPr>
                          <w:rFonts w:asciiTheme="majorBidi" w:hAnsiTheme="majorBidi" w:cstheme="majorBidi"/>
                        </w:rPr>
                      </w:pPr>
                    </w:p>
                    <w:p w:rsidR="005F13E3" w:rsidRPr="009978D1" w:rsidRDefault="005F13E3" w:rsidP="009978D1">
                      <w:pPr>
                        <w:bidi w:val="0"/>
                        <w:spacing w:line="360" w:lineRule="auto"/>
                        <w:rPr>
                          <w:rFonts w:asciiTheme="majorBidi" w:hAnsiTheme="majorBidi" w:cstheme="majorBidi"/>
                        </w:rPr>
                      </w:pPr>
                      <w:r w:rsidRPr="009978D1">
                        <w:rPr>
                          <w:rFonts w:asciiTheme="majorBidi" w:hAnsiTheme="majorBidi" w:cstheme="majorBidi"/>
                        </w:rPr>
                        <w:t xml:space="preserve">.     </w:t>
                      </w:r>
                    </w:p>
                    <w:p w:rsidR="005F13E3" w:rsidRPr="009978D1" w:rsidRDefault="005F13E3" w:rsidP="009978D1">
                      <w:pPr>
                        <w:pStyle w:val="a6"/>
                        <w:bidi w:val="0"/>
                        <w:spacing w:line="360" w:lineRule="auto"/>
                        <w:ind w:left="0"/>
                        <w:rPr>
                          <w:rFonts w:asciiTheme="majorBidi" w:hAnsiTheme="majorBidi" w:cstheme="majorBidi"/>
                        </w:rPr>
                      </w:pPr>
                    </w:p>
                  </w:txbxContent>
                </v:textbox>
              </v:shape>
            </w:pict>
          </mc:Fallback>
        </mc:AlternateContent>
      </w:r>
    </w:p>
    <w:p w:rsidR="00DB538A" w:rsidRDefault="00DB538A"/>
    <w:p w:rsidR="00DB538A" w:rsidRDefault="00DB538A"/>
    <w:p w:rsidR="00DB538A" w:rsidRDefault="00DB538A">
      <w:pPr>
        <w:bidi w:val="0"/>
        <w:spacing w:after="200" w:line="276" w:lineRule="auto"/>
      </w:pPr>
      <w:r>
        <w:br w:type="page"/>
      </w:r>
    </w:p>
    <w:p w:rsidR="00961223" w:rsidRPr="00DB538A" w:rsidRDefault="00E92770" w:rsidP="00961223">
      <w:pPr>
        <w:bidi w:val="0"/>
        <w:rPr>
          <w:rFonts w:asciiTheme="majorBidi" w:hAnsiTheme="majorBidi" w:cstheme="majorBidi"/>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0768" behindDoc="0" locked="0" layoutInCell="1" allowOverlap="1">
                <wp:simplePos x="0" y="0"/>
                <wp:positionH relativeFrom="column">
                  <wp:posOffset>-519430</wp:posOffset>
                </wp:positionH>
                <wp:positionV relativeFrom="paragraph">
                  <wp:posOffset>-221615</wp:posOffset>
                </wp:positionV>
                <wp:extent cx="1995805" cy="9580880"/>
                <wp:effectExtent l="76200" t="76200" r="118745" b="1155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9580880"/>
                        </a:xfrm>
                        <a:prstGeom prst="rect">
                          <a:avLst/>
                        </a:prstGeom>
                        <a:solidFill>
                          <a:srgbClr val="FFFFFF"/>
                        </a:solidFill>
                        <a:ln w="3175" algn="in">
                          <a:solidFill>
                            <a:schemeClr val="tx2">
                              <a:lumMod val="60000"/>
                              <a:lumOff val="40000"/>
                            </a:schemeClr>
                          </a:solidFill>
                          <a:miter lim="800000"/>
                          <a:headEnd/>
                          <a:tailEnd/>
                        </a:ln>
                        <a:effectLst>
                          <a:glow rad="63500">
                            <a:srgbClr val="CE38D2">
                              <a:alpha val="40000"/>
                            </a:srgbClr>
                          </a:glow>
                          <a:outerShdw dist="35921" dir="2700000" algn="ctr" rotWithShape="0">
                            <a:srgbClr val="868686"/>
                          </a:outerShdw>
                        </a:effectLst>
                        <a:extLst/>
                      </wps:spPr>
                      <wps:txbx>
                        <w:txbxContent>
                          <w:p w:rsidR="005F13E3" w:rsidRPr="00F24D77" w:rsidRDefault="005F13E3" w:rsidP="006D68DE">
                            <w:pPr>
                              <w:bidi w:val="0"/>
                              <w:spacing w:line="360" w:lineRule="auto"/>
                              <w:jc w:val="both"/>
                              <w:rPr>
                                <w:rFonts w:asciiTheme="majorBidi" w:hAnsiTheme="majorBidi" w:cstheme="majorBidi"/>
                                <w:color w:val="auto"/>
                              </w:rPr>
                            </w:pPr>
                            <w:r w:rsidRPr="007D5BA1">
                              <w:rPr>
                                <w:rFonts w:asciiTheme="majorBidi" w:hAnsiTheme="majorBidi" w:cstheme="majorBidi"/>
                                <w:color w:val="auto"/>
                                <w:highlight w:val="yellow"/>
                                <w:u w:val="single"/>
                              </w:rPr>
                              <w:t>Confirmation</w:t>
                            </w:r>
                            <w:r w:rsidRPr="007D5BA1">
                              <w:rPr>
                                <w:rFonts w:asciiTheme="majorBidi" w:hAnsiTheme="majorBidi" w:cstheme="majorBidi"/>
                                <w:color w:val="auto"/>
                                <w:highlight w:val="yellow"/>
                              </w:rPr>
                              <w:t>: the syllabus was confirmed by the faculty academic advisory committee to be valid on</w:t>
                            </w:r>
                            <w:r w:rsidRPr="00F24D77">
                              <w:rPr>
                                <w:rFonts w:asciiTheme="majorBidi" w:hAnsiTheme="majorBidi" w:cstheme="majorBidi"/>
                                <w:color w:val="auto"/>
                              </w:rPr>
                              <w:t xml:space="preserve"> </w:t>
                            </w:r>
                            <w:r w:rsidRPr="007D5BA1">
                              <w:rPr>
                                <w:rFonts w:asciiTheme="majorBidi" w:hAnsiTheme="majorBidi" w:cstheme="majorBidi"/>
                                <w:color w:val="auto"/>
                                <w:highlight w:val="yellow"/>
                              </w:rPr>
                              <w:t>201</w:t>
                            </w:r>
                            <w:r>
                              <w:rPr>
                                <w:rFonts w:asciiTheme="majorBidi" w:hAnsiTheme="majorBidi" w:cstheme="majorBidi"/>
                                <w:color w:val="auto"/>
                                <w:highlight w:val="yellow"/>
                              </w:rPr>
                              <w:t>3</w:t>
                            </w:r>
                            <w:r w:rsidRPr="007D5BA1">
                              <w:rPr>
                                <w:rFonts w:asciiTheme="majorBidi" w:hAnsiTheme="majorBidi" w:cstheme="majorBidi"/>
                                <w:color w:val="auto"/>
                                <w:highlight w:val="yellow"/>
                              </w:rPr>
                              <w:t>-201</w:t>
                            </w:r>
                            <w:r>
                              <w:rPr>
                                <w:rFonts w:asciiTheme="majorBidi" w:hAnsiTheme="majorBidi" w:cstheme="majorBidi"/>
                                <w:color w:val="auto"/>
                              </w:rPr>
                              <w:t>4.</w:t>
                            </w:r>
                          </w:p>
                          <w:p w:rsidR="005F13E3" w:rsidRPr="00F24D77" w:rsidRDefault="005F13E3"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Last update</w:t>
                            </w:r>
                            <w:r w:rsidRPr="00F24D77">
                              <w:rPr>
                                <w:rFonts w:asciiTheme="majorBidi" w:hAnsiTheme="majorBidi" w:cstheme="majorBidi"/>
                                <w:color w:val="auto"/>
                              </w:rPr>
                              <w:t xml:space="preserve">: </w:t>
                            </w:r>
                          </w:p>
                          <w:p w:rsidR="005F13E3" w:rsidRPr="00F24D77" w:rsidRDefault="005F13E3" w:rsidP="00A32FD9">
                            <w:pPr>
                              <w:bidi w:val="0"/>
                              <w:spacing w:line="360" w:lineRule="auto"/>
                              <w:jc w:val="both"/>
                              <w:rPr>
                                <w:rFonts w:asciiTheme="majorBidi" w:hAnsiTheme="majorBidi" w:cstheme="majorBidi"/>
                              </w:rPr>
                            </w:pPr>
                          </w:p>
                          <w:p w:rsidR="005F13E3" w:rsidRPr="00F24D77" w:rsidRDefault="005F13E3" w:rsidP="00A32FD9">
                            <w:pPr>
                              <w:bidi w:val="0"/>
                              <w:spacing w:line="360" w:lineRule="auto"/>
                              <w:jc w:val="both"/>
                              <w:rPr>
                                <w:rFonts w:asciiTheme="majorBidi" w:hAnsiTheme="majorBidi" w:cstheme="majorBidi"/>
                              </w:rPr>
                            </w:pPr>
                          </w:p>
                          <w:p w:rsidR="005F13E3" w:rsidRPr="00F24D77" w:rsidRDefault="005F13E3" w:rsidP="00A32FD9">
                            <w:pPr>
                              <w:bidi w:val="0"/>
                              <w:spacing w:line="360" w:lineRule="auto"/>
                              <w:jc w:val="both"/>
                              <w:rPr>
                                <w:rFonts w:asciiTheme="majorBidi" w:hAnsiTheme="majorBidi" w:cstheme="majorBid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0.9pt;margin-top:-17.45pt;width:157.15pt;height:754.4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TrwIAAIQFAAAOAAAAZHJzL2Uyb0RvYy54bWysVNtu3CAQfa/Uf0C8N95Ld+NY8UbpJqkq&#10;pRcpqfrMArZRMVBg106/vjOw2WySPlW1JcRwOXNm5jDnF2OvyU76oKyp6fRkQok03Apl2pp+v795&#10;V1ISIjOCaWtkTR9koBert2/OB1fJme2sFtITADGhGlxNuxhdVRSBd7Jn4cQ6aWCzsb5nEUzfFsKz&#10;AdB7Xcwmk2UxWC+ct1yGAKtXeZOuEn7TSB6/Nk2QkeiaAreYRp/GDY7F6pxVrWeuU3xPg/0Di54p&#10;A04PUFcsMrL16hVUr7i3wTbxhNu+sE2juEwxQDTTyYto7jrmZIoFkhPcIU3h/8HyL7tvnihR0wUl&#10;hvVQons5RvLBjmSB2RlcqODQnYNjcYRlqHKKNLhby38GYuy6Y6aVl97boZNMALsp3iyOrmacgCCb&#10;4bMV4IZto01AY+N7TB0kgwA6VOnhUBmkwtHl2dminABFDns4LctUu4JVj9edD/GjtD3BSU09lD7B&#10;s91tiEiHVY9H0FuwWokbpXUyfLtZa092DGRyk74UwYtj2pChpvPpKRBhugXB76v+HAy1Kw9wcZwl&#10;HnrbQ+DZxXICX9YeLINC8/L7x2Xgml4AoiTmzxz0KsKb0aqvaYk39kiY+2sjkqIjUzrPAUobjFGm&#10;1wC5QKPVdiCeQdmX8wUAvErC+npeXmXiTLuO/YVgzlmih3AIYbfA7K4TAxEKizBfnM2mFAx4cbPT&#10;zHWfOR49Jd7GHyp2SedY81c0yiX++1oc0JPPZ/GATvZVRtGhzrLi4rgZk7rniIF7GyseQIXgOUkN&#10;WhdMOut/UzJAG6hp+LVlXlKiPxlQ8ny5OF1C3zg2/LGxOTaY4QBV0wj6SNN1zL1m67xqO/CU346x&#10;l6D+RiVdPrGCuNCAp56zmtsS9pJjO516ap6rPwAAAP//AwBQSwMEFAAGAAgAAAAhABqdfpLjAAAA&#10;DAEAAA8AAABkcnMvZG93bnJldi54bWxMj8FuwjAMhu+T9g6RJ+0GCS3boDRFaGKadqlUQNqOoQlt&#10;tcSpmgDl7eedtpstf/r9/fl6dJZdzBA6jxJmUwHMYO11h42Ew/5tsgAWokKtrEcj4WYCrIv7u1xl&#10;2l+xMpddbBiFYMiUhDbGPuM81K1xKkx9b5BuJz84FWkdGq4HdaVwZ3kixDN3qkP60KrevLam/t6d&#10;nYT38mNbod0cvtrPsrzttyJUqZDy8WHcrIBFM8Y/GH71SR0Kcjr6M+rArITJYkbqkYZ0vgRGRJIm&#10;T8COhM5f0iXwIuf/SxQ/AAAA//8DAFBLAQItABQABgAIAAAAIQC2gziS/gAAAOEBAAATAAAAAAAA&#10;AAAAAAAAAAAAAABbQ29udGVudF9UeXBlc10ueG1sUEsBAi0AFAAGAAgAAAAhADj9If/WAAAAlAEA&#10;AAsAAAAAAAAAAAAAAAAALwEAAF9yZWxzLy5yZWxzUEsBAi0AFAAGAAgAAAAhAMuT7JOvAgAAhAUA&#10;AA4AAAAAAAAAAAAAAAAALgIAAGRycy9lMm9Eb2MueG1sUEsBAi0AFAAGAAgAAAAhABqdfpLjAAAA&#10;DAEAAA8AAAAAAAAAAAAAAAAACQUAAGRycy9kb3ducmV2LnhtbFBLBQYAAAAABAAEAPMAAAAZBgAA&#10;AAA=&#10;" strokecolor="#548dd4 [1951]" strokeweight=".25pt" insetpen="t">
                <v:shadow on="t" color="#868686"/>
                <v:textbox inset="2.88pt,2.88pt,2.88pt,2.88pt">
                  <w:txbxContent>
                    <w:p w:rsidR="005F13E3" w:rsidRPr="00F24D77" w:rsidRDefault="005F13E3" w:rsidP="006D68DE">
                      <w:pPr>
                        <w:bidi w:val="0"/>
                        <w:spacing w:line="360" w:lineRule="auto"/>
                        <w:jc w:val="both"/>
                        <w:rPr>
                          <w:rFonts w:asciiTheme="majorBidi" w:hAnsiTheme="majorBidi" w:cstheme="majorBidi"/>
                          <w:color w:val="auto"/>
                        </w:rPr>
                      </w:pPr>
                      <w:r w:rsidRPr="007D5BA1">
                        <w:rPr>
                          <w:rFonts w:asciiTheme="majorBidi" w:hAnsiTheme="majorBidi" w:cstheme="majorBidi"/>
                          <w:color w:val="auto"/>
                          <w:highlight w:val="yellow"/>
                          <w:u w:val="single"/>
                        </w:rPr>
                        <w:t>Confirmation</w:t>
                      </w:r>
                      <w:r w:rsidRPr="007D5BA1">
                        <w:rPr>
                          <w:rFonts w:asciiTheme="majorBidi" w:hAnsiTheme="majorBidi" w:cstheme="majorBidi"/>
                          <w:color w:val="auto"/>
                          <w:highlight w:val="yellow"/>
                        </w:rPr>
                        <w:t>: the syllabus was confirmed by the faculty academic advisory committee to be valid on</w:t>
                      </w:r>
                      <w:r w:rsidRPr="00F24D77">
                        <w:rPr>
                          <w:rFonts w:asciiTheme="majorBidi" w:hAnsiTheme="majorBidi" w:cstheme="majorBidi"/>
                          <w:color w:val="auto"/>
                        </w:rPr>
                        <w:t xml:space="preserve"> </w:t>
                      </w:r>
                      <w:r w:rsidRPr="007D5BA1">
                        <w:rPr>
                          <w:rFonts w:asciiTheme="majorBidi" w:hAnsiTheme="majorBidi" w:cstheme="majorBidi"/>
                          <w:color w:val="auto"/>
                          <w:highlight w:val="yellow"/>
                        </w:rPr>
                        <w:t>201</w:t>
                      </w:r>
                      <w:r>
                        <w:rPr>
                          <w:rFonts w:asciiTheme="majorBidi" w:hAnsiTheme="majorBidi" w:cstheme="majorBidi"/>
                          <w:color w:val="auto"/>
                          <w:highlight w:val="yellow"/>
                        </w:rPr>
                        <w:t>3</w:t>
                      </w:r>
                      <w:r w:rsidRPr="007D5BA1">
                        <w:rPr>
                          <w:rFonts w:asciiTheme="majorBidi" w:hAnsiTheme="majorBidi" w:cstheme="majorBidi"/>
                          <w:color w:val="auto"/>
                          <w:highlight w:val="yellow"/>
                        </w:rPr>
                        <w:t>-201</w:t>
                      </w:r>
                      <w:r>
                        <w:rPr>
                          <w:rFonts w:asciiTheme="majorBidi" w:hAnsiTheme="majorBidi" w:cstheme="majorBidi"/>
                          <w:color w:val="auto"/>
                        </w:rPr>
                        <w:t>4.</w:t>
                      </w:r>
                    </w:p>
                    <w:p w:rsidR="005F13E3" w:rsidRPr="00F24D77" w:rsidRDefault="005F13E3" w:rsidP="006D68DE">
                      <w:pPr>
                        <w:bidi w:val="0"/>
                        <w:spacing w:line="360" w:lineRule="auto"/>
                        <w:jc w:val="both"/>
                        <w:rPr>
                          <w:rFonts w:asciiTheme="majorBidi" w:hAnsiTheme="majorBidi" w:cstheme="majorBidi"/>
                          <w:color w:val="auto"/>
                        </w:rPr>
                      </w:pPr>
                      <w:r w:rsidRPr="00F24D77">
                        <w:rPr>
                          <w:rFonts w:asciiTheme="majorBidi" w:hAnsiTheme="majorBidi" w:cstheme="majorBidi"/>
                          <w:color w:val="auto"/>
                          <w:u w:val="single"/>
                        </w:rPr>
                        <w:t>Last update</w:t>
                      </w:r>
                      <w:r w:rsidRPr="00F24D77">
                        <w:rPr>
                          <w:rFonts w:asciiTheme="majorBidi" w:hAnsiTheme="majorBidi" w:cstheme="majorBidi"/>
                          <w:color w:val="auto"/>
                        </w:rPr>
                        <w:t xml:space="preserve">: </w:t>
                      </w:r>
                    </w:p>
                    <w:p w:rsidR="005F13E3" w:rsidRPr="00F24D77" w:rsidRDefault="005F13E3" w:rsidP="00A32FD9">
                      <w:pPr>
                        <w:bidi w:val="0"/>
                        <w:spacing w:line="360" w:lineRule="auto"/>
                        <w:jc w:val="both"/>
                        <w:rPr>
                          <w:rFonts w:asciiTheme="majorBidi" w:hAnsiTheme="majorBidi" w:cstheme="majorBidi"/>
                        </w:rPr>
                      </w:pPr>
                    </w:p>
                    <w:p w:rsidR="005F13E3" w:rsidRPr="00F24D77" w:rsidRDefault="005F13E3" w:rsidP="00A32FD9">
                      <w:pPr>
                        <w:bidi w:val="0"/>
                        <w:spacing w:line="360" w:lineRule="auto"/>
                        <w:jc w:val="both"/>
                        <w:rPr>
                          <w:rFonts w:asciiTheme="majorBidi" w:hAnsiTheme="majorBidi" w:cstheme="majorBidi"/>
                        </w:rPr>
                      </w:pPr>
                    </w:p>
                    <w:p w:rsidR="005F13E3" w:rsidRPr="00F24D77" w:rsidRDefault="005F13E3" w:rsidP="00A32FD9">
                      <w:pPr>
                        <w:bidi w:val="0"/>
                        <w:spacing w:line="360" w:lineRule="auto"/>
                        <w:jc w:val="both"/>
                        <w:rPr>
                          <w:rFonts w:asciiTheme="majorBidi" w:hAnsiTheme="majorBidi" w:cstheme="majorBidi"/>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1619250</wp:posOffset>
                </wp:positionH>
                <wp:positionV relativeFrom="paragraph">
                  <wp:posOffset>-225425</wp:posOffset>
                </wp:positionV>
                <wp:extent cx="4361815" cy="9581515"/>
                <wp:effectExtent l="76200" t="76200" r="114935" b="1149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9581515"/>
                        </a:xfrm>
                        <a:prstGeom prst="rect">
                          <a:avLst/>
                        </a:prstGeom>
                        <a:solidFill>
                          <a:srgbClr val="FFFFFF"/>
                        </a:solidFill>
                        <a:ln w="3175" algn="in">
                          <a:solidFill>
                            <a:schemeClr val="tx2">
                              <a:lumMod val="60000"/>
                              <a:lumOff val="40000"/>
                            </a:schemeClr>
                          </a:solidFill>
                          <a:miter lim="800000"/>
                          <a:headEnd/>
                          <a:tailEnd/>
                        </a:ln>
                        <a:effectLst>
                          <a:glow rad="63500">
                            <a:schemeClr val="tx2">
                              <a:lumMod val="75000"/>
                              <a:alpha val="40000"/>
                            </a:schemeClr>
                          </a:glow>
                          <a:outerShdw dist="35921" dir="2700000" algn="ctr" rotWithShape="0">
                            <a:srgbClr val="868686"/>
                          </a:outerShdw>
                        </a:effectLst>
                        <a:extLst/>
                      </wps:spPr>
                      <wps:txbx>
                        <w:txbxContent>
                          <w:p w:rsidR="005F13E3" w:rsidRPr="00BE4054" w:rsidRDefault="005F13E3" w:rsidP="00BE4054">
                            <w:pPr>
                              <w:bidi w:val="0"/>
                              <w:spacing w:after="200" w:line="360" w:lineRule="auto"/>
                              <w:rPr>
                                <w:rFonts w:asciiTheme="majorBidi" w:hAnsiTheme="majorBidi" w:cstheme="majorBidi"/>
                                <w:u w:val="single"/>
                              </w:rPr>
                            </w:pPr>
                            <w:r w:rsidRPr="00BE4054">
                              <w:rPr>
                                <w:rFonts w:asciiTheme="majorBidi" w:hAnsiTheme="majorBidi" w:cstheme="majorBidi"/>
                                <w:u w:val="single"/>
                              </w:rPr>
                              <w:t>Objectives</w:t>
                            </w:r>
                          </w:p>
                          <w:p w:rsidR="005F13E3" w:rsidRDefault="005F13E3" w:rsidP="00B53FED">
                            <w:pPr>
                              <w:bidi w:val="0"/>
                              <w:spacing w:line="360" w:lineRule="auto"/>
                              <w:rPr>
                                <w:rFonts w:asciiTheme="majorBidi" w:hAnsiTheme="majorBidi" w:cstheme="majorBidi"/>
                              </w:rPr>
                            </w:pPr>
                            <w:r>
                              <w:rPr>
                                <w:rFonts w:asciiTheme="majorBidi" w:hAnsiTheme="majorBidi" w:cstheme="majorBidi"/>
                              </w:rPr>
                              <w:t xml:space="preserve">1. </w:t>
                            </w:r>
                            <w:r w:rsidRPr="0009179E">
                              <w:rPr>
                                <w:rFonts w:asciiTheme="majorBidi" w:hAnsiTheme="majorBidi" w:cstheme="majorBidi"/>
                              </w:rPr>
                              <w:t xml:space="preserve">Gain </w:t>
                            </w:r>
                            <w:r>
                              <w:rPr>
                                <w:rFonts w:asciiTheme="majorBidi" w:hAnsiTheme="majorBidi" w:cstheme="majorBidi"/>
                              </w:rPr>
                              <w:t>knowledge about</w:t>
                            </w:r>
                            <w:r w:rsidRPr="0009179E">
                              <w:rPr>
                                <w:rFonts w:asciiTheme="majorBidi" w:hAnsiTheme="majorBidi" w:cstheme="majorBidi"/>
                              </w:rPr>
                              <w:t xml:space="preserve"> the </w:t>
                            </w:r>
                            <w:r>
                              <w:rPr>
                                <w:rFonts w:asciiTheme="majorBidi" w:hAnsiTheme="majorBidi" w:cstheme="majorBidi"/>
                              </w:rPr>
                              <w:t>notions of thermodynamics: work, heat, temperature, heat capacity, internal energy and enthalpy.</w:t>
                            </w:r>
                          </w:p>
                          <w:p w:rsidR="005F13E3" w:rsidRPr="0009179E" w:rsidRDefault="005F13E3" w:rsidP="0009179E">
                            <w:pPr>
                              <w:bidi w:val="0"/>
                              <w:spacing w:line="360" w:lineRule="auto"/>
                              <w:rPr>
                                <w:rFonts w:asciiTheme="majorBidi" w:hAnsiTheme="majorBidi" w:cstheme="majorBidi"/>
                              </w:rPr>
                            </w:pPr>
                            <w:r>
                              <w:rPr>
                                <w:rFonts w:asciiTheme="majorBidi" w:hAnsiTheme="majorBidi" w:cstheme="majorBidi"/>
                              </w:rPr>
                              <w:t xml:space="preserve">2. </w:t>
                            </w:r>
                            <w:r w:rsidRPr="0009179E">
                              <w:rPr>
                                <w:rFonts w:asciiTheme="majorBidi" w:hAnsiTheme="majorBidi" w:cstheme="majorBidi"/>
                              </w:rPr>
                              <w:t>Gain a thorough understanding of the first and second laws of thermodynamics and the microscopic-statistical interpretation of the entropy and the second law.</w:t>
                            </w:r>
                          </w:p>
                          <w:p w:rsidR="005F13E3" w:rsidRDefault="005F13E3" w:rsidP="0009179E">
                            <w:pPr>
                              <w:bidi w:val="0"/>
                              <w:spacing w:line="360" w:lineRule="auto"/>
                              <w:rPr>
                                <w:rFonts w:asciiTheme="majorBidi" w:hAnsiTheme="majorBidi" w:cstheme="majorBidi"/>
                              </w:rPr>
                            </w:pPr>
                            <w:r>
                              <w:rPr>
                                <w:rFonts w:asciiTheme="majorBidi" w:hAnsiTheme="majorBidi" w:cstheme="majorBidi"/>
                              </w:rPr>
                              <w:t>3. Knowledge to analyze</w:t>
                            </w:r>
                            <w:r w:rsidRPr="0009179E">
                              <w:rPr>
                                <w:rFonts w:asciiTheme="majorBidi" w:hAnsiTheme="majorBidi" w:cstheme="majorBidi"/>
                              </w:rPr>
                              <w:t xml:space="preserve"> mechanical, thermal and thermochemical processes and cycles</w:t>
                            </w:r>
                            <w:r>
                              <w:rPr>
                                <w:rFonts w:asciiTheme="majorBidi" w:hAnsiTheme="majorBidi" w:cstheme="majorBidi"/>
                              </w:rPr>
                              <w:t xml:space="preserve"> and determine their efficiency</w:t>
                            </w:r>
                            <w:r w:rsidRPr="0009179E">
                              <w:rPr>
                                <w:rFonts w:asciiTheme="majorBidi" w:hAnsiTheme="majorBidi" w:cstheme="majorBidi"/>
                              </w:rPr>
                              <w:t>.</w:t>
                            </w:r>
                          </w:p>
                          <w:p w:rsidR="005F13E3" w:rsidRPr="0009179E" w:rsidRDefault="005F13E3" w:rsidP="00B53FED">
                            <w:pPr>
                              <w:bidi w:val="0"/>
                              <w:spacing w:line="360" w:lineRule="auto"/>
                              <w:rPr>
                                <w:rFonts w:asciiTheme="majorBidi" w:hAnsiTheme="majorBidi" w:cstheme="majorBidi"/>
                              </w:rPr>
                            </w:pPr>
                            <w:r>
                              <w:rPr>
                                <w:rFonts w:asciiTheme="majorBidi" w:hAnsiTheme="majorBidi" w:cstheme="majorBidi"/>
                              </w:rPr>
                              <w:t xml:space="preserve">4. Knowledge to estimate the degree of irreversibility in natural processes. </w:t>
                            </w:r>
                            <w:r w:rsidRPr="0009179E">
                              <w:rPr>
                                <w:rFonts w:asciiTheme="majorBidi" w:hAnsiTheme="majorBidi" w:cstheme="majorBidi"/>
                              </w:rPr>
                              <w:t xml:space="preserve">      </w:t>
                            </w:r>
                          </w:p>
                          <w:p w:rsidR="005F13E3" w:rsidRDefault="005F13E3" w:rsidP="00BE4054">
                            <w:pPr>
                              <w:bidi w:val="0"/>
                            </w:pPr>
                          </w:p>
                          <w:p w:rsidR="005F13E3" w:rsidRDefault="005F13E3" w:rsidP="009978D1">
                            <w:pPr>
                              <w:bidi w:val="0"/>
                              <w:spacing w:line="360" w:lineRule="auto"/>
                              <w:rPr>
                                <w:rFonts w:asciiTheme="majorBidi" w:hAnsiTheme="majorBidi" w:cstheme="majorBidi"/>
                                <w:u w:val="single"/>
                              </w:rPr>
                            </w:pPr>
                            <w:r w:rsidRPr="009978D1">
                              <w:rPr>
                                <w:rFonts w:asciiTheme="majorBidi" w:hAnsiTheme="majorBidi" w:cstheme="majorBidi"/>
                                <w:u w:val="single"/>
                              </w:rPr>
                              <w:t>Aims</w:t>
                            </w:r>
                          </w:p>
                          <w:p w:rsidR="005F13E3" w:rsidRPr="00B53FED" w:rsidRDefault="005F13E3" w:rsidP="00B53FED">
                            <w:pPr>
                              <w:bidi w:val="0"/>
                              <w:spacing w:line="360" w:lineRule="auto"/>
                              <w:rPr>
                                <w:rFonts w:asciiTheme="majorBidi" w:hAnsiTheme="majorBidi" w:cstheme="majorBidi"/>
                              </w:rPr>
                            </w:pPr>
                            <w:r w:rsidRPr="00B53FED">
                              <w:rPr>
                                <w:rFonts w:asciiTheme="majorBidi" w:hAnsiTheme="majorBidi" w:cstheme="majorBidi"/>
                              </w:rPr>
                              <w:t xml:space="preserve">Develop a foundation of understanding </w:t>
                            </w:r>
                            <w:r>
                              <w:rPr>
                                <w:rFonts w:asciiTheme="majorBidi" w:hAnsiTheme="majorBidi" w:cstheme="majorBidi"/>
                              </w:rPr>
                              <w:t xml:space="preserve">of </w:t>
                            </w:r>
                            <w:r w:rsidRPr="00B53FED">
                              <w:rPr>
                                <w:rFonts w:asciiTheme="majorBidi" w:hAnsiTheme="majorBidi" w:cstheme="majorBidi"/>
                              </w:rPr>
                              <w:t>the basic notions and laws of thermodynamics and their microscopic interpretation.</w:t>
                            </w:r>
                            <w:r>
                              <w:rPr>
                                <w:rFonts w:asciiTheme="majorBidi" w:hAnsiTheme="majorBidi" w:cstheme="majorBidi"/>
                              </w:rPr>
                              <w:t xml:space="preserve"> Develop knowledge to apply thermodynamics for general engineering processes. </w:t>
                            </w:r>
                            <w:r w:rsidRPr="00B53FED">
                              <w:rPr>
                                <w:rFonts w:asciiTheme="majorBidi" w:hAnsiTheme="majorBidi" w:cstheme="majorBidi"/>
                              </w:rPr>
                              <w:t xml:space="preserve"> </w:t>
                            </w:r>
                          </w:p>
                          <w:p w:rsidR="005F13E3" w:rsidRPr="00B53FED" w:rsidRDefault="005F13E3" w:rsidP="00BE4054">
                            <w:pPr>
                              <w:bidi w:val="0"/>
                              <w:spacing w:line="360" w:lineRule="auto"/>
                              <w:rPr>
                                <w:rFonts w:asciiTheme="majorBidi" w:hAnsiTheme="majorBidi" w:cstheme="majorBidi"/>
                              </w:rPr>
                            </w:pPr>
                          </w:p>
                          <w:p w:rsidR="005F13E3" w:rsidRDefault="005F13E3" w:rsidP="00BE4054">
                            <w:pPr>
                              <w:bidi w:val="0"/>
                              <w:spacing w:line="360" w:lineRule="auto"/>
                              <w:rPr>
                                <w:rFonts w:asciiTheme="majorBidi" w:hAnsiTheme="majorBidi" w:cstheme="majorBidi"/>
                              </w:rPr>
                            </w:pPr>
                            <w:r>
                              <w:rPr>
                                <w:rFonts w:asciiTheme="majorBidi" w:hAnsiTheme="majorBidi" w:cstheme="majorBidi"/>
                                <w:u w:val="single"/>
                              </w:rPr>
                              <w:t xml:space="preserve">Learning outcomes of the module: </w:t>
                            </w:r>
                          </w:p>
                          <w:p w:rsidR="005F13E3" w:rsidRPr="00D7791D" w:rsidRDefault="005F13E3" w:rsidP="00D7791D">
                            <w:pPr>
                              <w:bidi w:val="0"/>
                              <w:spacing w:line="360" w:lineRule="auto"/>
                              <w:rPr>
                                <w:rFonts w:asciiTheme="majorBidi" w:hAnsiTheme="majorBidi" w:cstheme="majorBidi"/>
                              </w:rPr>
                            </w:pPr>
                            <w:r w:rsidRPr="00D7791D">
                              <w:rPr>
                                <w:rFonts w:asciiTheme="majorBidi" w:hAnsiTheme="majorBidi" w:cstheme="majorBidi"/>
                              </w:rPr>
                              <w:t xml:space="preserve">On successful completion of the course the students should </w:t>
                            </w:r>
                          </w:p>
                          <w:p w:rsidR="005F13E3" w:rsidRDefault="005F13E3" w:rsidP="00D7791D">
                            <w:pPr>
                              <w:pStyle w:val="a6"/>
                              <w:numPr>
                                <w:ilvl w:val="0"/>
                                <w:numId w:val="19"/>
                              </w:numPr>
                              <w:bidi w:val="0"/>
                              <w:spacing w:line="360" w:lineRule="auto"/>
                              <w:rPr>
                                <w:rFonts w:asciiTheme="majorBidi" w:hAnsiTheme="majorBidi" w:cstheme="majorBidi"/>
                              </w:rPr>
                            </w:pPr>
                            <w:r w:rsidRPr="00D7791D">
                              <w:rPr>
                                <w:rFonts w:asciiTheme="majorBidi" w:hAnsiTheme="majorBidi" w:cstheme="majorBidi"/>
                              </w:rPr>
                              <w:t>Understand the generalized law of conservation of energy. Understanding the path dependence of heat and work</w:t>
                            </w:r>
                            <w:r>
                              <w:rPr>
                                <w:rFonts w:asciiTheme="majorBidi" w:hAnsiTheme="majorBidi" w:cstheme="majorBidi"/>
                              </w:rPr>
                              <w:t xml:space="preserve"> and</w:t>
                            </w:r>
                            <w:r w:rsidRPr="00D7791D">
                              <w:rPr>
                                <w:rFonts w:asciiTheme="majorBidi" w:hAnsiTheme="majorBidi" w:cstheme="majorBidi"/>
                              </w:rPr>
                              <w:t xml:space="preserve"> independence of path of state functions. </w:t>
                            </w:r>
                            <w:r>
                              <w:rPr>
                                <w:rFonts w:asciiTheme="majorBidi" w:hAnsiTheme="majorBidi" w:cstheme="majorBidi"/>
                              </w:rPr>
                              <w:t>Be f</w:t>
                            </w:r>
                            <w:r w:rsidRPr="00D7791D">
                              <w:rPr>
                                <w:rFonts w:asciiTheme="majorBidi" w:hAnsiTheme="majorBidi" w:cstheme="majorBidi"/>
                              </w:rPr>
                              <w:t xml:space="preserve">amiliar with the definitions of internal energy, enthalpy, heat capacity(at constant volume and in constant pressure), system and its interactions. </w:t>
                            </w:r>
                            <w:r>
                              <w:rPr>
                                <w:rFonts w:asciiTheme="majorBidi" w:hAnsiTheme="majorBidi" w:cstheme="majorBidi"/>
                              </w:rPr>
                              <w:t>Able to a</w:t>
                            </w:r>
                            <w:r w:rsidRPr="00D7791D">
                              <w:rPr>
                                <w:rFonts w:asciiTheme="majorBidi" w:hAnsiTheme="majorBidi" w:cstheme="majorBidi"/>
                              </w:rPr>
                              <w:t>ppl</w:t>
                            </w:r>
                            <w:r>
                              <w:rPr>
                                <w:rFonts w:asciiTheme="majorBidi" w:hAnsiTheme="majorBidi" w:cstheme="majorBidi"/>
                              </w:rPr>
                              <w:t>y</w:t>
                            </w:r>
                            <w:r w:rsidRPr="00D7791D">
                              <w:rPr>
                                <w:rFonts w:asciiTheme="majorBidi" w:hAnsiTheme="majorBidi" w:cstheme="majorBidi"/>
                              </w:rPr>
                              <w:t xml:space="preserve"> the first law to closed systems, simple processes and cycles. </w:t>
                            </w:r>
                          </w:p>
                          <w:p w:rsidR="005F13E3" w:rsidRDefault="005F13E3" w:rsidP="00D7791D">
                            <w:pPr>
                              <w:pStyle w:val="a6"/>
                              <w:numPr>
                                <w:ilvl w:val="0"/>
                                <w:numId w:val="19"/>
                              </w:numPr>
                              <w:bidi w:val="0"/>
                              <w:spacing w:line="360" w:lineRule="auto"/>
                              <w:rPr>
                                <w:rFonts w:asciiTheme="majorBidi" w:hAnsiTheme="majorBidi" w:cstheme="majorBidi"/>
                              </w:rPr>
                            </w:pPr>
                            <w:r>
                              <w:rPr>
                                <w:rFonts w:asciiTheme="majorBidi" w:hAnsiTheme="majorBidi" w:cstheme="majorBidi"/>
                              </w:rPr>
                              <w:t>Able to c</w:t>
                            </w:r>
                            <w:r w:rsidRPr="00D7791D">
                              <w:rPr>
                                <w:rFonts w:asciiTheme="majorBidi" w:hAnsiTheme="majorBidi" w:cstheme="majorBidi"/>
                              </w:rPr>
                              <w:t>alcul</w:t>
                            </w:r>
                            <w:r>
                              <w:rPr>
                                <w:rFonts w:asciiTheme="majorBidi" w:hAnsiTheme="majorBidi" w:cstheme="majorBidi"/>
                              </w:rPr>
                              <w:t>ate</w:t>
                            </w:r>
                            <w:r w:rsidRPr="00D7791D">
                              <w:rPr>
                                <w:rFonts w:asciiTheme="majorBidi" w:hAnsiTheme="majorBidi" w:cstheme="majorBidi"/>
                              </w:rPr>
                              <w:t xml:space="preserve"> enthalpy changes </w:t>
                            </w:r>
                            <w:r>
                              <w:rPr>
                                <w:rFonts w:asciiTheme="majorBidi" w:hAnsiTheme="majorBidi" w:cstheme="majorBidi"/>
                              </w:rPr>
                              <w:t xml:space="preserve">of materials </w:t>
                            </w:r>
                            <w:r w:rsidRPr="00D7791D">
                              <w:rPr>
                                <w:rFonts w:asciiTheme="majorBidi" w:hAnsiTheme="majorBidi" w:cstheme="majorBidi"/>
                              </w:rPr>
                              <w:t>with temperature</w:t>
                            </w:r>
                            <w:r>
                              <w:rPr>
                                <w:rFonts w:asciiTheme="majorBidi" w:hAnsiTheme="majorBidi" w:cstheme="majorBidi"/>
                              </w:rPr>
                              <w:t xml:space="preserve">, in particular during phase changes. Calculate heat of </w:t>
                            </w:r>
                            <w:r w:rsidRPr="00D7791D">
                              <w:rPr>
                                <w:rFonts w:asciiTheme="majorBidi" w:hAnsiTheme="majorBidi" w:cstheme="majorBidi"/>
                              </w:rPr>
                              <w:t>chemical reactions (Hess law) and its applications.</w:t>
                            </w:r>
                          </w:p>
                          <w:p w:rsidR="005F13E3" w:rsidRDefault="005F13E3" w:rsidP="00AF635A">
                            <w:pPr>
                              <w:pStyle w:val="a6"/>
                              <w:numPr>
                                <w:ilvl w:val="0"/>
                                <w:numId w:val="19"/>
                              </w:numPr>
                              <w:bidi w:val="0"/>
                              <w:spacing w:line="360" w:lineRule="auto"/>
                              <w:rPr>
                                <w:rFonts w:asciiTheme="majorBidi" w:hAnsiTheme="majorBidi" w:cstheme="majorBidi"/>
                              </w:rPr>
                            </w:pPr>
                            <w:r w:rsidRPr="00D7791D">
                              <w:rPr>
                                <w:rFonts w:asciiTheme="majorBidi" w:hAnsiTheme="majorBidi" w:cstheme="majorBidi"/>
                              </w:rPr>
                              <w:t>Analyz</w:t>
                            </w:r>
                            <w:r>
                              <w:rPr>
                                <w:rFonts w:asciiTheme="majorBidi" w:hAnsiTheme="majorBidi" w:cstheme="majorBidi"/>
                              </w:rPr>
                              <w:t>e</w:t>
                            </w:r>
                            <w:r w:rsidRPr="00D7791D">
                              <w:rPr>
                                <w:rFonts w:asciiTheme="majorBidi" w:hAnsiTheme="majorBidi" w:cstheme="majorBidi"/>
                              </w:rPr>
                              <w:t xml:space="preserve"> simple heat engines and refrigerators, calculation of heat and work balances and thermodynamic efficiency. </w:t>
                            </w:r>
                            <w:r>
                              <w:rPr>
                                <w:rFonts w:asciiTheme="majorBidi" w:hAnsiTheme="majorBidi" w:cstheme="majorBidi"/>
                              </w:rPr>
                              <w:t>C</w:t>
                            </w:r>
                            <w:r w:rsidRPr="00D7791D">
                              <w:rPr>
                                <w:rFonts w:asciiTheme="majorBidi" w:hAnsiTheme="majorBidi" w:cstheme="majorBidi"/>
                              </w:rPr>
                              <w:t>alculat</w:t>
                            </w:r>
                            <w:r>
                              <w:rPr>
                                <w:rFonts w:asciiTheme="majorBidi" w:hAnsiTheme="majorBidi" w:cstheme="majorBidi"/>
                              </w:rPr>
                              <w:t>e</w:t>
                            </w:r>
                            <w:r w:rsidRPr="00D7791D">
                              <w:rPr>
                                <w:rFonts w:asciiTheme="majorBidi" w:hAnsiTheme="majorBidi" w:cstheme="majorBidi"/>
                              </w:rPr>
                              <w:t xml:space="preserve"> entropy changes in reversible and in natural processes</w:t>
                            </w:r>
                            <w:r w:rsidRPr="00671821">
                              <w:rPr>
                                <w:rFonts w:asciiTheme="majorBidi" w:hAnsiTheme="majorBidi" w:cstheme="majorBidi"/>
                              </w:rPr>
                              <w:t xml:space="preserve"> </w:t>
                            </w:r>
                            <w:r>
                              <w:rPr>
                                <w:rFonts w:asciiTheme="majorBidi" w:hAnsiTheme="majorBidi" w:cstheme="majorBidi"/>
                              </w:rPr>
                              <w:t>along equivalent reversible paths</w:t>
                            </w:r>
                            <w:r w:rsidRPr="00D7791D">
                              <w:rPr>
                                <w:rFonts w:asciiTheme="majorBidi" w:hAnsiTheme="majorBidi" w:cstheme="majorBidi"/>
                              </w:rPr>
                              <w:t xml:space="preserve">. </w:t>
                            </w:r>
                            <w:r>
                              <w:rPr>
                                <w:rFonts w:asciiTheme="majorBidi" w:hAnsiTheme="majorBidi" w:cstheme="majorBidi"/>
                              </w:rPr>
                              <w:t>Show that the entropy of the universe increases in natural processes.</w:t>
                            </w:r>
                            <w:r w:rsidRPr="00D7791D">
                              <w:rPr>
                                <w:rFonts w:asciiTheme="majorBidi" w:hAnsiTheme="majorBidi" w:cstheme="majorBidi"/>
                              </w:rPr>
                              <w:t xml:space="preserve"> Determin</w:t>
                            </w:r>
                            <w:r>
                              <w:rPr>
                                <w:rFonts w:asciiTheme="majorBidi" w:hAnsiTheme="majorBidi" w:cstheme="majorBidi"/>
                              </w:rPr>
                              <w:t>e</w:t>
                            </w:r>
                            <w:r w:rsidRPr="00D7791D">
                              <w:rPr>
                                <w:rFonts w:asciiTheme="majorBidi" w:hAnsiTheme="majorBidi" w:cstheme="majorBidi"/>
                              </w:rPr>
                              <w:t xml:space="preserve"> the </w:t>
                            </w:r>
                            <w:r>
                              <w:rPr>
                                <w:rFonts w:asciiTheme="majorBidi" w:hAnsiTheme="majorBidi" w:cstheme="majorBidi"/>
                              </w:rPr>
                              <w:t>direct</w:t>
                            </w:r>
                            <w:r w:rsidRPr="00D7791D">
                              <w:rPr>
                                <w:rFonts w:asciiTheme="majorBidi" w:hAnsiTheme="majorBidi" w:cstheme="majorBidi"/>
                              </w:rPr>
                              <w:t>ion of natural processes</w:t>
                            </w:r>
                            <w:r>
                              <w:rPr>
                                <w:rFonts w:asciiTheme="majorBidi" w:hAnsiTheme="majorBidi" w:cstheme="majorBidi"/>
                              </w:rPr>
                              <w:t xml:space="preserve"> by calculation of the entropy</w:t>
                            </w:r>
                            <w:r w:rsidRPr="00D7791D">
                              <w:rPr>
                                <w:rFonts w:asciiTheme="majorBidi" w:hAnsiTheme="majorBidi" w:cstheme="majorBidi"/>
                              </w:rPr>
                              <w:t>.</w:t>
                            </w:r>
                          </w:p>
                          <w:p w:rsidR="005F13E3" w:rsidRPr="00D7791D" w:rsidRDefault="005F13E3" w:rsidP="00AF635A">
                            <w:pPr>
                              <w:pStyle w:val="a6"/>
                              <w:numPr>
                                <w:ilvl w:val="0"/>
                                <w:numId w:val="19"/>
                              </w:numPr>
                              <w:bidi w:val="0"/>
                              <w:spacing w:line="360" w:lineRule="auto"/>
                              <w:rPr>
                                <w:rFonts w:asciiTheme="majorBidi" w:hAnsiTheme="majorBidi" w:cstheme="majorBidi"/>
                              </w:rPr>
                            </w:pPr>
                            <w:r>
                              <w:rPr>
                                <w:rFonts w:asciiTheme="majorBidi" w:hAnsiTheme="majorBidi" w:cstheme="majorBidi"/>
                              </w:rPr>
                              <w:t>U</w:t>
                            </w:r>
                            <w:r w:rsidRPr="00D7791D">
                              <w:rPr>
                                <w:rFonts w:asciiTheme="majorBidi" w:hAnsiTheme="majorBidi" w:cstheme="majorBidi"/>
                              </w:rPr>
                              <w:t xml:space="preserve">nderstand the microscopic interpretation of the entropy and the second law. Definition of macrostates, microstates, distributions, most probable distribution, equilibrium distributions. </w:t>
                            </w:r>
                            <w:r>
                              <w:rPr>
                                <w:rFonts w:asciiTheme="majorBidi" w:hAnsiTheme="majorBidi" w:cstheme="majorBidi"/>
                              </w:rPr>
                              <w:t>Provide s</w:t>
                            </w:r>
                            <w:r w:rsidRPr="00D7791D">
                              <w:rPr>
                                <w:rFonts w:asciiTheme="majorBidi" w:hAnsiTheme="majorBidi" w:cstheme="majorBidi"/>
                              </w:rPr>
                              <w:t xml:space="preserve">imple illustrations of the increase of the number of microstates in natural processes. </w:t>
                            </w:r>
                            <w:r>
                              <w:rPr>
                                <w:rFonts w:asciiTheme="majorBidi" w:hAnsiTheme="majorBidi" w:cstheme="majorBidi"/>
                              </w:rPr>
                              <w:t>Explain t</w:t>
                            </w:r>
                            <w:r w:rsidRPr="00D7791D">
                              <w:rPr>
                                <w:rFonts w:asciiTheme="majorBidi" w:hAnsiTheme="majorBidi" w:cstheme="majorBidi"/>
                              </w:rPr>
                              <w:t xml:space="preserve">he microscopic difference between reversible and irreversible processes. </w:t>
                            </w:r>
                          </w:p>
                          <w:p w:rsidR="005F13E3" w:rsidRDefault="005F13E3" w:rsidP="00BE4054">
                            <w:pPr>
                              <w:bidi w:val="0"/>
                              <w:spacing w:line="360" w:lineRule="auto"/>
                              <w:rPr>
                                <w:rFonts w:asciiTheme="majorBidi" w:hAnsiTheme="majorBidi" w:cstheme="majorBidi"/>
                                <w:u w:val="single"/>
                              </w:rPr>
                            </w:pPr>
                          </w:p>
                          <w:p w:rsidR="005F13E3" w:rsidRPr="00D07EEB" w:rsidRDefault="005F13E3" w:rsidP="00AF635A">
                            <w:pPr>
                              <w:bidi w:val="0"/>
                              <w:spacing w:line="360" w:lineRule="auto"/>
                              <w:jc w:val="both"/>
                              <w:rPr>
                                <w:rFonts w:asciiTheme="majorBidi" w:hAnsiTheme="majorBidi" w:cstheme="majorBidi"/>
                              </w:rPr>
                            </w:pPr>
                            <w:r w:rsidRPr="00C305D9">
                              <w:rPr>
                                <w:rFonts w:asciiTheme="majorBidi" w:hAnsiTheme="majorBidi" w:cstheme="majorBidi"/>
                                <w:u w:val="single"/>
                              </w:rPr>
                              <w:t>Attendance regulation</w:t>
                            </w:r>
                            <w:r w:rsidRPr="00D07EEB">
                              <w:rPr>
                                <w:rFonts w:asciiTheme="majorBidi" w:hAnsiTheme="majorBidi" w:cstheme="majorBidi"/>
                                <w:color w:val="auto"/>
                              </w:rPr>
                              <w:t>:</w:t>
                            </w:r>
                            <w:r w:rsidRPr="004C1F34">
                              <w:rPr>
                                <w:rFonts w:asciiTheme="majorBidi" w:hAnsiTheme="majorBidi" w:cstheme="majorBidi"/>
                                <w:color w:val="auto"/>
                              </w:rPr>
                              <w:t xml:space="preserve"> attendance and participation in class</w:t>
                            </w:r>
                            <w:r w:rsidRPr="00D07EEB">
                              <w:rPr>
                                <w:rFonts w:asciiTheme="majorBidi" w:hAnsiTheme="majorBidi" w:cstheme="majorBidi"/>
                                <w:color w:val="auto"/>
                                <w:u w:val="single"/>
                              </w:rPr>
                              <w:t xml:space="preserve"> </w:t>
                            </w:r>
                            <w:r>
                              <w:rPr>
                                <w:rFonts w:asciiTheme="majorBidi" w:hAnsiTheme="majorBidi" w:cstheme="majorBidi"/>
                              </w:rPr>
                              <w:t>is recommended.</w:t>
                            </w:r>
                          </w:p>
                          <w:p w:rsidR="005F13E3" w:rsidRPr="004C1F34" w:rsidRDefault="005F13E3" w:rsidP="00A32FD9">
                            <w:pPr>
                              <w:bidi w:val="0"/>
                              <w:spacing w:line="360" w:lineRule="auto"/>
                              <w:jc w:val="both"/>
                              <w:rPr>
                                <w:rFonts w:asciiTheme="majorBidi" w:hAnsiTheme="majorBidi" w:cstheme="majorBidi"/>
                                <w:color w:val="FF0000"/>
                              </w:rPr>
                            </w:pPr>
                            <w:r w:rsidRPr="00C305D9">
                              <w:rPr>
                                <w:rFonts w:asciiTheme="majorBidi" w:hAnsiTheme="majorBidi" w:cstheme="majorBidi"/>
                                <w:u w:val="single"/>
                              </w:rPr>
                              <w:t>Teaching arrangement and method of instruction</w:t>
                            </w:r>
                            <w:r w:rsidRPr="00C305D9">
                              <w:rPr>
                                <w:rFonts w:asciiTheme="majorBidi" w:hAnsiTheme="majorBidi" w:cstheme="majorBidi"/>
                              </w:rPr>
                              <w:t xml:space="preserve">: </w:t>
                            </w:r>
                            <w:r>
                              <w:rPr>
                                <w:rFonts w:asciiTheme="majorBidi" w:hAnsiTheme="majorBidi" w:cstheme="majorBidi"/>
                              </w:rPr>
                              <w:t xml:space="preserve">The module consists of lectures and exercises. </w:t>
                            </w:r>
                          </w:p>
                          <w:p w:rsidR="005F13E3" w:rsidRPr="00F24D77" w:rsidRDefault="005F13E3" w:rsidP="00A32FD9">
                            <w:pPr>
                              <w:pStyle w:val="aa"/>
                              <w:spacing w:line="360" w:lineRule="auto"/>
                              <w:jc w:val="both"/>
                              <w:rPr>
                                <w:rFonts w:asciiTheme="majorBidi" w:hAnsiTheme="majorBidi" w:cstheme="majorBidi"/>
                                <w:sz w:val="20"/>
                              </w:rPr>
                            </w:pPr>
                            <w:r w:rsidRPr="00F24D77">
                              <w:rPr>
                                <w:rFonts w:asciiTheme="majorBidi" w:hAnsiTheme="majorBidi" w:cstheme="majorBidi"/>
                                <w:sz w:val="20"/>
                                <w:u w:val="single"/>
                              </w:rPr>
                              <w:t>Assessment</w:t>
                            </w:r>
                            <w:r w:rsidRPr="00F24D77">
                              <w:rPr>
                                <w:rFonts w:asciiTheme="majorBidi" w:hAnsiTheme="majorBidi" w:cstheme="majorBidi"/>
                                <w:sz w:val="20"/>
                              </w:rPr>
                              <w:t xml:space="preserve">: </w:t>
                            </w:r>
                          </w:p>
                          <w:p w:rsidR="005F13E3" w:rsidRPr="00F24D77" w:rsidRDefault="005F13E3" w:rsidP="00BE4054">
                            <w:pPr>
                              <w:pStyle w:val="a6"/>
                              <w:numPr>
                                <w:ilvl w:val="0"/>
                                <w:numId w:val="13"/>
                              </w:numPr>
                              <w:bidi w:val="0"/>
                              <w:spacing w:line="360" w:lineRule="auto"/>
                              <w:jc w:val="both"/>
                              <w:rPr>
                                <w:rFonts w:asciiTheme="majorBidi" w:hAnsiTheme="majorBidi" w:cstheme="majorBidi"/>
                              </w:rPr>
                            </w:pPr>
                            <w:r>
                              <w:rPr>
                                <w:rFonts w:asciiTheme="majorBidi" w:hAnsiTheme="majorBidi" w:cstheme="majorBidi"/>
                              </w:rPr>
                              <w:t>Exam</w:t>
                            </w:r>
                            <w:r>
                              <w:rPr>
                                <w:rFonts w:asciiTheme="majorBidi" w:hAnsiTheme="majorBidi" w:cstheme="majorBidi"/>
                              </w:rPr>
                              <w:tab/>
                              <w:t>65</w:t>
                            </w:r>
                            <w:r w:rsidRPr="00F24D77">
                              <w:rPr>
                                <w:rFonts w:asciiTheme="majorBidi" w:hAnsiTheme="majorBidi" w:cstheme="majorBidi"/>
                              </w:rPr>
                              <w:t>%</w:t>
                            </w:r>
                            <w:r>
                              <w:rPr>
                                <w:rFonts w:asciiTheme="majorBidi" w:hAnsiTheme="majorBidi" w:cstheme="majorBidi"/>
                              </w:rPr>
                              <w:t xml:space="preserve"> (or 85% for the student who has lower grade in the quiz) </w:t>
                            </w:r>
                            <w:r w:rsidRPr="00F24D77">
                              <w:rPr>
                                <w:rFonts w:asciiTheme="majorBidi" w:hAnsiTheme="majorBidi" w:cstheme="majorBidi"/>
                              </w:rPr>
                              <w:tab/>
                            </w:r>
                          </w:p>
                          <w:p w:rsidR="005F13E3" w:rsidRDefault="005F13E3" w:rsidP="00BE4054">
                            <w:pPr>
                              <w:pStyle w:val="a6"/>
                              <w:numPr>
                                <w:ilvl w:val="0"/>
                                <w:numId w:val="13"/>
                              </w:numPr>
                              <w:bidi w:val="0"/>
                              <w:spacing w:line="360" w:lineRule="auto"/>
                              <w:jc w:val="both"/>
                              <w:rPr>
                                <w:rFonts w:asciiTheme="majorBidi" w:hAnsiTheme="majorBidi" w:cstheme="majorBidi"/>
                              </w:rPr>
                            </w:pPr>
                            <w:r>
                              <w:rPr>
                                <w:rFonts w:asciiTheme="majorBidi" w:hAnsiTheme="majorBidi" w:cstheme="majorBidi"/>
                              </w:rPr>
                              <w:t xml:space="preserve">Quiz </w:t>
                            </w:r>
                            <w:r w:rsidRPr="00F24D77">
                              <w:rPr>
                                <w:rFonts w:asciiTheme="majorBidi" w:hAnsiTheme="majorBidi" w:cstheme="majorBidi"/>
                              </w:rPr>
                              <w:tab/>
                            </w:r>
                            <w:r>
                              <w:rPr>
                                <w:rFonts w:asciiTheme="majorBidi" w:hAnsiTheme="majorBidi" w:cstheme="majorBidi"/>
                              </w:rPr>
                              <w:t>20</w:t>
                            </w:r>
                            <w:r w:rsidRPr="00F24D77">
                              <w:rPr>
                                <w:rFonts w:asciiTheme="majorBidi" w:hAnsiTheme="majorBidi" w:cstheme="majorBidi"/>
                              </w:rPr>
                              <w:t>%</w:t>
                            </w:r>
                            <w:r>
                              <w:rPr>
                                <w:rFonts w:asciiTheme="majorBidi" w:hAnsiTheme="majorBidi" w:cstheme="majorBidi"/>
                              </w:rPr>
                              <w:t xml:space="preserve"> (not mandatory)</w:t>
                            </w:r>
                          </w:p>
                          <w:p w:rsidR="005F13E3" w:rsidRDefault="005F13E3" w:rsidP="00C422D6">
                            <w:pPr>
                              <w:pStyle w:val="a6"/>
                              <w:numPr>
                                <w:ilvl w:val="0"/>
                                <w:numId w:val="13"/>
                              </w:numPr>
                              <w:bidi w:val="0"/>
                              <w:spacing w:line="360" w:lineRule="auto"/>
                              <w:ind w:right="4619"/>
                              <w:jc w:val="both"/>
                              <w:rPr>
                                <w:rFonts w:asciiTheme="majorBidi" w:hAnsiTheme="majorBidi" w:cstheme="majorBidi"/>
                              </w:rPr>
                            </w:pPr>
                            <w:r>
                              <w:rPr>
                                <w:rFonts w:asciiTheme="majorBidi" w:hAnsiTheme="majorBidi" w:cstheme="majorBidi"/>
                                <w:u w:val="single"/>
                              </w:rPr>
                              <w:t xml:space="preserve">Homeworks 15%                                                                                                          </w:t>
                            </w:r>
                            <w:r w:rsidRPr="002F1654">
                              <w:rPr>
                                <w:rFonts w:asciiTheme="majorBidi" w:hAnsiTheme="majorBidi" w:cstheme="majorBidi"/>
                              </w:rPr>
                              <w:t xml:space="preserve"> </w:t>
                            </w:r>
                            <w:r>
                              <w:rPr>
                                <w:rFonts w:asciiTheme="majorBidi" w:hAnsiTheme="majorBidi" w:cstheme="majorBidi"/>
                              </w:rPr>
                              <w:t xml:space="preserve">                                                        </w:t>
                            </w:r>
                            <w:r w:rsidRPr="002F1654">
                              <w:rPr>
                                <w:rFonts w:asciiTheme="majorBidi" w:hAnsiTheme="majorBidi" w:cstheme="majorBidi"/>
                              </w:rPr>
                              <w:t xml:space="preserve">                  </w:t>
                            </w:r>
                            <w:r>
                              <w:rPr>
                                <w:rFonts w:asciiTheme="majorBidi" w:hAnsiTheme="majorBidi" w:cstheme="majorBidi"/>
                              </w:rPr>
                              <w:t xml:space="preserve">          </w:t>
                            </w:r>
                            <w:r w:rsidRPr="002F1654">
                              <w:rPr>
                                <w:rFonts w:asciiTheme="majorBidi" w:hAnsiTheme="majorBidi" w:cstheme="majorBidi"/>
                              </w:rPr>
                              <w:t xml:space="preserve"> </w:t>
                            </w:r>
                            <w:r>
                              <w:rPr>
                                <w:rFonts w:asciiTheme="majorBidi" w:hAnsiTheme="majorBidi" w:cstheme="majorBidi"/>
                              </w:rPr>
                              <w:t xml:space="preserve">                                                                                              </w:t>
                            </w:r>
                          </w:p>
                          <w:p w:rsidR="005F13E3" w:rsidRPr="002F1654" w:rsidRDefault="005F13E3" w:rsidP="00724B1B">
                            <w:pPr>
                              <w:pStyle w:val="a6"/>
                              <w:bidi w:val="0"/>
                              <w:spacing w:line="360" w:lineRule="auto"/>
                              <w:ind w:right="4619"/>
                              <w:jc w:val="both"/>
                              <w:rPr>
                                <w:rFonts w:asciiTheme="majorBidi" w:hAnsiTheme="majorBidi" w:cstheme="majorBidi"/>
                              </w:rPr>
                            </w:pPr>
                            <w:r>
                              <w:rPr>
                                <w:rFonts w:asciiTheme="majorBidi" w:hAnsiTheme="majorBidi" w:cstheme="majorBidi"/>
                              </w:rPr>
                              <w:t xml:space="preserve">                  </w:t>
                            </w:r>
                            <w:r w:rsidRPr="002F1654">
                              <w:rPr>
                                <w:rFonts w:asciiTheme="majorBidi" w:hAnsiTheme="majorBidi" w:cstheme="majorBidi"/>
                              </w:rPr>
                              <w:t>100%</w:t>
                            </w:r>
                          </w:p>
                          <w:p w:rsidR="005F13E3" w:rsidRDefault="005F13E3" w:rsidP="00724B1B">
                            <w:pPr>
                              <w:bidi w:val="0"/>
                              <w:spacing w:line="360" w:lineRule="auto"/>
                              <w:jc w:val="both"/>
                              <w:rPr>
                                <w:rFonts w:asciiTheme="majorBidi" w:hAnsiTheme="majorBidi" w:cstheme="majorBidi"/>
                              </w:rPr>
                            </w:pPr>
                            <w:r w:rsidRPr="00F24D77">
                              <w:rPr>
                                <w:rFonts w:asciiTheme="majorBidi" w:hAnsiTheme="majorBidi" w:cstheme="majorBidi"/>
                                <w:u w:val="single"/>
                              </w:rPr>
                              <w:t>Work and assignments</w:t>
                            </w:r>
                            <w:r w:rsidRPr="00F24D77">
                              <w:rPr>
                                <w:rFonts w:asciiTheme="majorBidi" w:hAnsiTheme="majorBidi" w:cstheme="majorBidi"/>
                              </w:rPr>
                              <w:t xml:space="preserve">: </w:t>
                            </w:r>
                            <w:r>
                              <w:rPr>
                                <w:rFonts w:asciiTheme="majorBidi" w:hAnsiTheme="majorBidi" w:cstheme="majorBidi"/>
                              </w:rPr>
                              <w:t xml:space="preserve">Student will conduct 6 home works related to the exercises in the class. </w:t>
                            </w:r>
                          </w:p>
                          <w:p w:rsidR="005F13E3" w:rsidRDefault="005F13E3" w:rsidP="00A32FD9">
                            <w:pPr>
                              <w:bidi w:val="0"/>
                              <w:spacing w:line="360" w:lineRule="auto"/>
                              <w:jc w:val="both"/>
                              <w:rPr>
                                <w:rFonts w:asciiTheme="majorBidi" w:hAnsiTheme="majorBidi" w:cstheme="majorBidi"/>
                              </w:rPr>
                            </w:pPr>
                            <w:r>
                              <w:rPr>
                                <w:rFonts w:asciiTheme="majorBidi" w:hAnsiTheme="majorBidi" w:cstheme="majorBidi"/>
                              </w:rPr>
                              <w:t>Quiz: midterm, open questions.</w:t>
                            </w:r>
                          </w:p>
                          <w:p w:rsidR="005F13E3" w:rsidRDefault="005F13E3" w:rsidP="00724B1B">
                            <w:pPr>
                              <w:bidi w:val="0"/>
                              <w:spacing w:line="360" w:lineRule="auto"/>
                              <w:jc w:val="both"/>
                              <w:rPr>
                                <w:rFonts w:asciiTheme="majorBidi" w:hAnsiTheme="majorBidi" w:cstheme="majorBidi"/>
                              </w:rPr>
                            </w:pPr>
                            <w:r>
                              <w:rPr>
                                <w:rFonts w:asciiTheme="majorBidi" w:hAnsiTheme="majorBidi" w:cstheme="majorBidi"/>
                              </w:rPr>
                              <w:t xml:space="preserve">Exam: at the end of semester, open questions. </w:t>
                            </w:r>
                          </w:p>
                          <w:p w:rsidR="005F13E3" w:rsidRDefault="005F13E3" w:rsidP="00A32FD9">
                            <w:pPr>
                              <w:bidi w:val="0"/>
                              <w:spacing w:line="360" w:lineRule="auto"/>
                              <w:jc w:val="both"/>
                              <w:rPr>
                                <w:rFonts w:asciiTheme="majorBidi" w:hAnsiTheme="majorBidi" w:cstheme="majorBidi"/>
                                <w:u w:val="single"/>
                              </w:rPr>
                            </w:pPr>
                          </w:p>
                          <w:p w:rsidR="005F13E3" w:rsidRDefault="005F13E3" w:rsidP="007D5BA1">
                            <w:pPr>
                              <w:bidi w:val="0"/>
                              <w:spacing w:line="360" w:lineRule="auto"/>
                              <w:jc w:val="both"/>
                              <w:rPr>
                                <w:rFonts w:asciiTheme="majorBidi" w:hAnsiTheme="majorBidi" w:cstheme="majorBidi"/>
                              </w:rPr>
                            </w:pPr>
                            <w:r w:rsidRPr="00F24D77">
                              <w:rPr>
                                <w:rFonts w:asciiTheme="majorBidi" w:hAnsiTheme="majorBidi" w:cstheme="majorBidi"/>
                                <w:u w:val="single"/>
                              </w:rPr>
                              <w:t>Time required for individual work</w:t>
                            </w:r>
                            <w:r w:rsidRPr="00F24D77">
                              <w:rPr>
                                <w:rFonts w:asciiTheme="majorBidi" w:hAnsiTheme="majorBidi" w:cstheme="majorBidi"/>
                              </w:rPr>
                              <w:t>: in addition to attendance in class, the students are expected to do their assignment and individual work: at least two hours per week</w:t>
                            </w:r>
                            <w:r>
                              <w:rPr>
                                <w:rFonts w:asciiTheme="majorBidi" w:hAnsiTheme="majorBidi" w:cstheme="majorBidi"/>
                              </w:rPr>
                              <w:t xml:space="preserve">, 10 hours before the quiz and 24 hours before exam. </w:t>
                            </w:r>
                          </w:p>
                          <w:p w:rsidR="005F13E3" w:rsidRDefault="005F13E3" w:rsidP="00E03BFE">
                            <w:pPr>
                              <w:bidi w:val="0"/>
                              <w:spacing w:line="360" w:lineRule="auto"/>
                              <w:jc w:val="both"/>
                              <w:rPr>
                                <w:rFonts w:asciiTheme="majorBidi" w:hAnsiTheme="majorBidi" w:cstheme="majorBidi"/>
                                <w:u w:val="single"/>
                              </w:rPr>
                            </w:pPr>
                          </w:p>
                          <w:p w:rsidR="005F13E3" w:rsidRDefault="005F13E3" w:rsidP="009978D1">
                            <w:pPr>
                              <w:bidi w:val="0"/>
                              <w:spacing w:line="360" w:lineRule="auto"/>
                              <w:jc w:val="both"/>
                              <w:rPr>
                                <w:rFonts w:asciiTheme="majorBidi" w:hAnsiTheme="majorBidi" w:cstheme="majorBidi"/>
                                <w:u w:val="single"/>
                              </w:rPr>
                            </w:pPr>
                          </w:p>
                          <w:p w:rsidR="005F13E3" w:rsidRDefault="005F13E3" w:rsidP="00724B1B">
                            <w:pPr>
                              <w:bidi w:val="0"/>
                              <w:spacing w:line="360" w:lineRule="auto"/>
                              <w:jc w:val="both"/>
                              <w:rPr>
                                <w:rFonts w:asciiTheme="majorBidi" w:hAnsiTheme="majorBidi" w:cstheme="majorBidi"/>
                                <w:u w:val="single"/>
                              </w:rPr>
                            </w:pPr>
                          </w:p>
                          <w:p w:rsidR="005F13E3" w:rsidRPr="007D5BA1" w:rsidRDefault="005F13E3" w:rsidP="00724B1B">
                            <w:pPr>
                              <w:bidi w:val="0"/>
                              <w:spacing w:line="360" w:lineRule="auto"/>
                              <w:jc w:val="both"/>
                              <w:rPr>
                                <w:rFonts w:asciiTheme="majorBidi" w:hAnsiTheme="majorBidi" w:cstheme="majorBidi"/>
                                <w:color w:val="FF0000"/>
                              </w:rPr>
                            </w:pPr>
                            <w:r w:rsidRPr="007D5BA1">
                              <w:rPr>
                                <w:rFonts w:asciiTheme="majorBidi" w:hAnsiTheme="majorBidi" w:cstheme="majorBidi"/>
                                <w:u w:val="single"/>
                              </w:rPr>
                              <w:t>Module Content\ schedule and outlines</w:t>
                            </w:r>
                            <w:r w:rsidRPr="007D5BA1">
                              <w:rPr>
                                <w:rFonts w:asciiTheme="majorBidi" w:hAnsiTheme="majorBidi" w:cstheme="majorBidi"/>
                              </w:rPr>
                              <w:t>:</w:t>
                            </w:r>
                            <w:r w:rsidRPr="007D5BA1">
                              <w:rPr>
                                <w:rFonts w:asciiTheme="majorBidi" w:hAnsiTheme="majorBidi" w:cstheme="majorBidi"/>
                                <w:color w:val="FF0000"/>
                              </w:rPr>
                              <w:t xml:space="preserve"> </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Lectures</w:t>
                            </w:r>
                            <w:r>
                              <w:rPr>
                                <w:rFonts w:asciiTheme="majorBidi" w:hAnsiTheme="majorBidi" w:cstheme="majorBidi"/>
                                <w:color w:val="auto"/>
                              </w:rPr>
                              <w:t>:</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Introduction to materials processing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2h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Extractive metallurgy of metals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 xml:space="preserve">5h </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Extraction of Mg and Al by electrolysis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4h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Introduction to casting technologies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2h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Advantageous and disadvantageous of various casting technologies </w:t>
                            </w:r>
                            <w:r>
                              <w:rPr>
                                <w:rFonts w:asciiTheme="majorBidi" w:hAnsiTheme="majorBidi" w:cstheme="majorBidi"/>
                                <w:color w:val="auto"/>
                              </w:rPr>
                              <w:tab/>
                            </w:r>
                            <w:r w:rsidRPr="007D5BA1">
                              <w:rPr>
                                <w:rFonts w:asciiTheme="majorBidi" w:hAnsiTheme="majorBidi" w:cstheme="majorBidi"/>
                                <w:color w:val="auto"/>
                              </w:rPr>
                              <w:tab/>
                              <w:t>4h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Defects originated from casting process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4h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Introduction to powder metallurgy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2h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Fabrication of metal and ceramic powders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2h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Compaction and shaping of powders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 xml:space="preserve"> 2h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Compaction and shaping of powders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 xml:space="preserve"> 2h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Sintering of metal and ceramic powders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2h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Cold working processes. Advantageous and disadvantageous </w:t>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4h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The effect of cold working on mechanical and physical properties of metals </w:t>
                            </w:r>
                            <w:r w:rsidRPr="007D5BA1">
                              <w:rPr>
                                <w:rFonts w:asciiTheme="majorBidi" w:hAnsiTheme="majorBidi" w:cstheme="majorBidi"/>
                                <w:color w:val="auto"/>
                              </w:rPr>
                              <w:tab/>
                              <w:t xml:space="preserve"> 2h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Post deformation heat treatment (recovery, recrystallization and grain growth)</w:t>
                            </w:r>
                            <w:r>
                              <w:rPr>
                                <w:rFonts w:asciiTheme="majorBidi" w:hAnsiTheme="majorBidi" w:cstheme="majorBidi"/>
                                <w:color w:val="auto"/>
                              </w:rPr>
                              <w:t xml:space="preserve">  </w:t>
                            </w:r>
                            <w:r w:rsidRPr="007D5BA1">
                              <w:rPr>
                                <w:rFonts w:asciiTheme="majorBidi" w:hAnsiTheme="majorBidi" w:cstheme="majorBidi"/>
                                <w:color w:val="auto"/>
                              </w:rPr>
                              <w:t xml:space="preserve"> 4h</w:t>
                            </w:r>
                          </w:p>
                          <w:p w:rsidR="005F13E3" w:rsidRPr="007D5BA1" w:rsidRDefault="005F13E3" w:rsidP="00E03BFE">
                            <w:pPr>
                              <w:bidi w:val="0"/>
                              <w:spacing w:line="360" w:lineRule="auto"/>
                              <w:jc w:val="both"/>
                              <w:rPr>
                                <w:rFonts w:asciiTheme="majorBidi" w:hAnsiTheme="majorBidi" w:cstheme="majorBidi"/>
                                <w:color w:val="FF0000"/>
                              </w:rPr>
                            </w:pPr>
                            <w:r w:rsidRPr="007D5BA1">
                              <w:rPr>
                                <w:rFonts w:asciiTheme="majorBidi" w:hAnsiTheme="majorBidi" w:cstheme="majorBidi"/>
                                <w:color w:val="auto"/>
                              </w:rPr>
                              <w:t xml:space="preserve">Multistage cold working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 xml:space="preserve"> 2h</w:t>
                            </w:r>
                          </w:p>
                          <w:p w:rsidR="005F13E3" w:rsidRPr="004C1F34" w:rsidRDefault="005F13E3" w:rsidP="00A32FD9">
                            <w:pPr>
                              <w:pStyle w:val="NormalPar"/>
                              <w:bidi w:val="0"/>
                              <w:spacing w:line="360" w:lineRule="auto"/>
                              <w:jc w:val="both"/>
                              <w:rPr>
                                <w:rFonts w:asciiTheme="majorBidi" w:hAnsiTheme="majorBidi" w:cstheme="majorBidi"/>
                                <w:b/>
                                <w:bCs/>
                                <w:color w:val="FF0000"/>
                                <w:sz w:val="20"/>
                                <w:szCs w:val="20"/>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27.5pt;margin-top:-17.75pt;width:343.45pt;height:754.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isrgIAAJwFAAAOAAAAZHJzL2Uyb0RvYy54bWysVG1r2zAQ/j7YfxD6vjp2Gic1dUrXrmPQ&#10;vUA79vkiy7aYLGmSErv99TvJTppssMGYDUInnZ57e+4ur4ZOkh23TmhV0vRsRglXTFdCNSX9+nj3&#10;ZkWJ86AqkFrxkj5xR6/Wr19d9qbgmW61rLglCKJc0ZuStt6bIkkca3kH7kwbrvCy1rYDj6JtkspC&#10;j+idTLLZLE96bStjNePO4enteEnXEb+uOfOf69pxT2RJ0TcfVxvXTViT9SUUjQXTCja5Af/gRQdC&#10;odED1C14IFsrfoPqBLPa6dqfMd0luq4F4zEGjCad/RLNQwuGx1gwOc4c0uT+Hyz7tPtiiahKmlGi&#10;oMMSPfLBk7d6IFnITm9cgUoPBtX8gMdY5RipM/eafXdE6ZsWVMOvrdV9y6FC79LwMjl6OuK4ALLp&#10;P+oKzcDW6wg01LYLqcNkEETHKj0dKhNcYXh4Ps/TVbqghOHdxQK3KAQbUOyfG+v8e647EjYltVj6&#10;CA+7e+dH1b1KsOa0FNWdkDIKttncSEt2gDS5i9+EfqImFelLOk+X6AjIBgk/Vf1EK3KXH+D8kEU/&#10;5LbDwEcT+Qy/YAEKPEaGjsfn+2MM64ASgzwx0AmPPSNFV9JVeDEhhdy/U1VE9SDkuEcoqYIhHrsB&#10;cxGERuqeWMCy5/MFAsQkhJ77s99L1J2sgTQt/M3tYCZA6y16/NBWPalEKM58cZGlFAXsxGw5xjBl&#10;lHlLidX+m/Bt5H/gQnTvuEarPPxTjQ7oMVUncSJ/puoHMgb+jUz0w2aIrD8PGOFuo6snZCdajhTE&#10;kYabVttnSnocDyV1P7ZgOSXyg0KGz/PFMsd5cizYY2FzLIBiCFVSj7yJ2xs/zqCtsaJp0dLYU0pf&#10;Y1fUIvL1xaupl3AExAincRVmzLEctV6G6vonAAAA//8DAFBLAwQUAAYACAAAACEAuBz0M+MAAAAM&#10;AQAADwAAAGRycy9kb3ducmV2LnhtbEyPwU7DMBBE70j8g7VI3Fq7TQI0xKkqVIS4REpbCY5uYuII&#10;ex3Fbpv+PcsJjqt9mnlTrCdn2VmPofcoYTEXwDQ2vu2xk3DYv86egIWosFXWo5Zw1QHW5e1NofLW&#10;X7DW513sGIVgyJUEE+OQcx4ao50Kcz9opN+XH52KdI4db0d1oXBn+VKIB+5Uj9Rg1KBfjG6+dycn&#10;4a1639ZoN4dP81FV1/1WhDoRUt7fTZtnYFFP8Q+GX31Sh5Kcjv6EbWBWwjLLaEuUMEuyDBgRq3Sx&#10;AnYkNH1MUuBlwf+PKH8AAAD//wMAUEsBAi0AFAAGAAgAAAAhALaDOJL+AAAA4QEAABMAAAAAAAAA&#10;AAAAAAAAAAAAAFtDb250ZW50X1R5cGVzXS54bWxQSwECLQAUAAYACAAAACEAOP0h/9YAAACUAQAA&#10;CwAAAAAAAAAAAAAAAAAvAQAAX3JlbHMvLnJlbHNQSwECLQAUAAYACAAAACEARAZorK4CAACcBQAA&#10;DgAAAAAAAAAAAAAAAAAuAgAAZHJzL2Uyb0RvYy54bWxQSwECLQAUAAYACAAAACEAuBz0M+MAAAAM&#10;AQAADwAAAAAAAAAAAAAAAAAIBQAAZHJzL2Rvd25yZXYueG1sUEsFBgAAAAAEAAQA8wAAABgGAAAA&#10;AA==&#10;" strokecolor="#548dd4 [1951]" strokeweight=".25pt" insetpen="t">
                <v:shadow on="t" color="#868686"/>
                <v:textbox inset="2.88pt,2.88pt,2.88pt,2.88pt">
                  <w:txbxContent>
                    <w:p w:rsidR="005F13E3" w:rsidRPr="00BE4054" w:rsidRDefault="005F13E3" w:rsidP="00BE4054">
                      <w:pPr>
                        <w:bidi w:val="0"/>
                        <w:spacing w:after="200" w:line="360" w:lineRule="auto"/>
                        <w:rPr>
                          <w:rFonts w:asciiTheme="majorBidi" w:hAnsiTheme="majorBidi" w:cstheme="majorBidi"/>
                          <w:u w:val="single"/>
                        </w:rPr>
                      </w:pPr>
                      <w:r w:rsidRPr="00BE4054">
                        <w:rPr>
                          <w:rFonts w:asciiTheme="majorBidi" w:hAnsiTheme="majorBidi" w:cstheme="majorBidi"/>
                          <w:u w:val="single"/>
                        </w:rPr>
                        <w:t>Objectives</w:t>
                      </w:r>
                    </w:p>
                    <w:p w:rsidR="005F13E3" w:rsidRDefault="005F13E3" w:rsidP="00B53FED">
                      <w:pPr>
                        <w:bidi w:val="0"/>
                        <w:spacing w:line="360" w:lineRule="auto"/>
                        <w:rPr>
                          <w:rFonts w:asciiTheme="majorBidi" w:hAnsiTheme="majorBidi" w:cstheme="majorBidi"/>
                        </w:rPr>
                      </w:pPr>
                      <w:r>
                        <w:rPr>
                          <w:rFonts w:asciiTheme="majorBidi" w:hAnsiTheme="majorBidi" w:cstheme="majorBidi"/>
                        </w:rPr>
                        <w:t xml:space="preserve">1. </w:t>
                      </w:r>
                      <w:r w:rsidRPr="0009179E">
                        <w:rPr>
                          <w:rFonts w:asciiTheme="majorBidi" w:hAnsiTheme="majorBidi" w:cstheme="majorBidi"/>
                        </w:rPr>
                        <w:t xml:space="preserve">Gain </w:t>
                      </w:r>
                      <w:r>
                        <w:rPr>
                          <w:rFonts w:asciiTheme="majorBidi" w:hAnsiTheme="majorBidi" w:cstheme="majorBidi"/>
                        </w:rPr>
                        <w:t>knowledge about</w:t>
                      </w:r>
                      <w:r w:rsidRPr="0009179E">
                        <w:rPr>
                          <w:rFonts w:asciiTheme="majorBidi" w:hAnsiTheme="majorBidi" w:cstheme="majorBidi"/>
                        </w:rPr>
                        <w:t xml:space="preserve"> the </w:t>
                      </w:r>
                      <w:r>
                        <w:rPr>
                          <w:rFonts w:asciiTheme="majorBidi" w:hAnsiTheme="majorBidi" w:cstheme="majorBidi"/>
                        </w:rPr>
                        <w:t>notions of thermodynamics: work, heat, temperature, heat capacity, internal energy and enthalpy.</w:t>
                      </w:r>
                    </w:p>
                    <w:p w:rsidR="005F13E3" w:rsidRPr="0009179E" w:rsidRDefault="005F13E3" w:rsidP="0009179E">
                      <w:pPr>
                        <w:bidi w:val="0"/>
                        <w:spacing w:line="360" w:lineRule="auto"/>
                        <w:rPr>
                          <w:rFonts w:asciiTheme="majorBidi" w:hAnsiTheme="majorBidi" w:cstheme="majorBidi"/>
                        </w:rPr>
                      </w:pPr>
                      <w:r>
                        <w:rPr>
                          <w:rFonts w:asciiTheme="majorBidi" w:hAnsiTheme="majorBidi" w:cstheme="majorBidi"/>
                        </w:rPr>
                        <w:t xml:space="preserve">2. </w:t>
                      </w:r>
                      <w:r w:rsidRPr="0009179E">
                        <w:rPr>
                          <w:rFonts w:asciiTheme="majorBidi" w:hAnsiTheme="majorBidi" w:cstheme="majorBidi"/>
                        </w:rPr>
                        <w:t>Gain a thorough understanding of the first and second laws of thermodynamics and the microscopic-statistical interpretation of the entropy and the second law.</w:t>
                      </w:r>
                    </w:p>
                    <w:p w:rsidR="005F13E3" w:rsidRDefault="005F13E3" w:rsidP="0009179E">
                      <w:pPr>
                        <w:bidi w:val="0"/>
                        <w:spacing w:line="360" w:lineRule="auto"/>
                        <w:rPr>
                          <w:rFonts w:asciiTheme="majorBidi" w:hAnsiTheme="majorBidi" w:cstheme="majorBidi"/>
                        </w:rPr>
                      </w:pPr>
                      <w:r>
                        <w:rPr>
                          <w:rFonts w:asciiTheme="majorBidi" w:hAnsiTheme="majorBidi" w:cstheme="majorBidi"/>
                        </w:rPr>
                        <w:t>3. Knowledge to analyze</w:t>
                      </w:r>
                      <w:r w:rsidRPr="0009179E">
                        <w:rPr>
                          <w:rFonts w:asciiTheme="majorBidi" w:hAnsiTheme="majorBidi" w:cstheme="majorBidi"/>
                        </w:rPr>
                        <w:t xml:space="preserve"> mechanical, thermal and thermochemical processes and cycles</w:t>
                      </w:r>
                      <w:r>
                        <w:rPr>
                          <w:rFonts w:asciiTheme="majorBidi" w:hAnsiTheme="majorBidi" w:cstheme="majorBidi"/>
                        </w:rPr>
                        <w:t xml:space="preserve"> and determine their efficiency</w:t>
                      </w:r>
                      <w:r w:rsidRPr="0009179E">
                        <w:rPr>
                          <w:rFonts w:asciiTheme="majorBidi" w:hAnsiTheme="majorBidi" w:cstheme="majorBidi"/>
                        </w:rPr>
                        <w:t>.</w:t>
                      </w:r>
                    </w:p>
                    <w:p w:rsidR="005F13E3" w:rsidRPr="0009179E" w:rsidRDefault="005F13E3" w:rsidP="00B53FED">
                      <w:pPr>
                        <w:bidi w:val="0"/>
                        <w:spacing w:line="360" w:lineRule="auto"/>
                        <w:rPr>
                          <w:rFonts w:asciiTheme="majorBidi" w:hAnsiTheme="majorBidi" w:cstheme="majorBidi"/>
                        </w:rPr>
                      </w:pPr>
                      <w:r>
                        <w:rPr>
                          <w:rFonts w:asciiTheme="majorBidi" w:hAnsiTheme="majorBidi" w:cstheme="majorBidi"/>
                        </w:rPr>
                        <w:t xml:space="preserve">4. Knowledge to estimate the degree of irreversibility in natural processes. </w:t>
                      </w:r>
                      <w:r w:rsidRPr="0009179E">
                        <w:rPr>
                          <w:rFonts w:asciiTheme="majorBidi" w:hAnsiTheme="majorBidi" w:cstheme="majorBidi"/>
                        </w:rPr>
                        <w:t xml:space="preserve">      </w:t>
                      </w:r>
                    </w:p>
                    <w:p w:rsidR="005F13E3" w:rsidRDefault="005F13E3" w:rsidP="00BE4054">
                      <w:pPr>
                        <w:bidi w:val="0"/>
                      </w:pPr>
                    </w:p>
                    <w:p w:rsidR="005F13E3" w:rsidRDefault="005F13E3" w:rsidP="009978D1">
                      <w:pPr>
                        <w:bidi w:val="0"/>
                        <w:spacing w:line="360" w:lineRule="auto"/>
                        <w:rPr>
                          <w:rFonts w:asciiTheme="majorBidi" w:hAnsiTheme="majorBidi" w:cstheme="majorBidi"/>
                          <w:u w:val="single"/>
                        </w:rPr>
                      </w:pPr>
                      <w:r w:rsidRPr="009978D1">
                        <w:rPr>
                          <w:rFonts w:asciiTheme="majorBidi" w:hAnsiTheme="majorBidi" w:cstheme="majorBidi"/>
                          <w:u w:val="single"/>
                        </w:rPr>
                        <w:t>Aims</w:t>
                      </w:r>
                    </w:p>
                    <w:p w:rsidR="005F13E3" w:rsidRPr="00B53FED" w:rsidRDefault="005F13E3" w:rsidP="00B53FED">
                      <w:pPr>
                        <w:bidi w:val="0"/>
                        <w:spacing w:line="360" w:lineRule="auto"/>
                        <w:rPr>
                          <w:rFonts w:asciiTheme="majorBidi" w:hAnsiTheme="majorBidi" w:cstheme="majorBidi"/>
                        </w:rPr>
                      </w:pPr>
                      <w:r w:rsidRPr="00B53FED">
                        <w:rPr>
                          <w:rFonts w:asciiTheme="majorBidi" w:hAnsiTheme="majorBidi" w:cstheme="majorBidi"/>
                        </w:rPr>
                        <w:t xml:space="preserve">Develop a foundation of understanding </w:t>
                      </w:r>
                      <w:r>
                        <w:rPr>
                          <w:rFonts w:asciiTheme="majorBidi" w:hAnsiTheme="majorBidi" w:cstheme="majorBidi"/>
                        </w:rPr>
                        <w:t xml:space="preserve">of </w:t>
                      </w:r>
                      <w:r w:rsidRPr="00B53FED">
                        <w:rPr>
                          <w:rFonts w:asciiTheme="majorBidi" w:hAnsiTheme="majorBidi" w:cstheme="majorBidi"/>
                        </w:rPr>
                        <w:t>the basic notions and laws of thermodynamics and their microscopic interpretation.</w:t>
                      </w:r>
                      <w:r>
                        <w:rPr>
                          <w:rFonts w:asciiTheme="majorBidi" w:hAnsiTheme="majorBidi" w:cstheme="majorBidi"/>
                        </w:rPr>
                        <w:t xml:space="preserve"> Develop knowledge to apply thermodynamics for general engineering processes. </w:t>
                      </w:r>
                      <w:r w:rsidRPr="00B53FED">
                        <w:rPr>
                          <w:rFonts w:asciiTheme="majorBidi" w:hAnsiTheme="majorBidi" w:cstheme="majorBidi"/>
                        </w:rPr>
                        <w:t xml:space="preserve"> </w:t>
                      </w:r>
                    </w:p>
                    <w:p w:rsidR="005F13E3" w:rsidRPr="00B53FED" w:rsidRDefault="005F13E3" w:rsidP="00BE4054">
                      <w:pPr>
                        <w:bidi w:val="0"/>
                        <w:spacing w:line="360" w:lineRule="auto"/>
                        <w:rPr>
                          <w:rFonts w:asciiTheme="majorBidi" w:hAnsiTheme="majorBidi" w:cstheme="majorBidi"/>
                        </w:rPr>
                      </w:pPr>
                    </w:p>
                    <w:p w:rsidR="005F13E3" w:rsidRDefault="005F13E3" w:rsidP="00BE4054">
                      <w:pPr>
                        <w:bidi w:val="0"/>
                        <w:spacing w:line="360" w:lineRule="auto"/>
                        <w:rPr>
                          <w:rFonts w:asciiTheme="majorBidi" w:hAnsiTheme="majorBidi" w:cstheme="majorBidi"/>
                        </w:rPr>
                      </w:pPr>
                      <w:r>
                        <w:rPr>
                          <w:rFonts w:asciiTheme="majorBidi" w:hAnsiTheme="majorBidi" w:cstheme="majorBidi"/>
                          <w:u w:val="single"/>
                        </w:rPr>
                        <w:t xml:space="preserve">Learning outcomes of the module: </w:t>
                      </w:r>
                    </w:p>
                    <w:p w:rsidR="005F13E3" w:rsidRPr="00D7791D" w:rsidRDefault="005F13E3" w:rsidP="00D7791D">
                      <w:pPr>
                        <w:bidi w:val="0"/>
                        <w:spacing w:line="360" w:lineRule="auto"/>
                        <w:rPr>
                          <w:rFonts w:asciiTheme="majorBidi" w:hAnsiTheme="majorBidi" w:cstheme="majorBidi"/>
                        </w:rPr>
                      </w:pPr>
                      <w:r w:rsidRPr="00D7791D">
                        <w:rPr>
                          <w:rFonts w:asciiTheme="majorBidi" w:hAnsiTheme="majorBidi" w:cstheme="majorBidi"/>
                        </w:rPr>
                        <w:t xml:space="preserve">On successful completion of the course the students should </w:t>
                      </w:r>
                    </w:p>
                    <w:p w:rsidR="005F13E3" w:rsidRDefault="005F13E3" w:rsidP="00D7791D">
                      <w:pPr>
                        <w:pStyle w:val="a6"/>
                        <w:numPr>
                          <w:ilvl w:val="0"/>
                          <w:numId w:val="19"/>
                        </w:numPr>
                        <w:bidi w:val="0"/>
                        <w:spacing w:line="360" w:lineRule="auto"/>
                        <w:rPr>
                          <w:rFonts w:asciiTheme="majorBidi" w:hAnsiTheme="majorBidi" w:cstheme="majorBidi"/>
                        </w:rPr>
                      </w:pPr>
                      <w:r w:rsidRPr="00D7791D">
                        <w:rPr>
                          <w:rFonts w:asciiTheme="majorBidi" w:hAnsiTheme="majorBidi" w:cstheme="majorBidi"/>
                        </w:rPr>
                        <w:t>Understand the generalized law of conservation of energy. Understanding the path dependence of heat and work</w:t>
                      </w:r>
                      <w:r>
                        <w:rPr>
                          <w:rFonts w:asciiTheme="majorBidi" w:hAnsiTheme="majorBidi" w:cstheme="majorBidi"/>
                        </w:rPr>
                        <w:t xml:space="preserve"> and</w:t>
                      </w:r>
                      <w:r w:rsidRPr="00D7791D">
                        <w:rPr>
                          <w:rFonts w:asciiTheme="majorBidi" w:hAnsiTheme="majorBidi" w:cstheme="majorBidi"/>
                        </w:rPr>
                        <w:t xml:space="preserve"> independence of path of state functions. </w:t>
                      </w:r>
                      <w:r>
                        <w:rPr>
                          <w:rFonts w:asciiTheme="majorBidi" w:hAnsiTheme="majorBidi" w:cstheme="majorBidi"/>
                        </w:rPr>
                        <w:t>Be f</w:t>
                      </w:r>
                      <w:r w:rsidRPr="00D7791D">
                        <w:rPr>
                          <w:rFonts w:asciiTheme="majorBidi" w:hAnsiTheme="majorBidi" w:cstheme="majorBidi"/>
                        </w:rPr>
                        <w:t xml:space="preserve">amiliar with the definitions of internal energy, enthalpy, heat capacity(at constant volume and in constant pressure), system and its interactions. </w:t>
                      </w:r>
                      <w:r>
                        <w:rPr>
                          <w:rFonts w:asciiTheme="majorBidi" w:hAnsiTheme="majorBidi" w:cstheme="majorBidi"/>
                        </w:rPr>
                        <w:t>Able to a</w:t>
                      </w:r>
                      <w:r w:rsidRPr="00D7791D">
                        <w:rPr>
                          <w:rFonts w:asciiTheme="majorBidi" w:hAnsiTheme="majorBidi" w:cstheme="majorBidi"/>
                        </w:rPr>
                        <w:t>ppl</w:t>
                      </w:r>
                      <w:r>
                        <w:rPr>
                          <w:rFonts w:asciiTheme="majorBidi" w:hAnsiTheme="majorBidi" w:cstheme="majorBidi"/>
                        </w:rPr>
                        <w:t>y</w:t>
                      </w:r>
                      <w:r w:rsidRPr="00D7791D">
                        <w:rPr>
                          <w:rFonts w:asciiTheme="majorBidi" w:hAnsiTheme="majorBidi" w:cstheme="majorBidi"/>
                        </w:rPr>
                        <w:t xml:space="preserve"> the first law to closed systems, simple processes and cycles. </w:t>
                      </w:r>
                    </w:p>
                    <w:p w:rsidR="005F13E3" w:rsidRDefault="005F13E3" w:rsidP="00D7791D">
                      <w:pPr>
                        <w:pStyle w:val="a6"/>
                        <w:numPr>
                          <w:ilvl w:val="0"/>
                          <w:numId w:val="19"/>
                        </w:numPr>
                        <w:bidi w:val="0"/>
                        <w:spacing w:line="360" w:lineRule="auto"/>
                        <w:rPr>
                          <w:rFonts w:asciiTheme="majorBidi" w:hAnsiTheme="majorBidi" w:cstheme="majorBidi"/>
                        </w:rPr>
                      </w:pPr>
                      <w:r>
                        <w:rPr>
                          <w:rFonts w:asciiTheme="majorBidi" w:hAnsiTheme="majorBidi" w:cstheme="majorBidi"/>
                        </w:rPr>
                        <w:t>Able to c</w:t>
                      </w:r>
                      <w:r w:rsidRPr="00D7791D">
                        <w:rPr>
                          <w:rFonts w:asciiTheme="majorBidi" w:hAnsiTheme="majorBidi" w:cstheme="majorBidi"/>
                        </w:rPr>
                        <w:t>alcul</w:t>
                      </w:r>
                      <w:r>
                        <w:rPr>
                          <w:rFonts w:asciiTheme="majorBidi" w:hAnsiTheme="majorBidi" w:cstheme="majorBidi"/>
                        </w:rPr>
                        <w:t>ate</w:t>
                      </w:r>
                      <w:r w:rsidRPr="00D7791D">
                        <w:rPr>
                          <w:rFonts w:asciiTheme="majorBidi" w:hAnsiTheme="majorBidi" w:cstheme="majorBidi"/>
                        </w:rPr>
                        <w:t xml:space="preserve"> enthalpy changes </w:t>
                      </w:r>
                      <w:r>
                        <w:rPr>
                          <w:rFonts w:asciiTheme="majorBidi" w:hAnsiTheme="majorBidi" w:cstheme="majorBidi"/>
                        </w:rPr>
                        <w:t xml:space="preserve">of materials </w:t>
                      </w:r>
                      <w:r w:rsidRPr="00D7791D">
                        <w:rPr>
                          <w:rFonts w:asciiTheme="majorBidi" w:hAnsiTheme="majorBidi" w:cstheme="majorBidi"/>
                        </w:rPr>
                        <w:t>with temperature</w:t>
                      </w:r>
                      <w:r>
                        <w:rPr>
                          <w:rFonts w:asciiTheme="majorBidi" w:hAnsiTheme="majorBidi" w:cstheme="majorBidi"/>
                        </w:rPr>
                        <w:t xml:space="preserve">, in particular during phase changes. Calculate heat of </w:t>
                      </w:r>
                      <w:r w:rsidRPr="00D7791D">
                        <w:rPr>
                          <w:rFonts w:asciiTheme="majorBidi" w:hAnsiTheme="majorBidi" w:cstheme="majorBidi"/>
                        </w:rPr>
                        <w:t>chemical reactions (Hess law) and its applications.</w:t>
                      </w:r>
                    </w:p>
                    <w:p w:rsidR="005F13E3" w:rsidRDefault="005F13E3" w:rsidP="00AF635A">
                      <w:pPr>
                        <w:pStyle w:val="a6"/>
                        <w:numPr>
                          <w:ilvl w:val="0"/>
                          <w:numId w:val="19"/>
                        </w:numPr>
                        <w:bidi w:val="0"/>
                        <w:spacing w:line="360" w:lineRule="auto"/>
                        <w:rPr>
                          <w:rFonts w:asciiTheme="majorBidi" w:hAnsiTheme="majorBidi" w:cstheme="majorBidi"/>
                        </w:rPr>
                      </w:pPr>
                      <w:r w:rsidRPr="00D7791D">
                        <w:rPr>
                          <w:rFonts w:asciiTheme="majorBidi" w:hAnsiTheme="majorBidi" w:cstheme="majorBidi"/>
                        </w:rPr>
                        <w:t>Analyz</w:t>
                      </w:r>
                      <w:r>
                        <w:rPr>
                          <w:rFonts w:asciiTheme="majorBidi" w:hAnsiTheme="majorBidi" w:cstheme="majorBidi"/>
                        </w:rPr>
                        <w:t>e</w:t>
                      </w:r>
                      <w:r w:rsidRPr="00D7791D">
                        <w:rPr>
                          <w:rFonts w:asciiTheme="majorBidi" w:hAnsiTheme="majorBidi" w:cstheme="majorBidi"/>
                        </w:rPr>
                        <w:t xml:space="preserve"> simple heat engines and refrigerators, calculation of heat and work balances and thermodynamic efficiency. </w:t>
                      </w:r>
                      <w:r>
                        <w:rPr>
                          <w:rFonts w:asciiTheme="majorBidi" w:hAnsiTheme="majorBidi" w:cstheme="majorBidi"/>
                        </w:rPr>
                        <w:t>C</w:t>
                      </w:r>
                      <w:r w:rsidRPr="00D7791D">
                        <w:rPr>
                          <w:rFonts w:asciiTheme="majorBidi" w:hAnsiTheme="majorBidi" w:cstheme="majorBidi"/>
                        </w:rPr>
                        <w:t>alculat</w:t>
                      </w:r>
                      <w:r>
                        <w:rPr>
                          <w:rFonts w:asciiTheme="majorBidi" w:hAnsiTheme="majorBidi" w:cstheme="majorBidi"/>
                        </w:rPr>
                        <w:t>e</w:t>
                      </w:r>
                      <w:r w:rsidRPr="00D7791D">
                        <w:rPr>
                          <w:rFonts w:asciiTheme="majorBidi" w:hAnsiTheme="majorBidi" w:cstheme="majorBidi"/>
                        </w:rPr>
                        <w:t xml:space="preserve"> entropy changes in reversible and in natural processes</w:t>
                      </w:r>
                      <w:r w:rsidRPr="00671821">
                        <w:rPr>
                          <w:rFonts w:asciiTheme="majorBidi" w:hAnsiTheme="majorBidi" w:cstheme="majorBidi"/>
                        </w:rPr>
                        <w:t xml:space="preserve"> </w:t>
                      </w:r>
                      <w:r>
                        <w:rPr>
                          <w:rFonts w:asciiTheme="majorBidi" w:hAnsiTheme="majorBidi" w:cstheme="majorBidi"/>
                        </w:rPr>
                        <w:t>along equivalent reversible paths</w:t>
                      </w:r>
                      <w:r w:rsidRPr="00D7791D">
                        <w:rPr>
                          <w:rFonts w:asciiTheme="majorBidi" w:hAnsiTheme="majorBidi" w:cstheme="majorBidi"/>
                        </w:rPr>
                        <w:t xml:space="preserve">. </w:t>
                      </w:r>
                      <w:r>
                        <w:rPr>
                          <w:rFonts w:asciiTheme="majorBidi" w:hAnsiTheme="majorBidi" w:cstheme="majorBidi"/>
                        </w:rPr>
                        <w:t>Show that the entropy of the universe increases in natural processes.</w:t>
                      </w:r>
                      <w:r w:rsidRPr="00D7791D">
                        <w:rPr>
                          <w:rFonts w:asciiTheme="majorBidi" w:hAnsiTheme="majorBidi" w:cstheme="majorBidi"/>
                        </w:rPr>
                        <w:t xml:space="preserve"> Determin</w:t>
                      </w:r>
                      <w:r>
                        <w:rPr>
                          <w:rFonts w:asciiTheme="majorBidi" w:hAnsiTheme="majorBidi" w:cstheme="majorBidi"/>
                        </w:rPr>
                        <w:t>e</w:t>
                      </w:r>
                      <w:r w:rsidRPr="00D7791D">
                        <w:rPr>
                          <w:rFonts w:asciiTheme="majorBidi" w:hAnsiTheme="majorBidi" w:cstheme="majorBidi"/>
                        </w:rPr>
                        <w:t xml:space="preserve"> the </w:t>
                      </w:r>
                      <w:r>
                        <w:rPr>
                          <w:rFonts w:asciiTheme="majorBidi" w:hAnsiTheme="majorBidi" w:cstheme="majorBidi"/>
                        </w:rPr>
                        <w:t>direct</w:t>
                      </w:r>
                      <w:r w:rsidRPr="00D7791D">
                        <w:rPr>
                          <w:rFonts w:asciiTheme="majorBidi" w:hAnsiTheme="majorBidi" w:cstheme="majorBidi"/>
                        </w:rPr>
                        <w:t>ion of natural processes</w:t>
                      </w:r>
                      <w:r>
                        <w:rPr>
                          <w:rFonts w:asciiTheme="majorBidi" w:hAnsiTheme="majorBidi" w:cstheme="majorBidi"/>
                        </w:rPr>
                        <w:t xml:space="preserve"> by calculation of the entropy</w:t>
                      </w:r>
                      <w:r w:rsidRPr="00D7791D">
                        <w:rPr>
                          <w:rFonts w:asciiTheme="majorBidi" w:hAnsiTheme="majorBidi" w:cstheme="majorBidi"/>
                        </w:rPr>
                        <w:t>.</w:t>
                      </w:r>
                    </w:p>
                    <w:p w:rsidR="005F13E3" w:rsidRPr="00D7791D" w:rsidRDefault="005F13E3" w:rsidP="00AF635A">
                      <w:pPr>
                        <w:pStyle w:val="a6"/>
                        <w:numPr>
                          <w:ilvl w:val="0"/>
                          <w:numId w:val="19"/>
                        </w:numPr>
                        <w:bidi w:val="0"/>
                        <w:spacing w:line="360" w:lineRule="auto"/>
                        <w:rPr>
                          <w:rFonts w:asciiTheme="majorBidi" w:hAnsiTheme="majorBidi" w:cstheme="majorBidi"/>
                        </w:rPr>
                      </w:pPr>
                      <w:r>
                        <w:rPr>
                          <w:rFonts w:asciiTheme="majorBidi" w:hAnsiTheme="majorBidi" w:cstheme="majorBidi"/>
                        </w:rPr>
                        <w:t>U</w:t>
                      </w:r>
                      <w:r w:rsidRPr="00D7791D">
                        <w:rPr>
                          <w:rFonts w:asciiTheme="majorBidi" w:hAnsiTheme="majorBidi" w:cstheme="majorBidi"/>
                        </w:rPr>
                        <w:t xml:space="preserve">nderstand the microscopic interpretation of the entropy and the second law. Definition of macrostates, microstates, distributions, most probable distribution, equilibrium distributions. </w:t>
                      </w:r>
                      <w:r>
                        <w:rPr>
                          <w:rFonts w:asciiTheme="majorBidi" w:hAnsiTheme="majorBidi" w:cstheme="majorBidi"/>
                        </w:rPr>
                        <w:t>Provide s</w:t>
                      </w:r>
                      <w:r w:rsidRPr="00D7791D">
                        <w:rPr>
                          <w:rFonts w:asciiTheme="majorBidi" w:hAnsiTheme="majorBidi" w:cstheme="majorBidi"/>
                        </w:rPr>
                        <w:t xml:space="preserve">imple illustrations of the increase of the number of microstates in natural processes. </w:t>
                      </w:r>
                      <w:r>
                        <w:rPr>
                          <w:rFonts w:asciiTheme="majorBidi" w:hAnsiTheme="majorBidi" w:cstheme="majorBidi"/>
                        </w:rPr>
                        <w:t>Explain t</w:t>
                      </w:r>
                      <w:r w:rsidRPr="00D7791D">
                        <w:rPr>
                          <w:rFonts w:asciiTheme="majorBidi" w:hAnsiTheme="majorBidi" w:cstheme="majorBidi"/>
                        </w:rPr>
                        <w:t xml:space="preserve">he microscopic difference between reversible and irreversible processes. </w:t>
                      </w:r>
                    </w:p>
                    <w:p w:rsidR="005F13E3" w:rsidRDefault="005F13E3" w:rsidP="00BE4054">
                      <w:pPr>
                        <w:bidi w:val="0"/>
                        <w:spacing w:line="360" w:lineRule="auto"/>
                        <w:rPr>
                          <w:rFonts w:asciiTheme="majorBidi" w:hAnsiTheme="majorBidi" w:cstheme="majorBidi"/>
                          <w:u w:val="single"/>
                        </w:rPr>
                      </w:pPr>
                    </w:p>
                    <w:p w:rsidR="005F13E3" w:rsidRPr="00D07EEB" w:rsidRDefault="005F13E3" w:rsidP="00AF635A">
                      <w:pPr>
                        <w:bidi w:val="0"/>
                        <w:spacing w:line="360" w:lineRule="auto"/>
                        <w:jc w:val="both"/>
                        <w:rPr>
                          <w:rFonts w:asciiTheme="majorBidi" w:hAnsiTheme="majorBidi" w:cstheme="majorBidi"/>
                        </w:rPr>
                      </w:pPr>
                      <w:r w:rsidRPr="00C305D9">
                        <w:rPr>
                          <w:rFonts w:asciiTheme="majorBidi" w:hAnsiTheme="majorBidi" w:cstheme="majorBidi"/>
                          <w:u w:val="single"/>
                        </w:rPr>
                        <w:t>Attendance regulation</w:t>
                      </w:r>
                      <w:r w:rsidRPr="00D07EEB">
                        <w:rPr>
                          <w:rFonts w:asciiTheme="majorBidi" w:hAnsiTheme="majorBidi" w:cstheme="majorBidi"/>
                          <w:color w:val="auto"/>
                        </w:rPr>
                        <w:t>:</w:t>
                      </w:r>
                      <w:r w:rsidRPr="004C1F34">
                        <w:rPr>
                          <w:rFonts w:asciiTheme="majorBidi" w:hAnsiTheme="majorBidi" w:cstheme="majorBidi"/>
                          <w:color w:val="auto"/>
                        </w:rPr>
                        <w:t xml:space="preserve"> attendance and participation in class</w:t>
                      </w:r>
                      <w:r w:rsidRPr="00D07EEB">
                        <w:rPr>
                          <w:rFonts w:asciiTheme="majorBidi" w:hAnsiTheme="majorBidi" w:cstheme="majorBidi"/>
                          <w:color w:val="auto"/>
                          <w:u w:val="single"/>
                        </w:rPr>
                        <w:t xml:space="preserve"> </w:t>
                      </w:r>
                      <w:r>
                        <w:rPr>
                          <w:rFonts w:asciiTheme="majorBidi" w:hAnsiTheme="majorBidi" w:cstheme="majorBidi"/>
                        </w:rPr>
                        <w:t>is recommended.</w:t>
                      </w:r>
                    </w:p>
                    <w:p w:rsidR="005F13E3" w:rsidRPr="004C1F34" w:rsidRDefault="005F13E3" w:rsidP="00A32FD9">
                      <w:pPr>
                        <w:bidi w:val="0"/>
                        <w:spacing w:line="360" w:lineRule="auto"/>
                        <w:jc w:val="both"/>
                        <w:rPr>
                          <w:rFonts w:asciiTheme="majorBidi" w:hAnsiTheme="majorBidi" w:cstheme="majorBidi"/>
                          <w:color w:val="FF0000"/>
                        </w:rPr>
                      </w:pPr>
                      <w:r w:rsidRPr="00C305D9">
                        <w:rPr>
                          <w:rFonts w:asciiTheme="majorBidi" w:hAnsiTheme="majorBidi" w:cstheme="majorBidi"/>
                          <w:u w:val="single"/>
                        </w:rPr>
                        <w:t>Teaching arrangement and method of instruction</w:t>
                      </w:r>
                      <w:r w:rsidRPr="00C305D9">
                        <w:rPr>
                          <w:rFonts w:asciiTheme="majorBidi" w:hAnsiTheme="majorBidi" w:cstheme="majorBidi"/>
                        </w:rPr>
                        <w:t xml:space="preserve">: </w:t>
                      </w:r>
                      <w:r>
                        <w:rPr>
                          <w:rFonts w:asciiTheme="majorBidi" w:hAnsiTheme="majorBidi" w:cstheme="majorBidi"/>
                        </w:rPr>
                        <w:t xml:space="preserve">The module consists of lectures and exercises. </w:t>
                      </w:r>
                    </w:p>
                    <w:p w:rsidR="005F13E3" w:rsidRPr="00F24D77" w:rsidRDefault="005F13E3" w:rsidP="00A32FD9">
                      <w:pPr>
                        <w:pStyle w:val="aa"/>
                        <w:spacing w:line="360" w:lineRule="auto"/>
                        <w:jc w:val="both"/>
                        <w:rPr>
                          <w:rFonts w:asciiTheme="majorBidi" w:hAnsiTheme="majorBidi" w:cstheme="majorBidi"/>
                          <w:sz w:val="20"/>
                        </w:rPr>
                      </w:pPr>
                      <w:r w:rsidRPr="00F24D77">
                        <w:rPr>
                          <w:rFonts w:asciiTheme="majorBidi" w:hAnsiTheme="majorBidi" w:cstheme="majorBidi"/>
                          <w:sz w:val="20"/>
                          <w:u w:val="single"/>
                        </w:rPr>
                        <w:t>Assessment</w:t>
                      </w:r>
                      <w:r w:rsidRPr="00F24D77">
                        <w:rPr>
                          <w:rFonts w:asciiTheme="majorBidi" w:hAnsiTheme="majorBidi" w:cstheme="majorBidi"/>
                          <w:sz w:val="20"/>
                        </w:rPr>
                        <w:t xml:space="preserve">: </w:t>
                      </w:r>
                    </w:p>
                    <w:p w:rsidR="005F13E3" w:rsidRPr="00F24D77" w:rsidRDefault="005F13E3" w:rsidP="00BE4054">
                      <w:pPr>
                        <w:pStyle w:val="a6"/>
                        <w:numPr>
                          <w:ilvl w:val="0"/>
                          <w:numId w:val="13"/>
                        </w:numPr>
                        <w:bidi w:val="0"/>
                        <w:spacing w:line="360" w:lineRule="auto"/>
                        <w:jc w:val="both"/>
                        <w:rPr>
                          <w:rFonts w:asciiTheme="majorBidi" w:hAnsiTheme="majorBidi" w:cstheme="majorBidi"/>
                        </w:rPr>
                      </w:pPr>
                      <w:r>
                        <w:rPr>
                          <w:rFonts w:asciiTheme="majorBidi" w:hAnsiTheme="majorBidi" w:cstheme="majorBidi"/>
                        </w:rPr>
                        <w:t>Exam</w:t>
                      </w:r>
                      <w:r>
                        <w:rPr>
                          <w:rFonts w:asciiTheme="majorBidi" w:hAnsiTheme="majorBidi" w:cstheme="majorBidi"/>
                        </w:rPr>
                        <w:tab/>
                        <w:t>65</w:t>
                      </w:r>
                      <w:r w:rsidRPr="00F24D77">
                        <w:rPr>
                          <w:rFonts w:asciiTheme="majorBidi" w:hAnsiTheme="majorBidi" w:cstheme="majorBidi"/>
                        </w:rPr>
                        <w:t>%</w:t>
                      </w:r>
                      <w:r>
                        <w:rPr>
                          <w:rFonts w:asciiTheme="majorBidi" w:hAnsiTheme="majorBidi" w:cstheme="majorBidi"/>
                        </w:rPr>
                        <w:t xml:space="preserve"> (or 85% for the student who has lower grade in the quiz) </w:t>
                      </w:r>
                      <w:r w:rsidRPr="00F24D77">
                        <w:rPr>
                          <w:rFonts w:asciiTheme="majorBidi" w:hAnsiTheme="majorBidi" w:cstheme="majorBidi"/>
                        </w:rPr>
                        <w:tab/>
                      </w:r>
                    </w:p>
                    <w:p w:rsidR="005F13E3" w:rsidRDefault="005F13E3" w:rsidP="00BE4054">
                      <w:pPr>
                        <w:pStyle w:val="a6"/>
                        <w:numPr>
                          <w:ilvl w:val="0"/>
                          <w:numId w:val="13"/>
                        </w:numPr>
                        <w:bidi w:val="0"/>
                        <w:spacing w:line="360" w:lineRule="auto"/>
                        <w:jc w:val="both"/>
                        <w:rPr>
                          <w:rFonts w:asciiTheme="majorBidi" w:hAnsiTheme="majorBidi" w:cstheme="majorBidi"/>
                        </w:rPr>
                      </w:pPr>
                      <w:r>
                        <w:rPr>
                          <w:rFonts w:asciiTheme="majorBidi" w:hAnsiTheme="majorBidi" w:cstheme="majorBidi"/>
                        </w:rPr>
                        <w:t xml:space="preserve">Quiz </w:t>
                      </w:r>
                      <w:r w:rsidRPr="00F24D77">
                        <w:rPr>
                          <w:rFonts w:asciiTheme="majorBidi" w:hAnsiTheme="majorBidi" w:cstheme="majorBidi"/>
                        </w:rPr>
                        <w:tab/>
                      </w:r>
                      <w:r>
                        <w:rPr>
                          <w:rFonts w:asciiTheme="majorBidi" w:hAnsiTheme="majorBidi" w:cstheme="majorBidi"/>
                        </w:rPr>
                        <w:t>20</w:t>
                      </w:r>
                      <w:r w:rsidRPr="00F24D77">
                        <w:rPr>
                          <w:rFonts w:asciiTheme="majorBidi" w:hAnsiTheme="majorBidi" w:cstheme="majorBidi"/>
                        </w:rPr>
                        <w:t>%</w:t>
                      </w:r>
                      <w:r>
                        <w:rPr>
                          <w:rFonts w:asciiTheme="majorBidi" w:hAnsiTheme="majorBidi" w:cstheme="majorBidi"/>
                        </w:rPr>
                        <w:t xml:space="preserve"> (not mandatory)</w:t>
                      </w:r>
                    </w:p>
                    <w:p w:rsidR="005F13E3" w:rsidRDefault="005F13E3" w:rsidP="00C422D6">
                      <w:pPr>
                        <w:pStyle w:val="a6"/>
                        <w:numPr>
                          <w:ilvl w:val="0"/>
                          <w:numId w:val="13"/>
                        </w:numPr>
                        <w:bidi w:val="0"/>
                        <w:spacing w:line="360" w:lineRule="auto"/>
                        <w:ind w:right="4619"/>
                        <w:jc w:val="both"/>
                        <w:rPr>
                          <w:rFonts w:asciiTheme="majorBidi" w:hAnsiTheme="majorBidi" w:cstheme="majorBidi"/>
                        </w:rPr>
                      </w:pPr>
                      <w:r>
                        <w:rPr>
                          <w:rFonts w:asciiTheme="majorBidi" w:hAnsiTheme="majorBidi" w:cstheme="majorBidi"/>
                          <w:u w:val="single"/>
                        </w:rPr>
                        <w:t xml:space="preserve">Homeworks 15%                                                                                                          </w:t>
                      </w:r>
                      <w:r w:rsidRPr="002F1654">
                        <w:rPr>
                          <w:rFonts w:asciiTheme="majorBidi" w:hAnsiTheme="majorBidi" w:cstheme="majorBidi"/>
                        </w:rPr>
                        <w:t xml:space="preserve"> </w:t>
                      </w:r>
                      <w:r>
                        <w:rPr>
                          <w:rFonts w:asciiTheme="majorBidi" w:hAnsiTheme="majorBidi" w:cstheme="majorBidi"/>
                        </w:rPr>
                        <w:t xml:space="preserve">                                                        </w:t>
                      </w:r>
                      <w:r w:rsidRPr="002F1654">
                        <w:rPr>
                          <w:rFonts w:asciiTheme="majorBidi" w:hAnsiTheme="majorBidi" w:cstheme="majorBidi"/>
                        </w:rPr>
                        <w:t xml:space="preserve">                  </w:t>
                      </w:r>
                      <w:r>
                        <w:rPr>
                          <w:rFonts w:asciiTheme="majorBidi" w:hAnsiTheme="majorBidi" w:cstheme="majorBidi"/>
                        </w:rPr>
                        <w:t xml:space="preserve">          </w:t>
                      </w:r>
                      <w:r w:rsidRPr="002F1654">
                        <w:rPr>
                          <w:rFonts w:asciiTheme="majorBidi" w:hAnsiTheme="majorBidi" w:cstheme="majorBidi"/>
                        </w:rPr>
                        <w:t xml:space="preserve"> </w:t>
                      </w:r>
                      <w:r>
                        <w:rPr>
                          <w:rFonts w:asciiTheme="majorBidi" w:hAnsiTheme="majorBidi" w:cstheme="majorBidi"/>
                        </w:rPr>
                        <w:t xml:space="preserve">                                                                                              </w:t>
                      </w:r>
                    </w:p>
                    <w:p w:rsidR="005F13E3" w:rsidRPr="002F1654" w:rsidRDefault="005F13E3" w:rsidP="00724B1B">
                      <w:pPr>
                        <w:pStyle w:val="a6"/>
                        <w:bidi w:val="0"/>
                        <w:spacing w:line="360" w:lineRule="auto"/>
                        <w:ind w:right="4619"/>
                        <w:jc w:val="both"/>
                        <w:rPr>
                          <w:rFonts w:asciiTheme="majorBidi" w:hAnsiTheme="majorBidi" w:cstheme="majorBidi"/>
                        </w:rPr>
                      </w:pPr>
                      <w:r>
                        <w:rPr>
                          <w:rFonts w:asciiTheme="majorBidi" w:hAnsiTheme="majorBidi" w:cstheme="majorBidi"/>
                        </w:rPr>
                        <w:t xml:space="preserve">                  </w:t>
                      </w:r>
                      <w:r w:rsidRPr="002F1654">
                        <w:rPr>
                          <w:rFonts w:asciiTheme="majorBidi" w:hAnsiTheme="majorBidi" w:cstheme="majorBidi"/>
                        </w:rPr>
                        <w:t>100%</w:t>
                      </w:r>
                    </w:p>
                    <w:p w:rsidR="005F13E3" w:rsidRDefault="005F13E3" w:rsidP="00724B1B">
                      <w:pPr>
                        <w:bidi w:val="0"/>
                        <w:spacing w:line="360" w:lineRule="auto"/>
                        <w:jc w:val="both"/>
                        <w:rPr>
                          <w:rFonts w:asciiTheme="majorBidi" w:hAnsiTheme="majorBidi" w:cstheme="majorBidi"/>
                        </w:rPr>
                      </w:pPr>
                      <w:r w:rsidRPr="00F24D77">
                        <w:rPr>
                          <w:rFonts w:asciiTheme="majorBidi" w:hAnsiTheme="majorBidi" w:cstheme="majorBidi"/>
                          <w:u w:val="single"/>
                        </w:rPr>
                        <w:t>Work and assignments</w:t>
                      </w:r>
                      <w:r w:rsidRPr="00F24D77">
                        <w:rPr>
                          <w:rFonts w:asciiTheme="majorBidi" w:hAnsiTheme="majorBidi" w:cstheme="majorBidi"/>
                        </w:rPr>
                        <w:t xml:space="preserve">: </w:t>
                      </w:r>
                      <w:r>
                        <w:rPr>
                          <w:rFonts w:asciiTheme="majorBidi" w:hAnsiTheme="majorBidi" w:cstheme="majorBidi"/>
                        </w:rPr>
                        <w:t xml:space="preserve">Student will conduct 6 home works related to the exercises in the class. </w:t>
                      </w:r>
                    </w:p>
                    <w:p w:rsidR="005F13E3" w:rsidRDefault="005F13E3" w:rsidP="00A32FD9">
                      <w:pPr>
                        <w:bidi w:val="0"/>
                        <w:spacing w:line="360" w:lineRule="auto"/>
                        <w:jc w:val="both"/>
                        <w:rPr>
                          <w:rFonts w:asciiTheme="majorBidi" w:hAnsiTheme="majorBidi" w:cstheme="majorBidi"/>
                        </w:rPr>
                      </w:pPr>
                      <w:r>
                        <w:rPr>
                          <w:rFonts w:asciiTheme="majorBidi" w:hAnsiTheme="majorBidi" w:cstheme="majorBidi"/>
                        </w:rPr>
                        <w:t>Quiz: midterm, open questions.</w:t>
                      </w:r>
                    </w:p>
                    <w:p w:rsidR="005F13E3" w:rsidRDefault="005F13E3" w:rsidP="00724B1B">
                      <w:pPr>
                        <w:bidi w:val="0"/>
                        <w:spacing w:line="360" w:lineRule="auto"/>
                        <w:jc w:val="both"/>
                        <w:rPr>
                          <w:rFonts w:asciiTheme="majorBidi" w:hAnsiTheme="majorBidi" w:cstheme="majorBidi"/>
                        </w:rPr>
                      </w:pPr>
                      <w:r>
                        <w:rPr>
                          <w:rFonts w:asciiTheme="majorBidi" w:hAnsiTheme="majorBidi" w:cstheme="majorBidi"/>
                        </w:rPr>
                        <w:t xml:space="preserve">Exam: at the end of semester, open questions. </w:t>
                      </w:r>
                    </w:p>
                    <w:p w:rsidR="005F13E3" w:rsidRDefault="005F13E3" w:rsidP="00A32FD9">
                      <w:pPr>
                        <w:bidi w:val="0"/>
                        <w:spacing w:line="360" w:lineRule="auto"/>
                        <w:jc w:val="both"/>
                        <w:rPr>
                          <w:rFonts w:asciiTheme="majorBidi" w:hAnsiTheme="majorBidi" w:cstheme="majorBidi"/>
                          <w:u w:val="single"/>
                        </w:rPr>
                      </w:pPr>
                    </w:p>
                    <w:p w:rsidR="005F13E3" w:rsidRDefault="005F13E3" w:rsidP="007D5BA1">
                      <w:pPr>
                        <w:bidi w:val="0"/>
                        <w:spacing w:line="360" w:lineRule="auto"/>
                        <w:jc w:val="both"/>
                        <w:rPr>
                          <w:rFonts w:asciiTheme="majorBidi" w:hAnsiTheme="majorBidi" w:cstheme="majorBidi"/>
                        </w:rPr>
                      </w:pPr>
                      <w:r w:rsidRPr="00F24D77">
                        <w:rPr>
                          <w:rFonts w:asciiTheme="majorBidi" w:hAnsiTheme="majorBidi" w:cstheme="majorBidi"/>
                          <w:u w:val="single"/>
                        </w:rPr>
                        <w:t>Time required for individual work</w:t>
                      </w:r>
                      <w:r w:rsidRPr="00F24D77">
                        <w:rPr>
                          <w:rFonts w:asciiTheme="majorBidi" w:hAnsiTheme="majorBidi" w:cstheme="majorBidi"/>
                        </w:rPr>
                        <w:t>: in addition to attendance in class, the students are expected to do their assignment and individual work: at least two hours per week</w:t>
                      </w:r>
                      <w:r>
                        <w:rPr>
                          <w:rFonts w:asciiTheme="majorBidi" w:hAnsiTheme="majorBidi" w:cstheme="majorBidi"/>
                        </w:rPr>
                        <w:t xml:space="preserve">, 10 hours before the quiz and 24 hours before exam. </w:t>
                      </w:r>
                    </w:p>
                    <w:p w:rsidR="005F13E3" w:rsidRDefault="005F13E3" w:rsidP="00E03BFE">
                      <w:pPr>
                        <w:bidi w:val="0"/>
                        <w:spacing w:line="360" w:lineRule="auto"/>
                        <w:jc w:val="both"/>
                        <w:rPr>
                          <w:rFonts w:asciiTheme="majorBidi" w:hAnsiTheme="majorBidi" w:cstheme="majorBidi"/>
                          <w:u w:val="single"/>
                        </w:rPr>
                      </w:pPr>
                    </w:p>
                    <w:p w:rsidR="005F13E3" w:rsidRDefault="005F13E3" w:rsidP="009978D1">
                      <w:pPr>
                        <w:bidi w:val="0"/>
                        <w:spacing w:line="360" w:lineRule="auto"/>
                        <w:jc w:val="both"/>
                        <w:rPr>
                          <w:rFonts w:asciiTheme="majorBidi" w:hAnsiTheme="majorBidi" w:cstheme="majorBidi"/>
                          <w:u w:val="single"/>
                        </w:rPr>
                      </w:pPr>
                    </w:p>
                    <w:p w:rsidR="005F13E3" w:rsidRDefault="005F13E3" w:rsidP="00724B1B">
                      <w:pPr>
                        <w:bidi w:val="0"/>
                        <w:spacing w:line="360" w:lineRule="auto"/>
                        <w:jc w:val="both"/>
                        <w:rPr>
                          <w:rFonts w:asciiTheme="majorBidi" w:hAnsiTheme="majorBidi" w:cstheme="majorBidi"/>
                          <w:u w:val="single"/>
                        </w:rPr>
                      </w:pPr>
                    </w:p>
                    <w:p w:rsidR="005F13E3" w:rsidRPr="007D5BA1" w:rsidRDefault="005F13E3" w:rsidP="00724B1B">
                      <w:pPr>
                        <w:bidi w:val="0"/>
                        <w:spacing w:line="360" w:lineRule="auto"/>
                        <w:jc w:val="both"/>
                        <w:rPr>
                          <w:rFonts w:asciiTheme="majorBidi" w:hAnsiTheme="majorBidi" w:cstheme="majorBidi"/>
                          <w:color w:val="FF0000"/>
                        </w:rPr>
                      </w:pPr>
                      <w:r w:rsidRPr="007D5BA1">
                        <w:rPr>
                          <w:rFonts w:asciiTheme="majorBidi" w:hAnsiTheme="majorBidi" w:cstheme="majorBidi"/>
                          <w:u w:val="single"/>
                        </w:rPr>
                        <w:t>Module Content\ schedule and outlines</w:t>
                      </w:r>
                      <w:r w:rsidRPr="007D5BA1">
                        <w:rPr>
                          <w:rFonts w:asciiTheme="majorBidi" w:hAnsiTheme="majorBidi" w:cstheme="majorBidi"/>
                        </w:rPr>
                        <w:t>:</w:t>
                      </w:r>
                      <w:r w:rsidRPr="007D5BA1">
                        <w:rPr>
                          <w:rFonts w:asciiTheme="majorBidi" w:hAnsiTheme="majorBidi" w:cstheme="majorBidi"/>
                          <w:color w:val="FF0000"/>
                        </w:rPr>
                        <w:t xml:space="preserve"> </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Lectures</w:t>
                      </w:r>
                      <w:r>
                        <w:rPr>
                          <w:rFonts w:asciiTheme="majorBidi" w:hAnsiTheme="majorBidi" w:cstheme="majorBidi"/>
                          <w:color w:val="auto"/>
                        </w:rPr>
                        <w:t>:</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Introduction to materials processing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2h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Extractive metallurgy of metals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 xml:space="preserve">5h </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Extraction of Mg and Al by electrolysis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4h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Introduction to casting technologies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2h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Advantageous and disadvantageous of various casting technologies </w:t>
                      </w:r>
                      <w:r>
                        <w:rPr>
                          <w:rFonts w:asciiTheme="majorBidi" w:hAnsiTheme="majorBidi" w:cstheme="majorBidi"/>
                          <w:color w:val="auto"/>
                        </w:rPr>
                        <w:tab/>
                      </w:r>
                      <w:r w:rsidRPr="007D5BA1">
                        <w:rPr>
                          <w:rFonts w:asciiTheme="majorBidi" w:hAnsiTheme="majorBidi" w:cstheme="majorBidi"/>
                          <w:color w:val="auto"/>
                        </w:rPr>
                        <w:tab/>
                        <w:t>4h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Defects originated from casting process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4h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Introduction to powder metallurgy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2h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Fabrication of metal and ceramic powders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2h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Compaction and shaping of powders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 xml:space="preserve"> 2h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Compaction and shaping of powders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 xml:space="preserve"> 2h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Sintering of metal and ceramic powders      </w:t>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2h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Cold working processes. Advantageous and disadvantageous </w:t>
                      </w:r>
                      <w:r w:rsidRPr="007D5BA1">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t>4h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 xml:space="preserve">The effect of cold working on mechanical and physical properties of metals </w:t>
                      </w:r>
                      <w:r w:rsidRPr="007D5BA1">
                        <w:rPr>
                          <w:rFonts w:asciiTheme="majorBidi" w:hAnsiTheme="majorBidi" w:cstheme="majorBidi"/>
                          <w:color w:val="auto"/>
                        </w:rPr>
                        <w:tab/>
                        <w:t xml:space="preserve"> 2h</w:t>
                      </w:r>
                    </w:p>
                    <w:p w:rsidR="005F13E3" w:rsidRPr="007D5BA1" w:rsidRDefault="005F13E3" w:rsidP="00E03BFE">
                      <w:pPr>
                        <w:bidi w:val="0"/>
                        <w:spacing w:line="360" w:lineRule="auto"/>
                        <w:jc w:val="both"/>
                        <w:rPr>
                          <w:rFonts w:asciiTheme="majorBidi" w:hAnsiTheme="majorBidi" w:cstheme="majorBidi"/>
                          <w:color w:val="auto"/>
                        </w:rPr>
                      </w:pPr>
                      <w:r w:rsidRPr="007D5BA1">
                        <w:rPr>
                          <w:rFonts w:asciiTheme="majorBidi" w:hAnsiTheme="majorBidi" w:cstheme="majorBidi"/>
                          <w:color w:val="auto"/>
                        </w:rPr>
                        <w:t>Post deformation heat treatment (recovery, recrystallization and grain growth)</w:t>
                      </w:r>
                      <w:r>
                        <w:rPr>
                          <w:rFonts w:asciiTheme="majorBidi" w:hAnsiTheme="majorBidi" w:cstheme="majorBidi"/>
                          <w:color w:val="auto"/>
                        </w:rPr>
                        <w:t xml:space="preserve">  </w:t>
                      </w:r>
                      <w:r w:rsidRPr="007D5BA1">
                        <w:rPr>
                          <w:rFonts w:asciiTheme="majorBidi" w:hAnsiTheme="majorBidi" w:cstheme="majorBidi"/>
                          <w:color w:val="auto"/>
                        </w:rPr>
                        <w:t xml:space="preserve"> 4h</w:t>
                      </w:r>
                    </w:p>
                    <w:p w:rsidR="005F13E3" w:rsidRPr="007D5BA1" w:rsidRDefault="005F13E3" w:rsidP="00E03BFE">
                      <w:pPr>
                        <w:bidi w:val="0"/>
                        <w:spacing w:line="360" w:lineRule="auto"/>
                        <w:jc w:val="both"/>
                        <w:rPr>
                          <w:rFonts w:asciiTheme="majorBidi" w:hAnsiTheme="majorBidi" w:cstheme="majorBidi"/>
                          <w:color w:val="FF0000"/>
                        </w:rPr>
                      </w:pPr>
                      <w:r w:rsidRPr="007D5BA1">
                        <w:rPr>
                          <w:rFonts w:asciiTheme="majorBidi" w:hAnsiTheme="majorBidi" w:cstheme="majorBidi"/>
                          <w:color w:val="auto"/>
                        </w:rPr>
                        <w:t xml:space="preserve">Multistage cold working  </w:t>
                      </w:r>
                      <w:r w:rsidRPr="007D5BA1">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r>
                      <w:r w:rsidRPr="007D5BA1">
                        <w:rPr>
                          <w:rFonts w:asciiTheme="majorBidi" w:hAnsiTheme="majorBidi" w:cstheme="majorBidi"/>
                          <w:color w:val="auto"/>
                        </w:rPr>
                        <w:tab/>
                      </w:r>
                      <w:r w:rsidRPr="007D5BA1">
                        <w:rPr>
                          <w:rFonts w:asciiTheme="majorBidi" w:hAnsiTheme="majorBidi" w:cstheme="majorBidi"/>
                          <w:color w:val="auto"/>
                        </w:rPr>
                        <w:tab/>
                        <w:t xml:space="preserve"> 2h</w:t>
                      </w:r>
                    </w:p>
                    <w:p w:rsidR="005F13E3" w:rsidRPr="004C1F34" w:rsidRDefault="005F13E3" w:rsidP="00A32FD9">
                      <w:pPr>
                        <w:pStyle w:val="NormalPar"/>
                        <w:bidi w:val="0"/>
                        <w:spacing w:line="360" w:lineRule="auto"/>
                        <w:jc w:val="both"/>
                        <w:rPr>
                          <w:rFonts w:asciiTheme="majorBidi" w:hAnsiTheme="majorBidi" w:cstheme="majorBidi"/>
                          <w:b/>
                          <w:bCs/>
                          <w:color w:val="FF0000"/>
                          <w:sz w:val="20"/>
                          <w:szCs w:val="20"/>
                          <w:u w:val="single"/>
                        </w:rPr>
                      </w:pPr>
                    </w:p>
                  </w:txbxContent>
                </v:textbox>
              </v:shape>
            </w:pict>
          </mc:Fallback>
        </mc:AlternateContent>
      </w:r>
      <w:r w:rsidR="00961223">
        <w:rPr>
          <w:rFonts w:cs="Times New Roman"/>
          <w:rtl/>
        </w:rPr>
        <w:br w:type="page"/>
      </w:r>
      <w:r w:rsidR="00961223" w:rsidRPr="00DB538A">
        <w:rPr>
          <w:rFonts w:asciiTheme="majorBidi" w:hAnsiTheme="majorBidi" w:cstheme="majorBidi"/>
        </w:rPr>
        <w:lastRenderedPageBreak/>
        <w:t> </w:t>
      </w:r>
    </w:p>
    <w:p w:rsidR="00961223" w:rsidRDefault="00E92770">
      <w:pPr>
        <w:bidi w:val="0"/>
        <w:spacing w:after="200" w:line="276" w:lineRule="auto"/>
        <w:rPr>
          <w:rtl/>
        </w:rPr>
      </w:pPr>
      <w:r>
        <w:rPr>
          <w:rFonts w:ascii="Times New Roman" w:hAnsi="Times New Roman" w:cs="Times New Roman"/>
          <w:noProof/>
          <w:color w:val="auto"/>
          <w:kern w:val="0"/>
          <w:sz w:val="24"/>
          <w:szCs w:val="24"/>
          <w:rtl/>
          <w14:ligatures w14:val="none"/>
          <w14:cntxtAlts w14:val="0"/>
        </w:rPr>
        <mc:AlternateContent>
          <mc:Choice Requires="wps">
            <w:drawing>
              <wp:anchor distT="36576" distB="36576" distL="36576" distR="36576" simplePos="0" relativeHeight="251672576" behindDoc="0" locked="0" layoutInCell="1" allowOverlap="1">
                <wp:simplePos x="0" y="0"/>
                <wp:positionH relativeFrom="column">
                  <wp:posOffset>-248920</wp:posOffset>
                </wp:positionH>
                <wp:positionV relativeFrom="paragraph">
                  <wp:posOffset>-295910</wp:posOffset>
                </wp:positionV>
                <wp:extent cx="6180455" cy="9318625"/>
                <wp:effectExtent l="76200" t="76200" r="106045" b="1111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9318625"/>
                        </a:xfrm>
                        <a:prstGeom prst="rect">
                          <a:avLst/>
                        </a:prstGeom>
                        <a:solidFill>
                          <a:srgbClr val="FFFFFF"/>
                        </a:solidFill>
                        <a:ln w="3175" algn="in">
                          <a:solidFill>
                            <a:schemeClr val="tx2">
                              <a:lumMod val="60000"/>
                              <a:lumOff val="40000"/>
                            </a:schemeClr>
                          </a:solidFill>
                          <a:miter lim="800000"/>
                          <a:headEnd/>
                          <a:tailEnd/>
                        </a:ln>
                        <a:effectLst>
                          <a:glow rad="63500">
                            <a:schemeClr val="tx2">
                              <a:lumMod val="75000"/>
                              <a:alpha val="40000"/>
                            </a:schemeClr>
                          </a:glow>
                          <a:outerShdw dist="35921" dir="2700000" algn="ctr" rotWithShape="0">
                            <a:srgbClr val="868686"/>
                          </a:outerShdw>
                        </a:effectLst>
                        <a:extLst/>
                      </wps:spPr>
                      <wps:txbx>
                        <w:txbxContent>
                          <w:p w:rsidR="005F13E3" w:rsidRPr="009978D1" w:rsidRDefault="005F13E3" w:rsidP="009978D1">
                            <w:pPr>
                              <w:bidi w:val="0"/>
                              <w:spacing w:line="360" w:lineRule="auto"/>
                              <w:rPr>
                                <w:rFonts w:asciiTheme="majorBidi" w:hAnsiTheme="majorBidi" w:cstheme="majorBidi"/>
                                <w:u w:val="single"/>
                              </w:rPr>
                            </w:pPr>
                            <w:r w:rsidRPr="009978D1">
                              <w:rPr>
                                <w:rFonts w:asciiTheme="majorBidi" w:hAnsiTheme="majorBidi" w:cstheme="majorBidi"/>
                                <w:u w:val="single"/>
                              </w:rPr>
                              <w:t>Module Content / schedule and outlines</w:t>
                            </w:r>
                          </w:p>
                          <w:p w:rsidR="005F13E3" w:rsidRDefault="005F13E3" w:rsidP="001518FD">
                            <w:pPr>
                              <w:pStyle w:val="a6"/>
                              <w:numPr>
                                <w:ilvl w:val="0"/>
                                <w:numId w:val="18"/>
                              </w:numPr>
                              <w:bidi w:val="0"/>
                              <w:spacing w:after="200" w:line="360" w:lineRule="auto"/>
                              <w:ind w:left="142" w:firstLine="0"/>
                              <w:rPr>
                                <w:rFonts w:asciiTheme="majorBidi" w:hAnsiTheme="majorBidi" w:cstheme="majorBidi"/>
                              </w:rPr>
                            </w:pPr>
                            <w:r w:rsidRPr="00D7791D">
                              <w:rPr>
                                <w:rFonts w:asciiTheme="majorBidi" w:hAnsiTheme="majorBidi" w:cstheme="majorBidi"/>
                                <w:i/>
                                <w:iCs/>
                              </w:rPr>
                              <w:t>The first law</w:t>
                            </w:r>
                            <w:r>
                              <w:rPr>
                                <w:rFonts w:asciiTheme="majorBidi" w:hAnsiTheme="majorBidi" w:cstheme="majorBidi"/>
                              </w:rPr>
                              <w:t xml:space="preserve">                                                                                                                                                         Discussion and definition of force, work, temperature and heat their relations and  properties </w:t>
                            </w:r>
                            <w:r w:rsidRPr="00D7791D">
                              <w:rPr>
                                <w:rFonts w:asciiTheme="majorBidi" w:hAnsiTheme="majorBidi" w:cstheme="majorBidi"/>
                              </w:rPr>
                              <w:t xml:space="preserve">              </w:t>
                            </w:r>
                            <w:r>
                              <w:rPr>
                                <w:rFonts w:asciiTheme="majorBidi" w:hAnsiTheme="majorBidi" w:cstheme="majorBidi"/>
                              </w:rPr>
                              <w:t>3</w:t>
                            </w:r>
                            <w:r w:rsidRPr="00D7791D">
                              <w:rPr>
                                <w:rFonts w:asciiTheme="majorBidi" w:hAnsiTheme="majorBidi" w:cstheme="majorBidi"/>
                              </w:rPr>
                              <w:t xml:space="preserve">h                                                                </w:t>
                            </w:r>
                            <w:r>
                              <w:rPr>
                                <w:rFonts w:asciiTheme="majorBidi" w:hAnsiTheme="majorBidi" w:cstheme="majorBidi"/>
                              </w:rPr>
                              <w:t xml:space="preserve">Introduction of the internal energy and the first law of thermodynamics             </w:t>
                            </w:r>
                            <w:r w:rsidRPr="00D7791D">
                              <w:rPr>
                                <w:rFonts w:asciiTheme="majorBidi" w:hAnsiTheme="majorBidi" w:cstheme="majorBidi"/>
                              </w:rPr>
                              <w:t xml:space="preserve">                                 </w:t>
                            </w:r>
                            <w:r>
                              <w:rPr>
                                <w:rFonts w:asciiTheme="majorBidi" w:hAnsiTheme="majorBidi" w:cstheme="majorBidi"/>
                              </w:rPr>
                              <w:t xml:space="preserve"> </w:t>
                            </w:r>
                            <w:r w:rsidRPr="00D7791D">
                              <w:rPr>
                                <w:rFonts w:asciiTheme="majorBidi" w:hAnsiTheme="majorBidi" w:cstheme="majorBidi"/>
                              </w:rPr>
                              <w:t xml:space="preserve">  </w:t>
                            </w:r>
                            <w:r>
                              <w:rPr>
                                <w:rFonts w:asciiTheme="majorBidi" w:hAnsiTheme="majorBidi" w:cstheme="majorBidi"/>
                              </w:rPr>
                              <w:t>3</w:t>
                            </w:r>
                            <w:r w:rsidRPr="00D7791D">
                              <w:rPr>
                                <w:rFonts w:asciiTheme="majorBidi" w:hAnsiTheme="majorBidi" w:cstheme="majorBidi"/>
                              </w:rPr>
                              <w:t xml:space="preserve">h </w:t>
                            </w:r>
                            <w:r>
                              <w:rPr>
                                <w:rFonts w:asciiTheme="majorBidi" w:hAnsiTheme="majorBidi" w:cstheme="majorBidi"/>
                              </w:rPr>
                              <w:t xml:space="preserve">                                    </w:t>
                            </w:r>
                          </w:p>
                          <w:p w:rsidR="005F13E3" w:rsidRDefault="005F13E3" w:rsidP="001518FD">
                            <w:pPr>
                              <w:pStyle w:val="a6"/>
                              <w:bidi w:val="0"/>
                              <w:spacing w:after="200" w:line="360" w:lineRule="auto"/>
                              <w:ind w:left="142"/>
                              <w:rPr>
                                <w:rFonts w:asciiTheme="majorBidi" w:hAnsiTheme="majorBidi" w:cstheme="majorBidi"/>
                              </w:rPr>
                            </w:pPr>
                            <w:r>
                              <w:rPr>
                                <w:rFonts w:asciiTheme="majorBidi" w:hAnsiTheme="majorBidi" w:cstheme="majorBidi"/>
                              </w:rPr>
                              <w:t xml:space="preserve">Calculation of external work and heat                                                                                                       2h   </w:t>
                            </w:r>
                          </w:p>
                          <w:p w:rsidR="005F13E3" w:rsidRDefault="005F13E3" w:rsidP="001518FD">
                            <w:pPr>
                              <w:pStyle w:val="a6"/>
                              <w:bidi w:val="0"/>
                              <w:spacing w:after="200" w:line="360" w:lineRule="auto"/>
                              <w:ind w:left="142"/>
                              <w:rPr>
                                <w:rFonts w:asciiTheme="majorBidi" w:hAnsiTheme="majorBidi" w:cstheme="majorBidi"/>
                              </w:rPr>
                            </w:pPr>
                            <w:r>
                              <w:rPr>
                                <w:rFonts w:asciiTheme="majorBidi" w:hAnsiTheme="majorBidi" w:cstheme="majorBidi"/>
                              </w:rPr>
                              <w:t>Calculation of changes in the internal energy, the heat capacity at constant volume of different materials  2h</w:t>
                            </w:r>
                          </w:p>
                          <w:p w:rsidR="005F13E3" w:rsidRDefault="005F13E3" w:rsidP="00AC2371">
                            <w:pPr>
                              <w:pStyle w:val="a6"/>
                              <w:bidi w:val="0"/>
                              <w:spacing w:after="200" w:line="360" w:lineRule="auto"/>
                              <w:ind w:left="142"/>
                              <w:rPr>
                                <w:rFonts w:asciiTheme="majorBidi" w:hAnsiTheme="majorBidi" w:cstheme="majorBidi"/>
                              </w:rPr>
                            </w:pPr>
                            <w:r>
                              <w:rPr>
                                <w:rFonts w:asciiTheme="majorBidi" w:hAnsiTheme="majorBidi" w:cstheme="majorBidi"/>
                              </w:rPr>
                              <w:t>Simple processes: adiabatic, isothermal, refrigerating cycle, isochoric and isobaric processes                3h</w:t>
                            </w:r>
                          </w:p>
                          <w:p w:rsidR="005F13E3" w:rsidRDefault="005F13E3" w:rsidP="00AC2371">
                            <w:pPr>
                              <w:pStyle w:val="a6"/>
                              <w:bidi w:val="0"/>
                              <w:spacing w:after="200" w:line="360" w:lineRule="auto"/>
                              <w:ind w:left="142"/>
                              <w:rPr>
                                <w:rFonts w:asciiTheme="majorBidi" w:hAnsiTheme="majorBidi" w:cstheme="majorBidi"/>
                              </w:rPr>
                            </w:pPr>
                            <w:r>
                              <w:rPr>
                                <w:rFonts w:asciiTheme="majorBidi" w:hAnsiTheme="majorBidi" w:cstheme="majorBidi"/>
                              </w:rPr>
                              <w:t>Enthalpy and thermochemistry                                                                                                                  4h</w:t>
                            </w:r>
                          </w:p>
                          <w:p w:rsidR="007421F5" w:rsidRPr="007421F5" w:rsidRDefault="007421F5" w:rsidP="007421F5">
                            <w:pPr>
                              <w:pStyle w:val="a6"/>
                              <w:numPr>
                                <w:ilvl w:val="0"/>
                                <w:numId w:val="18"/>
                              </w:numPr>
                              <w:bidi w:val="0"/>
                              <w:spacing w:after="200" w:line="360" w:lineRule="auto"/>
                              <w:rPr>
                                <w:rFonts w:asciiTheme="majorBidi" w:hAnsiTheme="majorBidi" w:cstheme="majorBidi"/>
                                <w:i/>
                                <w:iCs/>
                              </w:rPr>
                            </w:pPr>
                            <w:r w:rsidRPr="007421F5">
                              <w:rPr>
                                <w:rFonts w:asciiTheme="majorBidi" w:hAnsiTheme="majorBidi" w:cstheme="majorBidi"/>
                                <w:i/>
                                <w:iCs/>
                              </w:rPr>
                              <w:t>The second law</w:t>
                            </w:r>
                          </w:p>
                          <w:p w:rsidR="005F13E3" w:rsidRDefault="005F13E3" w:rsidP="007421F5">
                            <w:pPr>
                              <w:pStyle w:val="a6"/>
                              <w:bidi w:val="0"/>
                              <w:spacing w:after="200" w:line="360" w:lineRule="auto"/>
                              <w:ind w:left="360"/>
                              <w:rPr>
                                <w:rFonts w:asciiTheme="majorBidi" w:hAnsiTheme="majorBidi" w:cstheme="majorBidi"/>
                              </w:rPr>
                            </w:pPr>
                            <w:r>
                              <w:rPr>
                                <w:rFonts w:asciiTheme="majorBidi" w:hAnsiTheme="majorBidi" w:cstheme="majorBidi"/>
                              </w:rPr>
                              <w:t>Introduction to the second law: definition of reversible process, the limiting properties of reversible processes 3h</w:t>
                            </w:r>
                          </w:p>
                          <w:p w:rsidR="005F13E3" w:rsidRDefault="005F13E3" w:rsidP="000538EB">
                            <w:pPr>
                              <w:pStyle w:val="a6"/>
                              <w:bidi w:val="0"/>
                              <w:spacing w:after="200" w:line="360" w:lineRule="auto"/>
                              <w:ind w:left="142"/>
                              <w:rPr>
                                <w:rFonts w:asciiTheme="majorBidi" w:hAnsiTheme="majorBidi" w:cstheme="majorBidi"/>
                              </w:rPr>
                            </w:pPr>
                            <w:r>
                              <w:rPr>
                                <w:rFonts w:asciiTheme="majorBidi" w:hAnsiTheme="majorBidi" w:cstheme="majorBidi"/>
                              </w:rPr>
                              <w:t>Carnot cycle of ideal gas, limited efficiency of a heat engine                                                                1h</w:t>
                            </w:r>
                          </w:p>
                          <w:p w:rsidR="005F13E3" w:rsidRDefault="005F13E3" w:rsidP="000538EB">
                            <w:pPr>
                              <w:pStyle w:val="a6"/>
                              <w:bidi w:val="0"/>
                              <w:spacing w:after="200" w:line="360" w:lineRule="auto"/>
                              <w:ind w:left="142"/>
                              <w:rPr>
                                <w:rFonts w:asciiTheme="majorBidi" w:hAnsiTheme="majorBidi" w:cstheme="majorBidi"/>
                              </w:rPr>
                            </w:pPr>
                            <w:r>
                              <w:rPr>
                                <w:rFonts w:asciiTheme="majorBidi" w:hAnsiTheme="majorBidi" w:cstheme="majorBidi"/>
                              </w:rPr>
                              <w:t>The Clausius, the Kelvin and the Carnot statements of the second law and their equivalence              3h</w:t>
                            </w:r>
                          </w:p>
                          <w:p w:rsidR="005F13E3" w:rsidRDefault="005F13E3" w:rsidP="00AC2371">
                            <w:pPr>
                              <w:pStyle w:val="a6"/>
                              <w:bidi w:val="0"/>
                              <w:spacing w:after="200" w:line="360" w:lineRule="auto"/>
                              <w:ind w:left="142"/>
                              <w:rPr>
                                <w:rFonts w:asciiTheme="majorBidi" w:hAnsiTheme="majorBidi" w:cstheme="majorBidi"/>
                              </w:rPr>
                            </w:pPr>
                            <w:r>
                              <w:rPr>
                                <w:rFonts w:asciiTheme="majorBidi" w:hAnsiTheme="majorBidi" w:cstheme="majorBidi"/>
                              </w:rPr>
                              <w:t>Definition of the thermodynamic temperature, Clausius inequality, entropy and the quantitative statement of the second law                                                                                                                                               4h</w:t>
                            </w:r>
                          </w:p>
                          <w:p w:rsidR="005F13E3" w:rsidRDefault="005F13E3" w:rsidP="000538EB">
                            <w:pPr>
                              <w:pStyle w:val="a6"/>
                              <w:bidi w:val="0"/>
                              <w:spacing w:after="200" w:line="360" w:lineRule="auto"/>
                              <w:ind w:left="142"/>
                              <w:rPr>
                                <w:rFonts w:asciiTheme="majorBidi" w:hAnsiTheme="majorBidi" w:cstheme="majorBidi"/>
                              </w:rPr>
                            </w:pPr>
                            <w:r>
                              <w:rPr>
                                <w:rFonts w:asciiTheme="majorBidi" w:hAnsiTheme="majorBidi" w:cstheme="majorBidi"/>
                              </w:rPr>
                              <w:t>Applications of the second law, calculation of entropy in reversible and irreversible processes           3h</w:t>
                            </w:r>
                          </w:p>
                          <w:p w:rsidR="007421F5" w:rsidRPr="007421F5" w:rsidRDefault="007421F5" w:rsidP="007421F5">
                            <w:pPr>
                              <w:pStyle w:val="a6"/>
                              <w:numPr>
                                <w:ilvl w:val="0"/>
                                <w:numId w:val="18"/>
                              </w:numPr>
                              <w:bidi w:val="0"/>
                              <w:spacing w:after="200" w:line="360" w:lineRule="auto"/>
                              <w:rPr>
                                <w:rFonts w:asciiTheme="majorBidi" w:hAnsiTheme="majorBidi" w:cstheme="majorBidi"/>
                                <w:i/>
                                <w:iCs/>
                              </w:rPr>
                            </w:pPr>
                            <w:r w:rsidRPr="007421F5">
                              <w:rPr>
                                <w:rFonts w:asciiTheme="majorBidi" w:hAnsiTheme="majorBidi" w:cstheme="majorBidi"/>
                                <w:i/>
                                <w:iCs/>
                              </w:rPr>
                              <w:t>Microscopic interpretation</w:t>
                            </w:r>
                          </w:p>
                          <w:p w:rsidR="005F13E3" w:rsidRDefault="005F13E3" w:rsidP="000538EB">
                            <w:pPr>
                              <w:pStyle w:val="a6"/>
                              <w:bidi w:val="0"/>
                              <w:spacing w:after="200" w:line="360" w:lineRule="auto"/>
                              <w:ind w:left="142"/>
                              <w:rPr>
                                <w:rFonts w:asciiTheme="majorBidi" w:hAnsiTheme="majorBidi" w:cstheme="majorBidi"/>
                              </w:rPr>
                            </w:pPr>
                            <w:r>
                              <w:rPr>
                                <w:rFonts w:asciiTheme="majorBidi" w:hAnsiTheme="majorBidi" w:cstheme="majorBidi"/>
                              </w:rPr>
                              <w:t>Introduction to statistical thermodynamics: macrostates, microstates, most probable distribution        2h</w:t>
                            </w:r>
                          </w:p>
                          <w:p w:rsidR="005F13E3" w:rsidRDefault="005F13E3" w:rsidP="00AC2371">
                            <w:pPr>
                              <w:pStyle w:val="a6"/>
                              <w:bidi w:val="0"/>
                              <w:spacing w:after="200" w:line="360" w:lineRule="auto"/>
                              <w:ind w:left="142"/>
                              <w:rPr>
                                <w:rFonts w:asciiTheme="majorBidi" w:hAnsiTheme="majorBidi" w:cstheme="majorBidi"/>
                              </w:rPr>
                            </w:pPr>
                            <w:r>
                              <w:rPr>
                                <w:rFonts w:asciiTheme="majorBidi" w:hAnsiTheme="majorBidi" w:cstheme="majorBidi"/>
                              </w:rPr>
                              <w:t>The microscopic interpretation of natural processes: heat transfer and the Boltzmann definition of entropy and temperature, entropy of mixing                                                                                                              3h</w:t>
                            </w:r>
                          </w:p>
                          <w:p w:rsidR="005F13E3" w:rsidRDefault="005F13E3" w:rsidP="00AC2371">
                            <w:pPr>
                              <w:pStyle w:val="a6"/>
                              <w:bidi w:val="0"/>
                              <w:spacing w:after="200" w:line="360" w:lineRule="auto"/>
                              <w:ind w:left="142"/>
                              <w:rPr>
                                <w:rFonts w:asciiTheme="majorBidi" w:hAnsiTheme="majorBidi" w:cstheme="majorBidi"/>
                              </w:rPr>
                            </w:pPr>
                            <w:r>
                              <w:rPr>
                                <w:rFonts w:asciiTheme="majorBidi" w:hAnsiTheme="majorBidi" w:cstheme="majorBidi"/>
                              </w:rPr>
                              <w:t>Thermal and configurational entropy, discussion of the microscopic interpretation of reversible and irreversible processes                                                                                                                                               2h</w:t>
                            </w:r>
                          </w:p>
                          <w:p w:rsidR="005F13E3" w:rsidRDefault="005F13E3" w:rsidP="000538EB">
                            <w:pPr>
                              <w:pStyle w:val="a6"/>
                              <w:bidi w:val="0"/>
                              <w:spacing w:after="200" w:line="360" w:lineRule="auto"/>
                              <w:ind w:left="142"/>
                              <w:rPr>
                                <w:rFonts w:asciiTheme="majorBidi" w:hAnsiTheme="majorBidi" w:cstheme="majorBidi"/>
                              </w:rPr>
                            </w:pPr>
                            <w:r>
                              <w:rPr>
                                <w:rFonts w:asciiTheme="majorBidi" w:hAnsiTheme="majorBidi" w:cstheme="majorBidi"/>
                              </w:rPr>
                              <w:t xml:space="preserve">Equilibrium distributions and heat capacity of solids                                                                           1h  </w:t>
                            </w:r>
                          </w:p>
                          <w:p w:rsidR="005F13E3" w:rsidRDefault="005F13E3" w:rsidP="001518FD">
                            <w:pPr>
                              <w:pStyle w:val="a6"/>
                              <w:bidi w:val="0"/>
                              <w:spacing w:after="200" w:line="360" w:lineRule="auto"/>
                              <w:ind w:left="142"/>
                              <w:rPr>
                                <w:rFonts w:asciiTheme="majorBidi" w:hAnsiTheme="majorBidi" w:cstheme="majorBidi"/>
                              </w:rPr>
                            </w:pPr>
                            <w:r>
                              <w:rPr>
                                <w:rFonts w:asciiTheme="majorBidi" w:hAnsiTheme="majorBidi" w:cstheme="majorBidi"/>
                              </w:rPr>
                              <w:t xml:space="preserve">                             </w:t>
                            </w:r>
                            <w:r w:rsidRPr="00D7791D">
                              <w:rPr>
                                <w:rFonts w:asciiTheme="majorBidi" w:hAnsiTheme="majorBidi" w:cstheme="majorBidi"/>
                              </w:rPr>
                              <w:t xml:space="preserve">                                                                                </w:t>
                            </w:r>
                          </w:p>
                          <w:p w:rsidR="005F13E3" w:rsidRDefault="005F13E3" w:rsidP="00D455A7">
                            <w:pPr>
                              <w:bidi w:val="0"/>
                              <w:spacing w:line="360" w:lineRule="auto"/>
                              <w:jc w:val="both"/>
                              <w:rPr>
                                <w:rFonts w:asciiTheme="majorBidi" w:hAnsiTheme="majorBidi" w:cstheme="majorBidi"/>
                                <w:color w:val="auto"/>
                                <w:u w:val="single"/>
                              </w:rPr>
                            </w:pPr>
                            <w:r w:rsidRPr="00040F9C">
                              <w:rPr>
                                <w:rFonts w:asciiTheme="majorBidi" w:hAnsiTheme="majorBidi" w:cstheme="majorBidi"/>
                                <w:color w:val="auto"/>
                                <w:u w:val="single"/>
                              </w:rPr>
                              <w:t xml:space="preserve">Exercises: </w:t>
                            </w:r>
                          </w:p>
                          <w:p w:rsidR="005F13E3" w:rsidRPr="00D455A7" w:rsidRDefault="005F13E3" w:rsidP="00D455A7">
                            <w:pPr>
                              <w:bidi w:val="0"/>
                              <w:spacing w:line="360" w:lineRule="auto"/>
                              <w:jc w:val="both"/>
                              <w:rPr>
                                <w:rFonts w:asciiTheme="majorBidi" w:hAnsiTheme="majorBidi" w:cstheme="majorBidi"/>
                                <w:color w:val="auto"/>
                              </w:rPr>
                            </w:pPr>
                            <w:r w:rsidRPr="00D455A7">
                              <w:rPr>
                                <w:rFonts w:asciiTheme="majorBidi" w:hAnsiTheme="majorBidi" w:cstheme="majorBidi"/>
                                <w:color w:val="auto"/>
                              </w:rPr>
                              <w:t>The ideal gas, state functions</w:t>
                            </w:r>
                          </w:p>
                          <w:p w:rsidR="005F13E3" w:rsidRPr="00040F9C" w:rsidRDefault="005F13E3" w:rsidP="00D455A7">
                            <w:pPr>
                              <w:bidi w:val="0"/>
                              <w:spacing w:line="360" w:lineRule="auto"/>
                              <w:jc w:val="both"/>
                              <w:rPr>
                                <w:rFonts w:asciiTheme="majorBidi" w:hAnsiTheme="majorBidi" w:cstheme="majorBidi"/>
                                <w:color w:val="auto"/>
                              </w:rPr>
                            </w:pPr>
                            <w:r w:rsidRPr="00040F9C">
                              <w:rPr>
                                <w:rFonts w:asciiTheme="majorBidi" w:hAnsiTheme="majorBidi" w:cstheme="majorBidi"/>
                                <w:color w:val="auto"/>
                              </w:rPr>
                              <w:t xml:space="preserve">Calculation of </w:t>
                            </w:r>
                            <w:r>
                              <w:rPr>
                                <w:rFonts w:asciiTheme="majorBidi" w:hAnsiTheme="majorBidi" w:cstheme="majorBidi"/>
                                <w:color w:val="auto"/>
                              </w:rPr>
                              <w:t>heat, work and internal energy change in real and ideal gases</w:t>
                            </w:r>
                          </w:p>
                          <w:p w:rsidR="005F13E3" w:rsidRPr="00040F9C" w:rsidRDefault="005F13E3" w:rsidP="00D455A7">
                            <w:pPr>
                              <w:bidi w:val="0"/>
                              <w:spacing w:line="360" w:lineRule="auto"/>
                              <w:jc w:val="both"/>
                              <w:rPr>
                                <w:rFonts w:asciiTheme="majorBidi" w:hAnsiTheme="majorBidi" w:cstheme="majorBidi"/>
                                <w:color w:val="auto"/>
                              </w:rPr>
                            </w:pPr>
                            <w:r w:rsidRPr="00040F9C">
                              <w:rPr>
                                <w:rFonts w:asciiTheme="majorBidi" w:hAnsiTheme="majorBidi" w:cstheme="majorBidi"/>
                                <w:color w:val="auto"/>
                              </w:rPr>
                              <w:t xml:space="preserve">Application of </w:t>
                            </w:r>
                            <w:r>
                              <w:rPr>
                                <w:rFonts w:asciiTheme="majorBidi" w:hAnsiTheme="majorBidi" w:cstheme="majorBidi"/>
                                <w:color w:val="auto"/>
                              </w:rPr>
                              <w:t>the first law to analyze processes and cycles</w:t>
                            </w:r>
                          </w:p>
                          <w:p w:rsidR="005F13E3" w:rsidRPr="00040F9C" w:rsidRDefault="005F13E3" w:rsidP="00D455A7">
                            <w:pPr>
                              <w:bidi w:val="0"/>
                              <w:spacing w:line="360" w:lineRule="auto"/>
                              <w:jc w:val="both"/>
                              <w:rPr>
                                <w:rFonts w:asciiTheme="majorBidi" w:hAnsiTheme="majorBidi" w:cstheme="majorBidi"/>
                                <w:color w:val="auto"/>
                              </w:rPr>
                            </w:pPr>
                            <w:r>
                              <w:rPr>
                                <w:rFonts w:asciiTheme="majorBidi" w:hAnsiTheme="majorBidi" w:cstheme="majorBidi"/>
                                <w:color w:val="auto"/>
                              </w:rPr>
                              <w:t>Enthalpy and thermochemistry</w:t>
                            </w:r>
                          </w:p>
                          <w:p w:rsidR="005F13E3" w:rsidRDefault="005F13E3" w:rsidP="00D455A7">
                            <w:pPr>
                              <w:bidi w:val="0"/>
                              <w:spacing w:line="360" w:lineRule="auto"/>
                              <w:jc w:val="both"/>
                              <w:rPr>
                                <w:rFonts w:asciiTheme="majorBidi" w:hAnsiTheme="majorBidi" w:cstheme="majorBidi"/>
                                <w:color w:val="auto"/>
                              </w:rPr>
                            </w:pPr>
                            <w:r>
                              <w:rPr>
                                <w:rFonts w:asciiTheme="majorBidi" w:hAnsiTheme="majorBidi" w:cstheme="majorBidi"/>
                                <w:color w:val="auto"/>
                              </w:rPr>
                              <w:t>Introduction to the second law- reversible and irreversible processes</w:t>
                            </w:r>
                          </w:p>
                          <w:p w:rsidR="005F13E3" w:rsidRDefault="005F13E3" w:rsidP="00D455A7">
                            <w:pPr>
                              <w:bidi w:val="0"/>
                              <w:spacing w:line="360" w:lineRule="auto"/>
                              <w:jc w:val="both"/>
                              <w:rPr>
                                <w:rFonts w:asciiTheme="majorBidi" w:hAnsiTheme="majorBidi" w:cstheme="majorBidi"/>
                                <w:color w:val="auto"/>
                              </w:rPr>
                            </w:pPr>
                            <w:r>
                              <w:rPr>
                                <w:rFonts w:asciiTheme="majorBidi" w:hAnsiTheme="majorBidi" w:cstheme="majorBidi"/>
                                <w:color w:val="auto"/>
                              </w:rPr>
                              <w:t>Analysis of heat engines and refrigerators</w:t>
                            </w:r>
                          </w:p>
                          <w:p w:rsidR="005F13E3" w:rsidRPr="00040F9C" w:rsidRDefault="005F13E3" w:rsidP="00D455A7">
                            <w:pPr>
                              <w:bidi w:val="0"/>
                              <w:spacing w:line="360" w:lineRule="auto"/>
                              <w:jc w:val="both"/>
                              <w:rPr>
                                <w:rFonts w:asciiTheme="majorBidi" w:hAnsiTheme="majorBidi" w:cstheme="majorBidi"/>
                                <w:color w:val="auto"/>
                              </w:rPr>
                            </w:pPr>
                            <w:r>
                              <w:rPr>
                                <w:rFonts w:asciiTheme="majorBidi" w:hAnsiTheme="majorBidi" w:cstheme="majorBidi"/>
                                <w:color w:val="auto"/>
                              </w:rPr>
                              <w:t xml:space="preserve">Calculations of entropy changes in reversible and irreversible processes: thermal, mechanical and chemical irreversibilities </w:t>
                            </w:r>
                          </w:p>
                          <w:p w:rsidR="005F13E3" w:rsidRDefault="005F13E3" w:rsidP="00D455A7">
                            <w:pPr>
                              <w:bidi w:val="0"/>
                              <w:spacing w:line="360" w:lineRule="auto"/>
                              <w:jc w:val="both"/>
                              <w:rPr>
                                <w:rFonts w:asciiTheme="majorBidi" w:hAnsiTheme="majorBidi" w:cstheme="majorBidi"/>
                                <w:color w:val="auto"/>
                              </w:rPr>
                            </w:pPr>
                            <w:r>
                              <w:rPr>
                                <w:rFonts w:asciiTheme="majorBidi" w:hAnsiTheme="majorBidi" w:cstheme="majorBidi"/>
                                <w:color w:val="auto"/>
                              </w:rPr>
                              <w:t>Simple calculations of number of microstates</w:t>
                            </w:r>
                          </w:p>
                          <w:p w:rsidR="005F13E3" w:rsidRDefault="005F13E3" w:rsidP="003121DF">
                            <w:pPr>
                              <w:bidi w:val="0"/>
                              <w:spacing w:line="360" w:lineRule="auto"/>
                              <w:jc w:val="both"/>
                              <w:rPr>
                                <w:rFonts w:asciiTheme="majorBidi" w:hAnsiTheme="majorBidi" w:cstheme="majorBidi"/>
                                <w:color w:val="auto"/>
                              </w:rPr>
                            </w:pPr>
                            <w:r>
                              <w:rPr>
                                <w:rFonts w:asciiTheme="majorBidi" w:hAnsiTheme="majorBidi" w:cstheme="majorBidi"/>
                                <w:color w:val="auto"/>
                              </w:rPr>
                              <w:t>Applications of Boltzmann definition of entropy</w:t>
                            </w:r>
                          </w:p>
                          <w:p w:rsidR="005F13E3" w:rsidRPr="00040F9C" w:rsidRDefault="005F13E3" w:rsidP="003121DF">
                            <w:pPr>
                              <w:bidi w:val="0"/>
                              <w:spacing w:line="360" w:lineRule="auto"/>
                              <w:jc w:val="both"/>
                              <w:rPr>
                                <w:rFonts w:asciiTheme="majorBidi" w:hAnsiTheme="majorBidi" w:cstheme="majorBidi"/>
                                <w:color w:val="auto"/>
                              </w:rPr>
                            </w:pPr>
                            <w:r>
                              <w:rPr>
                                <w:rFonts w:asciiTheme="majorBidi" w:hAnsiTheme="majorBidi" w:cstheme="majorBidi"/>
                                <w:color w:val="auto"/>
                              </w:rPr>
                              <w:t>Examples of the microscopic interpretation of reversible and irreversible processes</w:t>
                            </w:r>
                          </w:p>
                          <w:p w:rsidR="005F13E3" w:rsidRPr="007D5BA1" w:rsidRDefault="005F13E3" w:rsidP="007D5BA1">
                            <w:pPr>
                              <w:bidi w:val="0"/>
                              <w:spacing w:line="360" w:lineRule="auto"/>
                              <w:jc w:val="both"/>
                              <w:rPr>
                                <w:rFonts w:asciiTheme="majorBidi" w:hAnsiTheme="majorBidi" w:cstheme="majorBidi"/>
                                <w:b/>
                                <w:bCs/>
                                <w:color w:val="auto"/>
                                <w:u w:val="single"/>
                              </w:rPr>
                            </w:pPr>
                          </w:p>
                          <w:tbl>
                            <w:tblPr>
                              <w:tblW w:w="14250" w:type="dxa"/>
                              <w:tblCellSpacing w:w="0" w:type="dxa"/>
                              <w:tblBorders>
                                <w:bottom w:val="single" w:sz="6" w:space="0" w:color="BDC1CE"/>
                              </w:tblBorders>
                              <w:shd w:val="clear" w:color="auto" w:fill="FFFFFF"/>
                              <w:tblCellMar>
                                <w:left w:w="0" w:type="dxa"/>
                                <w:right w:w="0" w:type="dxa"/>
                              </w:tblCellMar>
                              <w:tblLook w:val="04A0" w:firstRow="1" w:lastRow="0" w:firstColumn="1" w:lastColumn="0" w:noHBand="0" w:noVBand="1"/>
                            </w:tblPr>
                            <w:tblGrid>
                              <w:gridCol w:w="889"/>
                              <w:gridCol w:w="888"/>
                              <w:gridCol w:w="888"/>
                              <w:gridCol w:w="11585"/>
                            </w:tblGrid>
                            <w:tr w:rsidR="005F13E3" w:rsidTr="00701E8F">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224C92">
                                  <w:pPr>
                                    <w:bidi w:val="0"/>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r>
                                    <w:rPr>
                                      <w:rFonts w:ascii="Arial" w:hAnsi="Arial" w:cs="Arial"/>
                                      <w:color w:val="212063"/>
                                    </w:rPr>
                                    <w:t> </w:t>
                                  </w:r>
                                  <w:hyperlink r:id="rId9" w:history="1">
                                    <w:r>
                                      <w:rPr>
                                        <w:rStyle w:val="Hyperlink"/>
                                        <w:rFonts w:ascii="Arial" w:hAnsi="Arial" w:cs="Arial"/>
                                        <w:bdr w:val="none" w:sz="0" w:space="0" w:color="auto" w:frame="1"/>
                                      </w:rPr>
                                      <w:t>Zemansky, Mark Waldo, 1900-</w:t>
                                    </w:r>
                                  </w:hyperlink>
                                </w:p>
                              </w:tc>
                            </w:tr>
                            <w:tr w:rsidR="005F13E3" w:rsidTr="00701E8F">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center"/>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701E8F">
                                  <w:pPr>
                                    <w:bidi w:val="0"/>
                                    <w:jc w:val="both"/>
                                    <w:rPr>
                                      <w:rFonts w:ascii="Arial" w:hAnsi="Arial" w:cs="Arial"/>
                                      <w:color w:val="212063"/>
                                    </w:rPr>
                                  </w:pPr>
                                  <w:r>
                                    <w:rPr>
                                      <w:rFonts w:ascii="Arial" w:hAnsi="Arial" w:cs="Arial"/>
                                      <w:color w:val="212063"/>
                                    </w:rPr>
                                    <w:t> </w:t>
                                  </w:r>
                                  <w:hyperlink r:id="rId10" w:history="1"/>
                                </w:p>
                              </w:tc>
                            </w:tr>
                            <w:tr w:rsidR="005F13E3" w:rsidTr="00701E8F">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center"/>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r>
                                    <w:rPr>
                                      <w:rFonts w:ascii="Arial" w:hAnsi="Arial" w:cs="Arial"/>
                                      <w:color w:val="212063"/>
                                    </w:rPr>
                                    <w:t>7th ed., McGraw-Hill International</w:t>
                                  </w:r>
                                </w:p>
                              </w:tc>
                            </w:tr>
                            <w:tr w:rsidR="005F13E3" w:rsidTr="00224C92">
                              <w:trPr>
                                <w:trHeight w:val="2333"/>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center"/>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r>
                                    <w:rPr>
                                      <w:rFonts w:ascii="Arial" w:hAnsi="Arial" w:cs="Arial"/>
                                      <w:color w:val="212063"/>
                                    </w:rPr>
                                    <w:t> </w:t>
                                  </w:r>
                                  <w:hyperlink r:id="rId11" w:history="1">
                                    <w:r>
                                      <w:rPr>
                                        <w:rStyle w:val="Hyperlink"/>
                                        <w:rFonts w:ascii="Arial" w:hAnsi="Arial" w:cs="Arial"/>
                                        <w:bdr w:val="none" w:sz="0" w:space="0" w:color="auto" w:frame="1"/>
                                      </w:rPr>
                                      <w:t>New York : McGraw-Hill, 199</w:t>
                                    </w:r>
                                  </w:hyperlink>
                                </w:p>
                              </w:tc>
                            </w:tr>
                          </w:tbl>
                          <w:p w:rsidR="005F13E3" w:rsidRPr="007D5BA1" w:rsidRDefault="005F13E3" w:rsidP="007D5BA1">
                            <w:pPr>
                              <w:bidi w:val="0"/>
                              <w:spacing w:line="360" w:lineRule="auto"/>
                              <w:jc w:val="both"/>
                              <w:rPr>
                                <w:rFonts w:asciiTheme="majorBidi" w:hAnsiTheme="majorBidi" w:cstheme="majorBidi"/>
                                <w:b/>
                                <w:bCs/>
                                <w:color w:val="auto"/>
                                <w:u w:val="single"/>
                              </w:rPr>
                            </w:pPr>
                          </w:p>
                          <w:p w:rsidR="005F13E3" w:rsidRPr="007D5BA1" w:rsidRDefault="005F13E3" w:rsidP="007D5BA1">
                            <w:pPr>
                              <w:bidi w:val="0"/>
                              <w:spacing w:line="360" w:lineRule="auto"/>
                              <w:jc w:val="both"/>
                              <w:rPr>
                                <w:rFonts w:asciiTheme="majorBidi" w:hAnsiTheme="majorBidi" w:cstheme="majorBidi"/>
                                <w:b/>
                                <w:bCs/>
                                <w:color w:val="auto"/>
                                <w:u w:val="single"/>
                              </w:rPr>
                            </w:pPr>
                          </w:p>
                          <w:p w:rsidR="005F13E3" w:rsidRPr="007D5BA1" w:rsidRDefault="005F13E3" w:rsidP="007D5BA1">
                            <w:pPr>
                              <w:bidi w:val="0"/>
                              <w:spacing w:line="360" w:lineRule="auto"/>
                              <w:jc w:val="both"/>
                              <w:rPr>
                                <w:rFonts w:asciiTheme="majorBidi" w:hAnsiTheme="majorBidi" w:cstheme="majorBidi"/>
                                <w:b/>
                                <w:bCs/>
                                <w:color w:val="auto"/>
                                <w:u w:val="single"/>
                              </w:rPr>
                            </w:pPr>
                          </w:p>
                          <w:p w:rsidR="005F13E3" w:rsidRPr="007D5BA1" w:rsidRDefault="005F13E3" w:rsidP="007D5BA1">
                            <w:pPr>
                              <w:bidi w:val="0"/>
                              <w:spacing w:line="360" w:lineRule="auto"/>
                              <w:jc w:val="both"/>
                              <w:rPr>
                                <w:rFonts w:asciiTheme="majorBidi" w:hAnsiTheme="majorBidi" w:cstheme="majorBidi"/>
                                <w:b/>
                                <w:bCs/>
                                <w:color w:val="auto"/>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9.6pt;margin-top:-23.3pt;width:486.65pt;height:733.7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cesAIAAJwFAAAOAAAAZHJzL2Uyb0RvYy54bWysVNtu2zAMfR+wfxD0vjqXxkmNOkXXrsOA&#10;7gK0w54ZSbaFyZImKbHbrx8lu6m7ARswLAEMXajDQ/KQ5xd9q8hBOC+NLun8ZEaJ0MxwqeuSfr2/&#10;ebOhxAfQHJTRoqQPwtOL7etX550txMI0RnHhCIJoX3S2pE0ItsgyzxrRgj8xVmi8rIxrIeDW1Rl3&#10;0CF6q7LFbJZnnXHcOsOE93h6PVzSbcKvKsHC56ryIhBVUuQW0tel7y5+s+05FLUD20g20oB/YNGC&#10;1Oj0CHUNAcjeyd+gWsmc8aYKJ8y0makqyUSKAaOZz36J5q4BK1IsmBxvj2ny/w+WfTp8cURyrB0l&#10;Glos0b3oA3lrerKJ2emsL9DozqJZ6PE4WsZIvb017Lsn2lw1oGtx6ZzpGgEc2c3jy2zydMDxEWTX&#10;fTQc3cA+mATUV66NgJgMguhYpYdjZSIVhof5fDM7Xa0oYXh3tpxv8sUq+YDi6bl1PrwXpiVxUVKH&#10;pU/wcLj1IdKB4skk0TdK8hupVNq4enelHDkAyuQm/UZ0PzVTmnQlXc7XSARUjYIfq/7CKmlXHOFC&#10;v0g81L7FwAcX+Qx/0QMUeIwKHY5Pn46R6xElMX/hoJUBe0bJtqSb+GJEirl/p3lCDSDVsEYopaMj&#10;kboBcxE3tTIdcYBlz5crBEhJiD33Z95rtB29gbIN/I12dBOhzR4Z3zW8I1zG4ixXZwvUG5fYiYv1&#10;EMOYURYcJc6EbzI0Sf9RC4netEabPP7HGh3RU6pexIn6GasfxRj1Nygx9Ls+qT6pKN7tDH9AdaLn&#10;JEEcabhojHukpMPxUFL/Yw9OUKI+aFT4Ml+tc5wn042bbnbTDWiGUCUNqJu0vArDDNpbJ+sGPQ09&#10;pc0ldkUlk16fWY29hCMgRTiOqzhjpvtk9TxUtz8BAAD//wMAUEsDBBQABgAIAAAAIQDrm51w4gAA&#10;AAwBAAAPAAAAZHJzL2Rvd25yZXYueG1sTI/BasMwDIbvg72D0WC31m4SwpLGKWV0jF0CaQvb0Y3d&#10;JCyWQ+y26dtPO203CX38+v5iM9uBXc3ke4cSVksBzGDjdI+thOPhbfECzAeFWg0OjYS78bApHx8K&#10;lWt3w9pc96FlFII+VxK6EMacc990xiq/dKNBup3dZFWgdWq5ntSNwu3AIyFSblWP9KFTo3ntTPO9&#10;v1gJ79XHrsZhe/zqPqvqftgJX8dCyuenebsGFswc/mD41Sd1KMnp5C6oPRskLOIsIpSGJE2BEZHF&#10;yQrYidAkEhnwsuD/S5Q/AAAA//8DAFBLAQItABQABgAIAAAAIQC2gziS/gAAAOEBAAATAAAAAAAA&#10;AAAAAAAAAAAAAABbQ29udGVudF9UeXBlc10ueG1sUEsBAi0AFAAGAAgAAAAhADj9If/WAAAAlAEA&#10;AAsAAAAAAAAAAAAAAAAALwEAAF9yZWxzLy5yZWxzUEsBAi0AFAAGAAgAAAAhAF7OVx6wAgAAnAUA&#10;AA4AAAAAAAAAAAAAAAAALgIAAGRycy9lMm9Eb2MueG1sUEsBAi0AFAAGAAgAAAAhAOubnXDiAAAA&#10;DAEAAA8AAAAAAAAAAAAAAAAACgUAAGRycy9kb3ducmV2LnhtbFBLBQYAAAAABAAEAPMAAAAZBgAA&#10;AAA=&#10;" strokecolor="#548dd4 [1951]" strokeweight=".25pt" insetpen="t">
                <v:shadow on="t" color="#868686"/>
                <v:textbox inset="2.88pt,2.88pt,2.88pt,2.88pt">
                  <w:txbxContent>
                    <w:p w:rsidR="005F13E3" w:rsidRPr="009978D1" w:rsidRDefault="005F13E3" w:rsidP="009978D1">
                      <w:pPr>
                        <w:bidi w:val="0"/>
                        <w:spacing w:line="360" w:lineRule="auto"/>
                        <w:rPr>
                          <w:rFonts w:asciiTheme="majorBidi" w:hAnsiTheme="majorBidi" w:cstheme="majorBidi"/>
                          <w:u w:val="single"/>
                        </w:rPr>
                      </w:pPr>
                      <w:r w:rsidRPr="009978D1">
                        <w:rPr>
                          <w:rFonts w:asciiTheme="majorBidi" w:hAnsiTheme="majorBidi" w:cstheme="majorBidi"/>
                          <w:u w:val="single"/>
                        </w:rPr>
                        <w:t>Module Content / schedule and outlines</w:t>
                      </w:r>
                    </w:p>
                    <w:p w:rsidR="005F13E3" w:rsidRDefault="005F13E3" w:rsidP="001518FD">
                      <w:pPr>
                        <w:pStyle w:val="a6"/>
                        <w:numPr>
                          <w:ilvl w:val="0"/>
                          <w:numId w:val="18"/>
                        </w:numPr>
                        <w:bidi w:val="0"/>
                        <w:spacing w:after="200" w:line="360" w:lineRule="auto"/>
                        <w:ind w:left="142" w:firstLine="0"/>
                        <w:rPr>
                          <w:rFonts w:asciiTheme="majorBidi" w:hAnsiTheme="majorBidi" w:cstheme="majorBidi"/>
                        </w:rPr>
                      </w:pPr>
                      <w:r w:rsidRPr="00D7791D">
                        <w:rPr>
                          <w:rFonts w:asciiTheme="majorBidi" w:hAnsiTheme="majorBidi" w:cstheme="majorBidi"/>
                          <w:i/>
                          <w:iCs/>
                        </w:rPr>
                        <w:t>The first law</w:t>
                      </w:r>
                      <w:r>
                        <w:rPr>
                          <w:rFonts w:asciiTheme="majorBidi" w:hAnsiTheme="majorBidi" w:cstheme="majorBidi"/>
                        </w:rPr>
                        <w:t xml:space="preserve">                                                                                                                                                         Discussion and definition of force, work, temperature and heat their relations and  properties </w:t>
                      </w:r>
                      <w:r w:rsidRPr="00D7791D">
                        <w:rPr>
                          <w:rFonts w:asciiTheme="majorBidi" w:hAnsiTheme="majorBidi" w:cstheme="majorBidi"/>
                        </w:rPr>
                        <w:t xml:space="preserve">              </w:t>
                      </w:r>
                      <w:r>
                        <w:rPr>
                          <w:rFonts w:asciiTheme="majorBidi" w:hAnsiTheme="majorBidi" w:cstheme="majorBidi"/>
                        </w:rPr>
                        <w:t>3</w:t>
                      </w:r>
                      <w:r w:rsidRPr="00D7791D">
                        <w:rPr>
                          <w:rFonts w:asciiTheme="majorBidi" w:hAnsiTheme="majorBidi" w:cstheme="majorBidi"/>
                        </w:rPr>
                        <w:t xml:space="preserve">h                                                                </w:t>
                      </w:r>
                      <w:r>
                        <w:rPr>
                          <w:rFonts w:asciiTheme="majorBidi" w:hAnsiTheme="majorBidi" w:cstheme="majorBidi"/>
                        </w:rPr>
                        <w:t xml:space="preserve">Introduction of the internal energy and the first law of thermodynamics             </w:t>
                      </w:r>
                      <w:r w:rsidRPr="00D7791D">
                        <w:rPr>
                          <w:rFonts w:asciiTheme="majorBidi" w:hAnsiTheme="majorBidi" w:cstheme="majorBidi"/>
                        </w:rPr>
                        <w:t xml:space="preserve">                                 </w:t>
                      </w:r>
                      <w:r>
                        <w:rPr>
                          <w:rFonts w:asciiTheme="majorBidi" w:hAnsiTheme="majorBidi" w:cstheme="majorBidi"/>
                        </w:rPr>
                        <w:t xml:space="preserve"> </w:t>
                      </w:r>
                      <w:r w:rsidRPr="00D7791D">
                        <w:rPr>
                          <w:rFonts w:asciiTheme="majorBidi" w:hAnsiTheme="majorBidi" w:cstheme="majorBidi"/>
                        </w:rPr>
                        <w:t xml:space="preserve">  </w:t>
                      </w:r>
                      <w:r>
                        <w:rPr>
                          <w:rFonts w:asciiTheme="majorBidi" w:hAnsiTheme="majorBidi" w:cstheme="majorBidi"/>
                        </w:rPr>
                        <w:t>3</w:t>
                      </w:r>
                      <w:r w:rsidRPr="00D7791D">
                        <w:rPr>
                          <w:rFonts w:asciiTheme="majorBidi" w:hAnsiTheme="majorBidi" w:cstheme="majorBidi"/>
                        </w:rPr>
                        <w:t xml:space="preserve">h </w:t>
                      </w:r>
                      <w:r>
                        <w:rPr>
                          <w:rFonts w:asciiTheme="majorBidi" w:hAnsiTheme="majorBidi" w:cstheme="majorBidi"/>
                        </w:rPr>
                        <w:t xml:space="preserve">                                    </w:t>
                      </w:r>
                    </w:p>
                    <w:p w:rsidR="005F13E3" w:rsidRDefault="005F13E3" w:rsidP="001518FD">
                      <w:pPr>
                        <w:pStyle w:val="a6"/>
                        <w:bidi w:val="0"/>
                        <w:spacing w:after="200" w:line="360" w:lineRule="auto"/>
                        <w:ind w:left="142"/>
                        <w:rPr>
                          <w:rFonts w:asciiTheme="majorBidi" w:hAnsiTheme="majorBidi" w:cstheme="majorBidi"/>
                        </w:rPr>
                      </w:pPr>
                      <w:r>
                        <w:rPr>
                          <w:rFonts w:asciiTheme="majorBidi" w:hAnsiTheme="majorBidi" w:cstheme="majorBidi"/>
                        </w:rPr>
                        <w:t xml:space="preserve">Calculation of external work and heat                                                                                                       2h   </w:t>
                      </w:r>
                    </w:p>
                    <w:p w:rsidR="005F13E3" w:rsidRDefault="005F13E3" w:rsidP="001518FD">
                      <w:pPr>
                        <w:pStyle w:val="a6"/>
                        <w:bidi w:val="0"/>
                        <w:spacing w:after="200" w:line="360" w:lineRule="auto"/>
                        <w:ind w:left="142"/>
                        <w:rPr>
                          <w:rFonts w:asciiTheme="majorBidi" w:hAnsiTheme="majorBidi" w:cstheme="majorBidi"/>
                        </w:rPr>
                      </w:pPr>
                      <w:r>
                        <w:rPr>
                          <w:rFonts w:asciiTheme="majorBidi" w:hAnsiTheme="majorBidi" w:cstheme="majorBidi"/>
                        </w:rPr>
                        <w:t>Calculation of changes in the internal energy, the heat capacity at constant volume of different materials  2h</w:t>
                      </w:r>
                    </w:p>
                    <w:p w:rsidR="005F13E3" w:rsidRDefault="005F13E3" w:rsidP="00AC2371">
                      <w:pPr>
                        <w:pStyle w:val="a6"/>
                        <w:bidi w:val="0"/>
                        <w:spacing w:after="200" w:line="360" w:lineRule="auto"/>
                        <w:ind w:left="142"/>
                        <w:rPr>
                          <w:rFonts w:asciiTheme="majorBidi" w:hAnsiTheme="majorBidi" w:cstheme="majorBidi"/>
                        </w:rPr>
                      </w:pPr>
                      <w:r>
                        <w:rPr>
                          <w:rFonts w:asciiTheme="majorBidi" w:hAnsiTheme="majorBidi" w:cstheme="majorBidi"/>
                        </w:rPr>
                        <w:t>Simple processes: adiabatic, isothermal, refrigerating cycle, isochoric and isobaric processes                3h</w:t>
                      </w:r>
                    </w:p>
                    <w:p w:rsidR="005F13E3" w:rsidRDefault="005F13E3" w:rsidP="00AC2371">
                      <w:pPr>
                        <w:pStyle w:val="a6"/>
                        <w:bidi w:val="0"/>
                        <w:spacing w:after="200" w:line="360" w:lineRule="auto"/>
                        <w:ind w:left="142"/>
                        <w:rPr>
                          <w:rFonts w:asciiTheme="majorBidi" w:hAnsiTheme="majorBidi" w:cstheme="majorBidi"/>
                        </w:rPr>
                      </w:pPr>
                      <w:r>
                        <w:rPr>
                          <w:rFonts w:asciiTheme="majorBidi" w:hAnsiTheme="majorBidi" w:cstheme="majorBidi"/>
                        </w:rPr>
                        <w:t>Enthalpy and thermochemistry                                                                                                                  4h</w:t>
                      </w:r>
                    </w:p>
                    <w:p w:rsidR="007421F5" w:rsidRPr="007421F5" w:rsidRDefault="007421F5" w:rsidP="007421F5">
                      <w:pPr>
                        <w:pStyle w:val="a6"/>
                        <w:numPr>
                          <w:ilvl w:val="0"/>
                          <w:numId w:val="18"/>
                        </w:numPr>
                        <w:bidi w:val="0"/>
                        <w:spacing w:after="200" w:line="360" w:lineRule="auto"/>
                        <w:rPr>
                          <w:rFonts w:asciiTheme="majorBidi" w:hAnsiTheme="majorBidi" w:cstheme="majorBidi"/>
                          <w:i/>
                          <w:iCs/>
                        </w:rPr>
                      </w:pPr>
                      <w:r w:rsidRPr="007421F5">
                        <w:rPr>
                          <w:rFonts w:asciiTheme="majorBidi" w:hAnsiTheme="majorBidi" w:cstheme="majorBidi"/>
                          <w:i/>
                          <w:iCs/>
                        </w:rPr>
                        <w:t>The second law</w:t>
                      </w:r>
                    </w:p>
                    <w:p w:rsidR="005F13E3" w:rsidRDefault="005F13E3" w:rsidP="007421F5">
                      <w:pPr>
                        <w:pStyle w:val="a6"/>
                        <w:bidi w:val="0"/>
                        <w:spacing w:after="200" w:line="360" w:lineRule="auto"/>
                        <w:ind w:left="360"/>
                        <w:rPr>
                          <w:rFonts w:asciiTheme="majorBidi" w:hAnsiTheme="majorBidi" w:cstheme="majorBidi"/>
                        </w:rPr>
                      </w:pPr>
                      <w:r>
                        <w:rPr>
                          <w:rFonts w:asciiTheme="majorBidi" w:hAnsiTheme="majorBidi" w:cstheme="majorBidi"/>
                        </w:rPr>
                        <w:t>Introduction to the second law: definition of reversible process, the limiting properties of reversible processes 3h</w:t>
                      </w:r>
                    </w:p>
                    <w:p w:rsidR="005F13E3" w:rsidRDefault="005F13E3" w:rsidP="000538EB">
                      <w:pPr>
                        <w:pStyle w:val="a6"/>
                        <w:bidi w:val="0"/>
                        <w:spacing w:after="200" w:line="360" w:lineRule="auto"/>
                        <w:ind w:left="142"/>
                        <w:rPr>
                          <w:rFonts w:asciiTheme="majorBidi" w:hAnsiTheme="majorBidi" w:cstheme="majorBidi"/>
                        </w:rPr>
                      </w:pPr>
                      <w:r>
                        <w:rPr>
                          <w:rFonts w:asciiTheme="majorBidi" w:hAnsiTheme="majorBidi" w:cstheme="majorBidi"/>
                        </w:rPr>
                        <w:t>Carnot cycle of ideal gas, limited efficiency of a heat engine                                                                1h</w:t>
                      </w:r>
                    </w:p>
                    <w:p w:rsidR="005F13E3" w:rsidRDefault="005F13E3" w:rsidP="000538EB">
                      <w:pPr>
                        <w:pStyle w:val="a6"/>
                        <w:bidi w:val="0"/>
                        <w:spacing w:after="200" w:line="360" w:lineRule="auto"/>
                        <w:ind w:left="142"/>
                        <w:rPr>
                          <w:rFonts w:asciiTheme="majorBidi" w:hAnsiTheme="majorBidi" w:cstheme="majorBidi"/>
                        </w:rPr>
                      </w:pPr>
                      <w:r>
                        <w:rPr>
                          <w:rFonts w:asciiTheme="majorBidi" w:hAnsiTheme="majorBidi" w:cstheme="majorBidi"/>
                        </w:rPr>
                        <w:t>The Clausius, the Kelvin and the Carnot statements of the second law and their equivalence              3h</w:t>
                      </w:r>
                    </w:p>
                    <w:p w:rsidR="005F13E3" w:rsidRDefault="005F13E3" w:rsidP="00AC2371">
                      <w:pPr>
                        <w:pStyle w:val="a6"/>
                        <w:bidi w:val="0"/>
                        <w:spacing w:after="200" w:line="360" w:lineRule="auto"/>
                        <w:ind w:left="142"/>
                        <w:rPr>
                          <w:rFonts w:asciiTheme="majorBidi" w:hAnsiTheme="majorBidi" w:cstheme="majorBidi"/>
                        </w:rPr>
                      </w:pPr>
                      <w:r>
                        <w:rPr>
                          <w:rFonts w:asciiTheme="majorBidi" w:hAnsiTheme="majorBidi" w:cstheme="majorBidi"/>
                        </w:rPr>
                        <w:t>Definition of the thermodynamic temperature, Clausius inequality, entropy and the quantitative statement of the second law                                                                                                                                               4h</w:t>
                      </w:r>
                    </w:p>
                    <w:p w:rsidR="005F13E3" w:rsidRDefault="005F13E3" w:rsidP="000538EB">
                      <w:pPr>
                        <w:pStyle w:val="a6"/>
                        <w:bidi w:val="0"/>
                        <w:spacing w:after="200" w:line="360" w:lineRule="auto"/>
                        <w:ind w:left="142"/>
                        <w:rPr>
                          <w:rFonts w:asciiTheme="majorBidi" w:hAnsiTheme="majorBidi" w:cstheme="majorBidi"/>
                        </w:rPr>
                      </w:pPr>
                      <w:r>
                        <w:rPr>
                          <w:rFonts w:asciiTheme="majorBidi" w:hAnsiTheme="majorBidi" w:cstheme="majorBidi"/>
                        </w:rPr>
                        <w:t>Applications of the second law, calculation of entropy in reversible and irreversible processes           3h</w:t>
                      </w:r>
                    </w:p>
                    <w:p w:rsidR="007421F5" w:rsidRPr="007421F5" w:rsidRDefault="007421F5" w:rsidP="007421F5">
                      <w:pPr>
                        <w:pStyle w:val="a6"/>
                        <w:numPr>
                          <w:ilvl w:val="0"/>
                          <w:numId w:val="18"/>
                        </w:numPr>
                        <w:bidi w:val="0"/>
                        <w:spacing w:after="200" w:line="360" w:lineRule="auto"/>
                        <w:rPr>
                          <w:rFonts w:asciiTheme="majorBidi" w:hAnsiTheme="majorBidi" w:cstheme="majorBidi"/>
                          <w:i/>
                          <w:iCs/>
                        </w:rPr>
                      </w:pPr>
                      <w:r w:rsidRPr="007421F5">
                        <w:rPr>
                          <w:rFonts w:asciiTheme="majorBidi" w:hAnsiTheme="majorBidi" w:cstheme="majorBidi"/>
                          <w:i/>
                          <w:iCs/>
                        </w:rPr>
                        <w:t>Microscopic interpretation</w:t>
                      </w:r>
                    </w:p>
                    <w:p w:rsidR="005F13E3" w:rsidRDefault="005F13E3" w:rsidP="000538EB">
                      <w:pPr>
                        <w:pStyle w:val="a6"/>
                        <w:bidi w:val="0"/>
                        <w:spacing w:after="200" w:line="360" w:lineRule="auto"/>
                        <w:ind w:left="142"/>
                        <w:rPr>
                          <w:rFonts w:asciiTheme="majorBidi" w:hAnsiTheme="majorBidi" w:cstheme="majorBidi"/>
                        </w:rPr>
                      </w:pPr>
                      <w:r>
                        <w:rPr>
                          <w:rFonts w:asciiTheme="majorBidi" w:hAnsiTheme="majorBidi" w:cstheme="majorBidi"/>
                        </w:rPr>
                        <w:t>Introduction to statistical thermodynamics: macrostates, microstates, most probable distribution        2h</w:t>
                      </w:r>
                    </w:p>
                    <w:p w:rsidR="005F13E3" w:rsidRDefault="005F13E3" w:rsidP="00AC2371">
                      <w:pPr>
                        <w:pStyle w:val="a6"/>
                        <w:bidi w:val="0"/>
                        <w:spacing w:after="200" w:line="360" w:lineRule="auto"/>
                        <w:ind w:left="142"/>
                        <w:rPr>
                          <w:rFonts w:asciiTheme="majorBidi" w:hAnsiTheme="majorBidi" w:cstheme="majorBidi"/>
                        </w:rPr>
                      </w:pPr>
                      <w:r>
                        <w:rPr>
                          <w:rFonts w:asciiTheme="majorBidi" w:hAnsiTheme="majorBidi" w:cstheme="majorBidi"/>
                        </w:rPr>
                        <w:t>The microscopic interpretation of natural processes: heat transfer and the Boltzmann definition of entropy and temperature, entropy of mixing                                                                                                              3h</w:t>
                      </w:r>
                    </w:p>
                    <w:p w:rsidR="005F13E3" w:rsidRDefault="005F13E3" w:rsidP="00AC2371">
                      <w:pPr>
                        <w:pStyle w:val="a6"/>
                        <w:bidi w:val="0"/>
                        <w:spacing w:after="200" w:line="360" w:lineRule="auto"/>
                        <w:ind w:left="142"/>
                        <w:rPr>
                          <w:rFonts w:asciiTheme="majorBidi" w:hAnsiTheme="majorBidi" w:cstheme="majorBidi"/>
                        </w:rPr>
                      </w:pPr>
                      <w:r>
                        <w:rPr>
                          <w:rFonts w:asciiTheme="majorBidi" w:hAnsiTheme="majorBidi" w:cstheme="majorBidi"/>
                        </w:rPr>
                        <w:t>Thermal and configurational entropy, discussion of the microscopic interpretation of reversible and irreversible processes                                                                                                                                               2h</w:t>
                      </w:r>
                    </w:p>
                    <w:p w:rsidR="005F13E3" w:rsidRDefault="005F13E3" w:rsidP="000538EB">
                      <w:pPr>
                        <w:pStyle w:val="a6"/>
                        <w:bidi w:val="0"/>
                        <w:spacing w:after="200" w:line="360" w:lineRule="auto"/>
                        <w:ind w:left="142"/>
                        <w:rPr>
                          <w:rFonts w:asciiTheme="majorBidi" w:hAnsiTheme="majorBidi" w:cstheme="majorBidi"/>
                        </w:rPr>
                      </w:pPr>
                      <w:r>
                        <w:rPr>
                          <w:rFonts w:asciiTheme="majorBidi" w:hAnsiTheme="majorBidi" w:cstheme="majorBidi"/>
                        </w:rPr>
                        <w:t xml:space="preserve">Equilibrium distributions and heat capacity of solids                                                                           1h  </w:t>
                      </w:r>
                    </w:p>
                    <w:p w:rsidR="005F13E3" w:rsidRDefault="005F13E3" w:rsidP="001518FD">
                      <w:pPr>
                        <w:pStyle w:val="a6"/>
                        <w:bidi w:val="0"/>
                        <w:spacing w:after="200" w:line="360" w:lineRule="auto"/>
                        <w:ind w:left="142"/>
                        <w:rPr>
                          <w:rFonts w:asciiTheme="majorBidi" w:hAnsiTheme="majorBidi" w:cstheme="majorBidi"/>
                        </w:rPr>
                      </w:pPr>
                      <w:r>
                        <w:rPr>
                          <w:rFonts w:asciiTheme="majorBidi" w:hAnsiTheme="majorBidi" w:cstheme="majorBidi"/>
                        </w:rPr>
                        <w:t xml:space="preserve">                             </w:t>
                      </w:r>
                      <w:r w:rsidRPr="00D7791D">
                        <w:rPr>
                          <w:rFonts w:asciiTheme="majorBidi" w:hAnsiTheme="majorBidi" w:cstheme="majorBidi"/>
                        </w:rPr>
                        <w:t xml:space="preserve">                                                                                </w:t>
                      </w:r>
                    </w:p>
                    <w:p w:rsidR="005F13E3" w:rsidRDefault="005F13E3" w:rsidP="00D455A7">
                      <w:pPr>
                        <w:bidi w:val="0"/>
                        <w:spacing w:line="360" w:lineRule="auto"/>
                        <w:jc w:val="both"/>
                        <w:rPr>
                          <w:rFonts w:asciiTheme="majorBidi" w:hAnsiTheme="majorBidi" w:cstheme="majorBidi"/>
                          <w:color w:val="auto"/>
                          <w:u w:val="single"/>
                        </w:rPr>
                      </w:pPr>
                      <w:r w:rsidRPr="00040F9C">
                        <w:rPr>
                          <w:rFonts w:asciiTheme="majorBidi" w:hAnsiTheme="majorBidi" w:cstheme="majorBidi"/>
                          <w:color w:val="auto"/>
                          <w:u w:val="single"/>
                        </w:rPr>
                        <w:t xml:space="preserve">Exercises: </w:t>
                      </w:r>
                    </w:p>
                    <w:p w:rsidR="005F13E3" w:rsidRPr="00D455A7" w:rsidRDefault="005F13E3" w:rsidP="00D455A7">
                      <w:pPr>
                        <w:bidi w:val="0"/>
                        <w:spacing w:line="360" w:lineRule="auto"/>
                        <w:jc w:val="both"/>
                        <w:rPr>
                          <w:rFonts w:asciiTheme="majorBidi" w:hAnsiTheme="majorBidi" w:cstheme="majorBidi"/>
                          <w:color w:val="auto"/>
                        </w:rPr>
                      </w:pPr>
                      <w:r w:rsidRPr="00D455A7">
                        <w:rPr>
                          <w:rFonts w:asciiTheme="majorBidi" w:hAnsiTheme="majorBidi" w:cstheme="majorBidi"/>
                          <w:color w:val="auto"/>
                        </w:rPr>
                        <w:t>The ideal gas, state functions</w:t>
                      </w:r>
                    </w:p>
                    <w:p w:rsidR="005F13E3" w:rsidRPr="00040F9C" w:rsidRDefault="005F13E3" w:rsidP="00D455A7">
                      <w:pPr>
                        <w:bidi w:val="0"/>
                        <w:spacing w:line="360" w:lineRule="auto"/>
                        <w:jc w:val="both"/>
                        <w:rPr>
                          <w:rFonts w:asciiTheme="majorBidi" w:hAnsiTheme="majorBidi" w:cstheme="majorBidi"/>
                          <w:color w:val="auto"/>
                        </w:rPr>
                      </w:pPr>
                      <w:r w:rsidRPr="00040F9C">
                        <w:rPr>
                          <w:rFonts w:asciiTheme="majorBidi" w:hAnsiTheme="majorBidi" w:cstheme="majorBidi"/>
                          <w:color w:val="auto"/>
                        </w:rPr>
                        <w:t xml:space="preserve">Calculation of </w:t>
                      </w:r>
                      <w:r>
                        <w:rPr>
                          <w:rFonts w:asciiTheme="majorBidi" w:hAnsiTheme="majorBidi" w:cstheme="majorBidi"/>
                          <w:color w:val="auto"/>
                        </w:rPr>
                        <w:t>heat, work and internal energy change in real and ideal gases</w:t>
                      </w:r>
                    </w:p>
                    <w:p w:rsidR="005F13E3" w:rsidRPr="00040F9C" w:rsidRDefault="005F13E3" w:rsidP="00D455A7">
                      <w:pPr>
                        <w:bidi w:val="0"/>
                        <w:spacing w:line="360" w:lineRule="auto"/>
                        <w:jc w:val="both"/>
                        <w:rPr>
                          <w:rFonts w:asciiTheme="majorBidi" w:hAnsiTheme="majorBidi" w:cstheme="majorBidi"/>
                          <w:color w:val="auto"/>
                        </w:rPr>
                      </w:pPr>
                      <w:r w:rsidRPr="00040F9C">
                        <w:rPr>
                          <w:rFonts w:asciiTheme="majorBidi" w:hAnsiTheme="majorBidi" w:cstheme="majorBidi"/>
                          <w:color w:val="auto"/>
                        </w:rPr>
                        <w:t xml:space="preserve">Application of </w:t>
                      </w:r>
                      <w:r>
                        <w:rPr>
                          <w:rFonts w:asciiTheme="majorBidi" w:hAnsiTheme="majorBidi" w:cstheme="majorBidi"/>
                          <w:color w:val="auto"/>
                        </w:rPr>
                        <w:t>the first law to analyze processes and cycles</w:t>
                      </w:r>
                    </w:p>
                    <w:p w:rsidR="005F13E3" w:rsidRPr="00040F9C" w:rsidRDefault="005F13E3" w:rsidP="00D455A7">
                      <w:pPr>
                        <w:bidi w:val="0"/>
                        <w:spacing w:line="360" w:lineRule="auto"/>
                        <w:jc w:val="both"/>
                        <w:rPr>
                          <w:rFonts w:asciiTheme="majorBidi" w:hAnsiTheme="majorBidi" w:cstheme="majorBidi"/>
                          <w:color w:val="auto"/>
                        </w:rPr>
                      </w:pPr>
                      <w:r>
                        <w:rPr>
                          <w:rFonts w:asciiTheme="majorBidi" w:hAnsiTheme="majorBidi" w:cstheme="majorBidi"/>
                          <w:color w:val="auto"/>
                        </w:rPr>
                        <w:t>Enthalpy and thermochemistry</w:t>
                      </w:r>
                    </w:p>
                    <w:p w:rsidR="005F13E3" w:rsidRDefault="005F13E3" w:rsidP="00D455A7">
                      <w:pPr>
                        <w:bidi w:val="0"/>
                        <w:spacing w:line="360" w:lineRule="auto"/>
                        <w:jc w:val="both"/>
                        <w:rPr>
                          <w:rFonts w:asciiTheme="majorBidi" w:hAnsiTheme="majorBidi" w:cstheme="majorBidi"/>
                          <w:color w:val="auto"/>
                        </w:rPr>
                      </w:pPr>
                      <w:r>
                        <w:rPr>
                          <w:rFonts w:asciiTheme="majorBidi" w:hAnsiTheme="majorBidi" w:cstheme="majorBidi"/>
                          <w:color w:val="auto"/>
                        </w:rPr>
                        <w:t>Introduction to the second law- reversible and irreversible processes</w:t>
                      </w:r>
                    </w:p>
                    <w:p w:rsidR="005F13E3" w:rsidRDefault="005F13E3" w:rsidP="00D455A7">
                      <w:pPr>
                        <w:bidi w:val="0"/>
                        <w:spacing w:line="360" w:lineRule="auto"/>
                        <w:jc w:val="both"/>
                        <w:rPr>
                          <w:rFonts w:asciiTheme="majorBidi" w:hAnsiTheme="majorBidi" w:cstheme="majorBidi"/>
                          <w:color w:val="auto"/>
                        </w:rPr>
                      </w:pPr>
                      <w:r>
                        <w:rPr>
                          <w:rFonts w:asciiTheme="majorBidi" w:hAnsiTheme="majorBidi" w:cstheme="majorBidi"/>
                          <w:color w:val="auto"/>
                        </w:rPr>
                        <w:t>Analysis of heat engines and refrigerators</w:t>
                      </w:r>
                    </w:p>
                    <w:p w:rsidR="005F13E3" w:rsidRPr="00040F9C" w:rsidRDefault="005F13E3" w:rsidP="00D455A7">
                      <w:pPr>
                        <w:bidi w:val="0"/>
                        <w:spacing w:line="360" w:lineRule="auto"/>
                        <w:jc w:val="both"/>
                        <w:rPr>
                          <w:rFonts w:asciiTheme="majorBidi" w:hAnsiTheme="majorBidi" w:cstheme="majorBidi"/>
                          <w:color w:val="auto"/>
                        </w:rPr>
                      </w:pPr>
                      <w:r>
                        <w:rPr>
                          <w:rFonts w:asciiTheme="majorBidi" w:hAnsiTheme="majorBidi" w:cstheme="majorBidi"/>
                          <w:color w:val="auto"/>
                        </w:rPr>
                        <w:t xml:space="preserve">Calculations of entropy changes in reversible and irreversible processes: thermal, mechanical and chemical irreversibilities </w:t>
                      </w:r>
                    </w:p>
                    <w:p w:rsidR="005F13E3" w:rsidRDefault="005F13E3" w:rsidP="00D455A7">
                      <w:pPr>
                        <w:bidi w:val="0"/>
                        <w:spacing w:line="360" w:lineRule="auto"/>
                        <w:jc w:val="both"/>
                        <w:rPr>
                          <w:rFonts w:asciiTheme="majorBidi" w:hAnsiTheme="majorBidi" w:cstheme="majorBidi"/>
                          <w:color w:val="auto"/>
                        </w:rPr>
                      </w:pPr>
                      <w:r>
                        <w:rPr>
                          <w:rFonts w:asciiTheme="majorBidi" w:hAnsiTheme="majorBidi" w:cstheme="majorBidi"/>
                          <w:color w:val="auto"/>
                        </w:rPr>
                        <w:t>Simple calculations of number of microstates</w:t>
                      </w:r>
                    </w:p>
                    <w:p w:rsidR="005F13E3" w:rsidRDefault="005F13E3" w:rsidP="003121DF">
                      <w:pPr>
                        <w:bidi w:val="0"/>
                        <w:spacing w:line="360" w:lineRule="auto"/>
                        <w:jc w:val="both"/>
                        <w:rPr>
                          <w:rFonts w:asciiTheme="majorBidi" w:hAnsiTheme="majorBidi" w:cstheme="majorBidi"/>
                          <w:color w:val="auto"/>
                        </w:rPr>
                      </w:pPr>
                      <w:r>
                        <w:rPr>
                          <w:rFonts w:asciiTheme="majorBidi" w:hAnsiTheme="majorBidi" w:cstheme="majorBidi"/>
                          <w:color w:val="auto"/>
                        </w:rPr>
                        <w:t>Applications of Boltzmann definition of entropy</w:t>
                      </w:r>
                    </w:p>
                    <w:p w:rsidR="005F13E3" w:rsidRPr="00040F9C" w:rsidRDefault="005F13E3" w:rsidP="003121DF">
                      <w:pPr>
                        <w:bidi w:val="0"/>
                        <w:spacing w:line="360" w:lineRule="auto"/>
                        <w:jc w:val="both"/>
                        <w:rPr>
                          <w:rFonts w:asciiTheme="majorBidi" w:hAnsiTheme="majorBidi" w:cstheme="majorBidi"/>
                          <w:color w:val="auto"/>
                        </w:rPr>
                      </w:pPr>
                      <w:r>
                        <w:rPr>
                          <w:rFonts w:asciiTheme="majorBidi" w:hAnsiTheme="majorBidi" w:cstheme="majorBidi"/>
                          <w:color w:val="auto"/>
                        </w:rPr>
                        <w:t>Examples of the microscopic interpretation of reversible and irreversible processes</w:t>
                      </w:r>
                    </w:p>
                    <w:p w:rsidR="005F13E3" w:rsidRPr="007D5BA1" w:rsidRDefault="005F13E3" w:rsidP="007D5BA1">
                      <w:pPr>
                        <w:bidi w:val="0"/>
                        <w:spacing w:line="360" w:lineRule="auto"/>
                        <w:jc w:val="both"/>
                        <w:rPr>
                          <w:rFonts w:asciiTheme="majorBidi" w:hAnsiTheme="majorBidi" w:cstheme="majorBidi"/>
                          <w:b/>
                          <w:bCs/>
                          <w:color w:val="auto"/>
                          <w:u w:val="single"/>
                        </w:rPr>
                      </w:pPr>
                    </w:p>
                    <w:tbl>
                      <w:tblPr>
                        <w:tblW w:w="14250" w:type="dxa"/>
                        <w:tblCellSpacing w:w="0" w:type="dxa"/>
                        <w:tblBorders>
                          <w:bottom w:val="single" w:sz="6" w:space="0" w:color="BDC1CE"/>
                        </w:tblBorders>
                        <w:shd w:val="clear" w:color="auto" w:fill="FFFFFF"/>
                        <w:tblCellMar>
                          <w:left w:w="0" w:type="dxa"/>
                          <w:right w:w="0" w:type="dxa"/>
                        </w:tblCellMar>
                        <w:tblLook w:val="04A0" w:firstRow="1" w:lastRow="0" w:firstColumn="1" w:lastColumn="0" w:noHBand="0" w:noVBand="1"/>
                      </w:tblPr>
                      <w:tblGrid>
                        <w:gridCol w:w="889"/>
                        <w:gridCol w:w="888"/>
                        <w:gridCol w:w="888"/>
                        <w:gridCol w:w="11585"/>
                      </w:tblGrid>
                      <w:tr w:rsidR="005F13E3" w:rsidTr="00701E8F">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224C92">
                            <w:pPr>
                              <w:bidi w:val="0"/>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r>
                              <w:rPr>
                                <w:rFonts w:ascii="Arial" w:hAnsi="Arial" w:cs="Arial"/>
                                <w:color w:val="212063"/>
                              </w:rPr>
                              <w:t> </w:t>
                            </w:r>
                            <w:hyperlink r:id="rId12" w:history="1">
                              <w:r>
                                <w:rPr>
                                  <w:rStyle w:val="Hyperlink"/>
                                  <w:rFonts w:ascii="Arial" w:hAnsi="Arial" w:cs="Arial"/>
                                  <w:bdr w:val="none" w:sz="0" w:space="0" w:color="auto" w:frame="1"/>
                                </w:rPr>
                                <w:t>Zemansky, Mark Waldo, 1900-</w:t>
                              </w:r>
                            </w:hyperlink>
                          </w:p>
                        </w:tc>
                      </w:tr>
                      <w:tr w:rsidR="005F13E3" w:rsidTr="00701E8F">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center"/>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701E8F">
                            <w:pPr>
                              <w:bidi w:val="0"/>
                              <w:jc w:val="both"/>
                              <w:rPr>
                                <w:rFonts w:ascii="Arial" w:hAnsi="Arial" w:cs="Arial"/>
                                <w:color w:val="212063"/>
                              </w:rPr>
                            </w:pPr>
                            <w:r>
                              <w:rPr>
                                <w:rFonts w:ascii="Arial" w:hAnsi="Arial" w:cs="Arial"/>
                                <w:color w:val="212063"/>
                              </w:rPr>
                              <w:t> </w:t>
                            </w:r>
                            <w:hyperlink r:id="rId13" w:history="1"/>
                          </w:p>
                        </w:tc>
                      </w:tr>
                      <w:tr w:rsidR="005F13E3" w:rsidTr="00701E8F">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center"/>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r>
                              <w:rPr>
                                <w:rFonts w:ascii="Arial" w:hAnsi="Arial" w:cs="Arial"/>
                                <w:color w:val="212063"/>
                              </w:rPr>
                              <w:t>7th ed., McGraw-Hill International</w:t>
                            </w:r>
                          </w:p>
                        </w:tc>
                      </w:tr>
                      <w:tr w:rsidR="005F13E3" w:rsidTr="00224C92">
                        <w:trPr>
                          <w:trHeight w:val="2333"/>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center"/>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r>
                              <w:rPr>
                                <w:rFonts w:ascii="Arial" w:hAnsi="Arial" w:cs="Arial"/>
                                <w:color w:val="212063"/>
                              </w:rPr>
                              <w:t> </w:t>
                            </w:r>
                            <w:hyperlink r:id="rId14" w:history="1">
                              <w:r>
                                <w:rPr>
                                  <w:rStyle w:val="Hyperlink"/>
                                  <w:rFonts w:ascii="Arial" w:hAnsi="Arial" w:cs="Arial"/>
                                  <w:bdr w:val="none" w:sz="0" w:space="0" w:color="auto" w:frame="1"/>
                                </w:rPr>
                                <w:t>New York : McGraw-Hill, 199</w:t>
                              </w:r>
                            </w:hyperlink>
                          </w:p>
                        </w:tc>
                      </w:tr>
                    </w:tbl>
                    <w:p w:rsidR="005F13E3" w:rsidRPr="007D5BA1" w:rsidRDefault="005F13E3" w:rsidP="007D5BA1">
                      <w:pPr>
                        <w:bidi w:val="0"/>
                        <w:spacing w:line="360" w:lineRule="auto"/>
                        <w:jc w:val="both"/>
                        <w:rPr>
                          <w:rFonts w:asciiTheme="majorBidi" w:hAnsiTheme="majorBidi" w:cstheme="majorBidi"/>
                          <w:b/>
                          <w:bCs/>
                          <w:color w:val="auto"/>
                          <w:u w:val="single"/>
                        </w:rPr>
                      </w:pPr>
                    </w:p>
                    <w:p w:rsidR="005F13E3" w:rsidRPr="007D5BA1" w:rsidRDefault="005F13E3" w:rsidP="007D5BA1">
                      <w:pPr>
                        <w:bidi w:val="0"/>
                        <w:spacing w:line="360" w:lineRule="auto"/>
                        <w:jc w:val="both"/>
                        <w:rPr>
                          <w:rFonts w:asciiTheme="majorBidi" w:hAnsiTheme="majorBidi" w:cstheme="majorBidi"/>
                          <w:b/>
                          <w:bCs/>
                          <w:color w:val="auto"/>
                          <w:u w:val="single"/>
                        </w:rPr>
                      </w:pPr>
                    </w:p>
                    <w:p w:rsidR="005F13E3" w:rsidRPr="007D5BA1" w:rsidRDefault="005F13E3" w:rsidP="007D5BA1">
                      <w:pPr>
                        <w:bidi w:val="0"/>
                        <w:spacing w:line="360" w:lineRule="auto"/>
                        <w:jc w:val="both"/>
                        <w:rPr>
                          <w:rFonts w:asciiTheme="majorBidi" w:hAnsiTheme="majorBidi" w:cstheme="majorBidi"/>
                          <w:b/>
                          <w:bCs/>
                          <w:color w:val="auto"/>
                          <w:u w:val="single"/>
                        </w:rPr>
                      </w:pPr>
                    </w:p>
                    <w:p w:rsidR="005F13E3" w:rsidRPr="007D5BA1" w:rsidRDefault="005F13E3" w:rsidP="007D5BA1">
                      <w:pPr>
                        <w:bidi w:val="0"/>
                        <w:spacing w:line="360" w:lineRule="auto"/>
                        <w:jc w:val="both"/>
                        <w:rPr>
                          <w:rFonts w:asciiTheme="majorBidi" w:hAnsiTheme="majorBidi" w:cstheme="majorBidi"/>
                          <w:b/>
                          <w:bCs/>
                          <w:color w:val="auto"/>
                          <w:u w:val="single"/>
                        </w:rPr>
                      </w:pPr>
                    </w:p>
                  </w:txbxContent>
                </v:textbox>
              </v:shape>
            </w:pict>
          </mc:Fallback>
        </mc:AlternateContent>
      </w:r>
    </w:p>
    <w:p w:rsidR="00BB57BD" w:rsidRDefault="00E92770" w:rsidP="00BB57BD">
      <w:pPr>
        <w:bidi w:val="0"/>
        <w:rPr>
          <w:rFonts w:ascii="Times New Roman" w:hAnsi="Times New Roman" w:cs="Times New Roman"/>
          <w:color w:val="auto"/>
          <w:kern w:val="0"/>
          <w:sz w:val="24"/>
          <w:szCs w:val="24"/>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simplePos x="0" y="0"/>
                <wp:positionH relativeFrom="column">
                  <wp:posOffset>753745</wp:posOffset>
                </wp:positionH>
                <wp:positionV relativeFrom="paragraph">
                  <wp:posOffset>6009005</wp:posOffset>
                </wp:positionV>
                <wp:extent cx="1370330" cy="2146300"/>
                <wp:effectExtent l="0" t="0" r="127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0330" cy="21463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9.35pt;margin-top:473.15pt;width:107.9pt;height:16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4gIAAPMFAAAOAAAAZHJzL2Uyb0RvYy54bWysVE2PmzAQvVfqf7B8Z/kMBLRklWRJVWnb&#10;rrpb9eyACVbBprYTNq363zs2YTdpL1VbDmhszPN7M2/m+uapa9GBSsUEz7F/5WFEeSkqxnc5/vS4&#10;ceYYKU14RVrBaY6PVOGbxetX10Of0UA0oq2oRADCVTb0OW607jPXVWVDO6KuRE85fKyF7IiGpdy5&#10;lSQDoHetG3he7A5CVr0UJVUKdm/Hj3hh8eualvpDXSuqUZtj4KbtW9r31rzdxTXJdpL0DStPNMhf&#10;sOgI43DpM9Qt0QTtJfsNqmOlFErU+qoUnSvqmpXUagA1vveLmoeG9NRqgeSo/jlN6v/Blu8P9xKx&#10;KscxRpx0UKKPkDTCdy1FsUnP0KsMTj3099IIVP2dKL8oxMW6gVN0KaUYGkoqIOUDxGnbUn889oDn&#10;GxT3AsYsFACi7fBOVHCG7LWw+XuqZWeugcygJ1um43OZ6JNGJWz6YeKFIVSzhG+BH8WhZwvpkmz6&#10;vZdKv6GiQybIsQRJFp4c7pQ2dEg2HTG3cbFhbWu90PKLDTg47lBrpvFvkgEVCM1JQ8oW+nvqB5G3&#10;ClJnE88TJ9pEMydNvLnj+ekqjb0ojW43PwwLP8oaVlWU3zFOJ9P50Z8V9WT/0S7WdmjIcToLZhiR&#10;dgdNeHLimaaOaWiylnU5nnvmGW1vqlbwysrWhLVj7F7ys7kCkZdal5uZl0Th3EmSWehEYeE5q/lm&#10;7SzXfhwnxWq9KvxLrYXNn/p3uZbIVAyzEHtQ99BUA6qYKXY4SwNwYsWgzYNk1HtKTaklRlLoz0w3&#10;1qHGWwZDyd123Up0IDAniqJYF6Nrz9DHRLxcfJank7aXVIFrJodY4xuvj520FdURfA8crLlhckLQ&#10;CPkNowGmUI7V1z2RFKP2LYeOMiNrCuQUbKeA8BJ+zbGG0ttwrcfRtu8l2zWA7Ft1XCyhv2pmnW96&#10;b2QBfM0CJotlfpqCZnSdr+2pl1m9+AkAAP//AwBQSwMEFAAGAAgAAAAhAKwC1prgAAAADAEAAA8A&#10;AABkcnMvZG93bnJldi54bWxMj0FLw0AUhO+C/2F5ghexmzRrjTGbImLBY62F4m2bfSbB7NuQ3bap&#10;v97nSY/DDDPflMvJ9eKIY+g8aUhnCQik2tuOGg3b99VtDiJEQ9b0nlDDGQMsq8uL0hTWn+gNj5vY&#10;CC6hUBgNbYxDIWWoW3QmzPyAxN6nH52JLMdG2tGcuNz1cp4kC+lMR7zQmgGfW6y/NgfHu+fwkn7s&#10;bqg1avWN69fcZarW+vpqenoEEXGKf2H4xWd0qJhp7w9kg+hZp/k9RzU8qEUGghNZpu5A7Nma5yoD&#10;WZXy/4nqBwAA//8DAFBLAQItABQABgAIAAAAIQC2gziS/gAAAOEBAAATAAAAAAAAAAAAAAAAAAAA&#10;AABbQ29udGVudF9UeXBlc10ueG1sUEsBAi0AFAAGAAgAAAAhADj9If/WAAAAlAEAAAsAAAAAAAAA&#10;AAAAAAAALwEAAF9yZWxzLy5yZWxzUEsBAi0AFAAGAAgAAAAhAL/VD4TiAgAA8wUAAA4AAAAAAAAA&#10;AAAAAAAALgIAAGRycy9lMm9Eb2MueG1sUEsBAi0AFAAGAAgAAAAhAKwC1prgAAAADAEAAA8AAAAA&#10;AAAAAAAAAAAAPAUAAGRycy9kb3ducmV2LnhtbFBLBQYAAAAABAAEAPMAAABJBgAAAAA=&#10;" filled="f" stroked="f" insetpen="t">
                <v:shadow color="#eeece1"/>
                <o:lock v:ext="edit" shapetype="t"/>
                <v:textbox inset="0,0,0,0"/>
              </v:rect>
            </w:pict>
          </mc:Fallback>
        </mc:AlternateContent>
      </w:r>
    </w:p>
    <w:p w:rsidR="00934A21" w:rsidRDefault="00934A21" w:rsidP="00E03BFE">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E92770" w:rsidP="009419B6">
      <w:pPr>
        <w:bidi w:val="0"/>
        <w:rPr>
          <w:rFonts w:cstheme="minorBidi"/>
        </w:rPr>
      </w:pPr>
      <w:r>
        <w:rPr>
          <w:rFonts w:cstheme="minorBidi"/>
          <w:noProof/>
          <w14:ligatures w14:val="none"/>
          <w14:cntxtAlts w14:val="0"/>
        </w:rPr>
        <mc:AlternateContent>
          <mc:Choice Requires="wps">
            <w:drawing>
              <wp:anchor distT="36576" distB="36576" distL="36576" distR="36576" simplePos="0" relativeHeight="251681792" behindDoc="0" locked="0" layoutInCell="1" allowOverlap="1">
                <wp:simplePos x="0" y="0"/>
                <wp:positionH relativeFrom="column">
                  <wp:posOffset>-85725</wp:posOffset>
                </wp:positionH>
                <wp:positionV relativeFrom="paragraph">
                  <wp:posOffset>-570865</wp:posOffset>
                </wp:positionV>
                <wp:extent cx="6180455" cy="9737090"/>
                <wp:effectExtent l="76200" t="76200" r="106045" b="1117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9737090"/>
                        </a:xfrm>
                        <a:prstGeom prst="rect">
                          <a:avLst/>
                        </a:prstGeom>
                        <a:solidFill>
                          <a:srgbClr val="FFFFFF"/>
                        </a:solidFill>
                        <a:ln w="3175" algn="in">
                          <a:solidFill>
                            <a:schemeClr val="tx2">
                              <a:lumMod val="60000"/>
                              <a:lumOff val="40000"/>
                            </a:schemeClr>
                          </a:solidFill>
                          <a:miter lim="800000"/>
                          <a:headEnd/>
                          <a:tailEnd/>
                        </a:ln>
                        <a:effectLst>
                          <a:glow rad="63500">
                            <a:schemeClr val="tx2">
                              <a:lumMod val="75000"/>
                              <a:alpha val="40000"/>
                            </a:schemeClr>
                          </a:glow>
                          <a:outerShdw dist="35921" dir="2700000" algn="ctr" rotWithShape="0">
                            <a:srgbClr val="868686"/>
                          </a:outerShdw>
                        </a:effectLst>
                        <a:extLst/>
                      </wps:spPr>
                      <wps:txbx>
                        <w:txbxContent>
                          <w:p w:rsidR="005F13E3" w:rsidRPr="007D5BA1" w:rsidRDefault="005F13E3" w:rsidP="005F13E3">
                            <w:pPr>
                              <w:bidi w:val="0"/>
                              <w:spacing w:line="360" w:lineRule="auto"/>
                              <w:jc w:val="both"/>
                              <w:rPr>
                                <w:rFonts w:asciiTheme="majorBidi" w:hAnsiTheme="majorBidi" w:cstheme="majorBidi"/>
                                <w:b/>
                                <w:bCs/>
                                <w:color w:val="auto"/>
                                <w:u w:val="single"/>
                              </w:rPr>
                            </w:pPr>
                          </w:p>
                          <w:p w:rsidR="005F13E3" w:rsidRDefault="005F13E3" w:rsidP="005F13E3">
                            <w:pPr>
                              <w:bidi w:val="0"/>
                              <w:spacing w:line="360" w:lineRule="auto"/>
                              <w:jc w:val="both"/>
                              <w:rPr>
                                <w:rFonts w:asciiTheme="majorBidi" w:hAnsiTheme="majorBidi" w:cstheme="majorBidi"/>
                              </w:rPr>
                            </w:pPr>
                            <w:r w:rsidRPr="007D5BA1">
                              <w:rPr>
                                <w:rFonts w:asciiTheme="majorBidi" w:hAnsiTheme="majorBidi" w:cstheme="majorBidi"/>
                                <w:u w:val="single"/>
                              </w:rPr>
                              <w:t>Required reading</w:t>
                            </w:r>
                            <w:r w:rsidRPr="007D5BA1">
                              <w:rPr>
                                <w:rFonts w:asciiTheme="majorBidi" w:hAnsiTheme="majorBidi" w:cstheme="majorBidi"/>
                              </w:rPr>
                              <w:t xml:space="preserve">: </w:t>
                            </w:r>
                          </w:p>
                          <w:p w:rsidR="00224C92" w:rsidRPr="00224C92" w:rsidRDefault="00224C92" w:rsidP="00224C92">
                            <w:pPr>
                              <w:pStyle w:val="a6"/>
                              <w:bidi w:val="0"/>
                              <w:ind w:left="0"/>
                              <w:rPr>
                                <w:rFonts w:asciiTheme="majorBidi" w:hAnsiTheme="majorBidi" w:cstheme="majorBidi"/>
                                <w:color w:val="212063"/>
                                <w:kern w:val="0"/>
                              </w:rPr>
                            </w:pPr>
                            <w:r>
                              <w:rPr>
                                <w:rFonts w:asciiTheme="majorBidi" w:hAnsiTheme="majorBidi" w:cstheme="majorBidi"/>
                              </w:rPr>
                              <w:t xml:space="preserve">1. </w:t>
                            </w:r>
                            <w:r w:rsidR="005F13E3" w:rsidRPr="00224C92">
                              <w:rPr>
                                <w:rFonts w:asciiTheme="majorBidi" w:hAnsiTheme="majorBidi" w:cstheme="majorBidi"/>
                              </w:rPr>
                              <w:t>E. Fermi, Thermodynamics</w:t>
                            </w:r>
                            <w:r w:rsidR="005F13E3" w:rsidRPr="00224C92">
                              <w:rPr>
                                <w:rFonts w:asciiTheme="majorBidi" w:hAnsiTheme="majorBidi" w:cstheme="majorBidi"/>
                                <w:color w:val="auto"/>
                              </w:rPr>
                              <w:t xml:space="preserve">, </w:t>
                            </w:r>
                            <w:hyperlink r:id="rId15" w:history="1">
                              <w:r w:rsidR="005F13E3" w:rsidRPr="00224C92">
                                <w:rPr>
                                  <w:rStyle w:val="Hyperlink"/>
                                  <w:rFonts w:asciiTheme="majorBidi" w:hAnsiTheme="majorBidi" w:cstheme="majorBidi"/>
                                  <w:color w:val="auto"/>
                                  <w:u w:val="none"/>
                                  <w:bdr w:val="none" w:sz="0" w:space="0" w:color="auto" w:frame="1"/>
                                  <w:shd w:val="clear" w:color="auto" w:fill="FFFFFF"/>
                                </w:rPr>
                                <w:t>New York : Dover Publications, [1956, C1937</w:t>
                              </w:r>
                              <w:r w:rsidRPr="00224C92">
                                <w:rPr>
                                  <w:rFonts w:asciiTheme="majorBidi" w:hAnsiTheme="majorBidi" w:cstheme="majorBidi"/>
                                  <w:color w:val="auto"/>
                                </w:rPr>
                                <w:t>)</w:t>
                              </w:r>
                            </w:hyperlink>
                            <w:r w:rsidRPr="00224C92">
                              <w:rPr>
                                <w:rFonts w:asciiTheme="majorBidi" w:hAnsiTheme="majorBidi" w:cstheme="majorBidi"/>
                              </w:rPr>
                              <w:t xml:space="preserve"> (</w:t>
                            </w:r>
                            <w:r w:rsidRPr="00224C92">
                              <w:rPr>
                                <w:rFonts w:asciiTheme="majorBidi" w:hAnsiTheme="majorBidi" w:cstheme="majorBidi"/>
                                <w:color w:val="212063"/>
                                <w:kern w:val="0"/>
                              </w:rPr>
                              <w:t>QC 311.F47 1956</w:t>
                            </w:r>
                            <w:r>
                              <w:rPr>
                                <w:rFonts w:asciiTheme="majorBidi" w:hAnsiTheme="majorBidi" w:cstheme="majorBidi"/>
                                <w:color w:val="212063"/>
                                <w:kern w:val="0"/>
                              </w:rPr>
                              <w:t>)</w:t>
                            </w:r>
                          </w:p>
                          <w:p w:rsidR="005F13E3" w:rsidRPr="00224C92" w:rsidRDefault="00224C92" w:rsidP="00224C92">
                            <w:pPr>
                              <w:bidi w:val="0"/>
                              <w:spacing w:before="240" w:line="360" w:lineRule="auto"/>
                              <w:rPr>
                                <w:rFonts w:asciiTheme="majorBidi" w:hAnsiTheme="majorBidi" w:cstheme="majorBidi"/>
                                <w:color w:val="auto"/>
                                <w:shd w:val="clear" w:color="auto" w:fill="FFFFFF"/>
                              </w:rPr>
                            </w:pPr>
                            <w:r>
                              <w:rPr>
                                <w:rFonts w:asciiTheme="majorBidi" w:hAnsiTheme="majorBidi" w:cstheme="majorBidi"/>
                                <w:color w:val="auto"/>
                              </w:rPr>
                              <w:t>2. .</w:t>
                            </w:r>
                            <w:r w:rsidR="005F13E3" w:rsidRPr="00224C92">
                              <w:rPr>
                                <w:rFonts w:asciiTheme="majorBidi" w:hAnsiTheme="majorBidi" w:cstheme="majorBidi"/>
                                <w:color w:val="auto"/>
                              </w:rPr>
                              <w:t>Dilip Kondepudi and Ilya Prigogine, M</w:t>
                            </w:r>
                            <w:r w:rsidR="005F13E3" w:rsidRPr="00224C92">
                              <w:rPr>
                                <w:rFonts w:asciiTheme="majorBidi" w:hAnsiTheme="majorBidi" w:cstheme="majorBidi"/>
                                <w:color w:val="auto"/>
                                <w:bdr w:val="none" w:sz="0" w:space="0" w:color="auto" w:frame="1"/>
                                <w:shd w:val="clear" w:color="auto" w:fill="FFFFFF"/>
                              </w:rPr>
                              <w:t xml:space="preserve">odern thermodynamics , </w:t>
                            </w:r>
                            <w:r w:rsidR="005F13E3" w:rsidRPr="00224C92">
                              <w:rPr>
                                <w:rFonts w:asciiTheme="majorBidi" w:hAnsiTheme="majorBidi" w:cstheme="majorBidi"/>
                                <w:color w:val="auto"/>
                              </w:rPr>
                              <w:t>C</w:t>
                            </w:r>
                            <w:hyperlink r:id="rId16" w:history="1">
                              <w:r w:rsidR="005F13E3" w:rsidRPr="00224C92">
                                <w:rPr>
                                  <w:rStyle w:val="Hyperlink"/>
                                  <w:rFonts w:asciiTheme="majorBidi" w:hAnsiTheme="majorBidi" w:cstheme="majorBidi"/>
                                  <w:color w:val="auto"/>
                                  <w:u w:val="none"/>
                                  <w:bdr w:val="none" w:sz="0" w:space="0" w:color="auto" w:frame="1"/>
                                  <w:shd w:val="clear" w:color="auto" w:fill="FFFFFF"/>
                                </w:rPr>
                                <w:t>hichester, England : Wiley, 2005.</w:t>
                              </w:r>
                            </w:hyperlink>
                            <w:r w:rsidR="005F13E3" w:rsidRPr="00224C92">
                              <w:rPr>
                                <w:rFonts w:asciiTheme="majorBidi" w:hAnsiTheme="majorBidi" w:cstheme="majorBidi"/>
                                <w:color w:val="auto"/>
                              </w:rPr>
                              <w:t xml:space="preserve">                               (</w:t>
                            </w:r>
                            <w:r w:rsidR="005F13E3" w:rsidRPr="00224C92">
                              <w:rPr>
                                <w:rFonts w:asciiTheme="majorBidi" w:hAnsiTheme="majorBidi" w:cstheme="majorBidi"/>
                                <w:color w:val="auto"/>
                                <w:shd w:val="clear" w:color="auto" w:fill="FFFFFF"/>
                              </w:rPr>
                              <w:t>QC 311.K66 2005) or</w:t>
                            </w:r>
                          </w:p>
                          <w:tbl>
                            <w:tblPr>
                              <w:tblW w:w="14250" w:type="dxa"/>
                              <w:tblCellSpacing w:w="0" w:type="dxa"/>
                              <w:tblBorders>
                                <w:bottom w:val="single" w:sz="6" w:space="0" w:color="BDC1CE"/>
                              </w:tblBorders>
                              <w:shd w:val="clear" w:color="auto" w:fill="FFFFFF"/>
                              <w:tblCellMar>
                                <w:left w:w="0" w:type="dxa"/>
                                <w:right w:w="0" w:type="dxa"/>
                              </w:tblCellMar>
                              <w:tblLook w:val="04A0" w:firstRow="1" w:lastRow="0" w:firstColumn="1" w:lastColumn="0" w:noHBand="0" w:noVBand="1"/>
                            </w:tblPr>
                            <w:tblGrid>
                              <w:gridCol w:w="12136"/>
                              <w:gridCol w:w="246"/>
                              <w:gridCol w:w="246"/>
                              <w:gridCol w:w="1622"/>
                            </w:tblGrid>
                            <w:tr w:rsidR="005F13E3" w:rsidTr="00701E8F">
                              <w:trPr>
                                <w:gridAfter w:val="3"/>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5F13E3">
                                  <w:pPr>
                                    <w:bidi w:val="0"/>
                                    <w:rPr>
                                      <w:rFonts w:ascii="Arial" w:hAnsi="Arial" w:cs="Arial"/>
                                      <w:color w:val="212063"/>
                                    </w:rPr>
                                  </w:pPr>
                                  <w:r>
                                    <w:rPr>
                                      <w:rFonts w:ascii="Arial" w:hAnsi="Arial" w:cs="Arial"/>
                                      <w:color w:val="212063"/>
                                    </w:rPr>
                                    <w:t xml:space="preserve">3. </w:t>
                                  </w:r>
                                  <w:r w:rsidRPr="005D791E">
                                    <w:rPr>
                                      <w:rFonts w:asciiTheme="majorBidi" w:hAnsiTheme="majorBidi" w:cstheme="majorBidi"/>
                                      <w:color w:val="auto"/>
                                    </w:rPr>
                                    <w:t>M</w:t>
                                  </w:r>
                                  <w:r>
                                    <w:rPr>
                                      <w:rFonts w:asciiTheme="majorBidi" w:hAnsiTheme="majorBidi" w:cstheme="majorBidi"/>
                                      <w:color w:val="auto"/>
                                    </w:rPr>
                                    <w:t>.</w:t>
                                  </w:r>
                                  <w:r w:rsidRPr="005D791E">
                                    <w:rPr>
                                      <w:rFonts w:asciiTheme="majorBidi" w:hAnsiTheme="majorBidi" w:cstheme="majorBidi"/>
                                      <w:color w:val="auto"/>
                                    </w:rPr>
                                    <w:t>W. Zemansky</w:t>
                                  </w:r>
                                  <w:r>
                                    <w:rPr>
                                      <w:rFonts w:asciiTheme="majorBidi" w:hAnsiTheme="majorBidi" w:cstheme="majorBidi"/>
                                      <w:color w:val="auto"/>
                                    </w:rPr>
                                    <w:t xml:space="preserve"> and </w:t>
                                  </w:r>
                                  <w:r w:rsidRPr="005D791E">
                                    <w:rPr>
                                      <w:rFonts w:asciiTheme="majorBidi" w:hAnsiTheme="majorBidi" w:cstheme="majorBidi"/>
                                      <w:color w:val="auto"/>
                                    </w:rPr>
                                    <w:t xml:space="preserve"> R</w:t>
                                  </w:r>
                                  <w:r>
                                    <w:rPr>
                                      <w:rFonts w:asciiTheme="majorBidi" w:hAnsiTheme="majorBidi" w:cstheme="majorBidi"/>
                                      <w:color w:val="auto"/>
                                    </w:rPr>
                                    <w:t>.</w:t>
                                  </w:r>
                                  <w:r w:rsidRPr="005D791E">
                                    <w:rPr>
                                      <w:rFonts w:asciiTheme="majorBidi" w:hAnsiTheme="majorBidi" w:cstheme="majorBidi"/>
                                      <w:color w:val="auto"/>
                                    </w:rPr>
                                    <w:t>H. Dittman</w:t>
                                  </w:r>
                                  <w:r>
                                    <w:rPr>
                                      <w:rFonts w:asciiTheme="majorBidi" w:hAnsiTheme="majorBidi" w:cstheme="majorBidi"/>
                                      <w:color w:val="auto"/>
                                    </w:rPr>
                                    <w:t>,</w:t>
                                  </w:r>
                                  <w:r w:rsidRPr="005D791E">
                                    <w:rPr>
                                      <w:rFonts w:asciiTheme="majorBidi" w:hAnsiTheme="majorBidi" w:cstheme="majorBidi"/>
                                      <w:color w:val="auto"/>
                                    </w:rPr>
                                    <w:t xml:space="preserve"> </w:t>
                                  </w:r>
                                  <w:hyperlink r:id="rId17" w:history="1">
                                    <w:r w:rsidRPr="005F13E3">
                                      <w:rPr>
                                        <w:rStyle w:val="Hyperlink"/>
                                        <w:rFonts w:asciiTheme="majorBidi" w:hAnsiTheme="majorBidi" w:cstheme="majorBidi"/>
                                        <w:color w:val="auto"/>
                                        <w:u w:val="none"/>
                                        <w:bdr w:val="none" w:sz="0" w:space="0" w:color="auto" w:frame="1"/>
                                        <w:shd w:val="clear" w:color="auto" w:fill="FFFFFF"/>
                                      </w:rPr>
                                      <w:t>Heat and thermodynamics</w:t>
                                    </w:r>
                                    <w:r>
                                      <w:rPr>
                                        <w:rFonts w:asciiTheme="majorBidi" w:hAnsiTheme="majorBidi" w:cstheme="majorBidi"/>
                                        <w:color w:val="auto"/>
                                        <w:bdr w:val="none" w:sz="0" w:space="0" w:color="auto" w:frame="1"/>
                                        <w:shd w:val="clear" w:color="auto" w:fill="FFFFFF"/>
                                      </w:rPr>
                                      <w:t xml:space="preserve">, </w:t>
                                    </w:r>
                                    <w:hyperlink r:id="rId18" w:history="1">
                                      <w:r w:rsidRPr="005F13E3">
                                        <w:rPr>
                                          <w:rStyle w:val="Hyperlink"/>
                                          <w:rFonts w:asciiTheme="majorBidi" w:hAnsiTheme="majorBidi" w:cstheme="majorBidi"/>
                                          <w:color w:val="auto"/>
                                          <w:u w:val="none"/>
                                          <w:bdr w:val="none" w:sz="0" w:space="0" w:color="auto" w:frame="1"/>
                                          <w:shd w:val="clear" w:color="auto" w:fill="FFFFFF"/>
                                        </w:rPr>
                                        <w:t>New York : McGraw-Hill, 1997</w:t>
                                      </w:r>
                                    </w:hyperlink>
                                    <w:r w:rsidRPr="005F13E3">
                                      <w:rPr>
                                        <w:rStyle w:val="Hyperlink"/>
                                        <w:rFonts w:asciiTheme="majorBidi" w:hAnsiTheme="majorBidi" w:cstheme="majorBidi"/>
                                        <w:color w:val="auto"/>
                                        <w:u w:val="none"/>
                                        <w:bdr w:val="none" w:sz="0" w:space="0" w:color="auto" w:frame="1"/>
                                        <w:shd w:val="clear" w:color="auto" w:fill="FFFFFF"/>
                                      </w:rPr>
                                      <w:t> </w:t>
                                    </w:r>
                                  </w:hyperlink>
                                  <w:r w:rsidRPr="005F13E3">
                                    <w:rPr>
                                      <w:rFonts w:asciiTheme="majorBidi" w:hAnsiTheme="majorBidi" w:cstheme="majorBidi"/>
                                      <w:color w:val="auto"/>
                                    </w:rPr>
                                    <w:t xml:space="preserve"> </w:t>
                                  </w:r>
                                  <w:r w:rsidRPr="005D791E">
                                    <w:rPr>
                                      <w:rFonts w:asciiTheme="majorBidi" w:hAnsiTheme="majorBidi" w:cstheme="majorBidi"/>
                                      <w:color w:val="auto"/>
                                    </w:rPr>
                                    <w:t>(QC 254.Z45 1997)</w:t>
                                  </w:r>
                                </w:p>
                              </w:tc>
                            </w:tr>
                            <w:tr w:rsidR="005F13E3" w:rsidTr="00701E8F">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5F13E3">
                                  <w:pPr>
                                    <w:bidi w:val="0"/>
                                    <w:spacing w:line="360" w:lineRule="auto"/>
                                    <w:ind w:left="720" w:hanging="720"/>
                                    <w:rPr>
                                      <w:rFonts w:asciiTheme="majorBidi" w:hAnsiTheme="majorBidi" w:cstheme="majorBidi"/>
                                      <w:i/>
                                      <w:iCs/>
                                    </w:rPr>
                                  </w:pPr>
                                  <w:r>
                                    <w:rPr>
                                      <w:rFonts w:asciiTheme="majorBidi" w:hAnsiTheme="majorBidi" w:cstheme="majorBidi"/>
                                    </w:rPr>
                                    <w:t>3</w:t>
                                  </w:r>
                                  <w:r w:rsidRPr="00040F9C">
                                    <w:rPr>
                                      <w:rFonts w:asciiTheme="majorBidi" w:hAnsiTheme="majorBidi" w:cstheme="majorBidi"/>
                                    </w:rPr>
                                    <w:t>. Lecture notes</w:t>
                                  </w:r>
                                  <w:r>
                                    <w:rPr>
                                      <w:rFonts w:asciiTheme="majorBidi" w:hAnsiTheme="majorBidi" w:cstheme="majorBidi"/>
                                    </w:rPr>
                                    <w:t xml:space="preserve"> (in Hebrew)</w:t>
                                  </w:r>
                                  <w:r w:rsidRPr="00040F9C">
                                    <w:rPr>
                                      <w:rFonts w:asciiTheme="majorBidi" w:hAnsiTheme="majorBidi" w:cstheme="majorBidi"/>
                                    </w:rPr>
                                    <w:t xml:space="preserve">: </w:t>
                                  </w:r>
                                  <w:r w:rsidRPr="00040F9C">
                                    <w:rPr>
                                      <w:rFonts w:asciiTheme="majorBidi" w:hAnsiTheme="majorBidi" w:cstheme="majorBidi"/>
                                      <w:i/>
                                      <w:iCs/>
                                    </w:rPr>
                                    <w:t xml:space="preserve">(a) </w:t>
                                  </w:r>
                                  <w:r>
                                    <w:rPr>
                                      <w:rFonts w:asciiTheme="majorBidi" w:hAnsiTheme="majorBidi" w:cstheme="majorBidi"/>
                                      <w:i/>
                                      <w:iCs/>
                                    </w:rPr>
                                    <w:t>First law of thermodynamics</w:t>
                                  </w:r>
                                  <w:r w:rsidRPr="00040F9C">
                                    <w:rPr>
                                      <w:rFonts w:asciiTheme="majorBidi" w:hAnsiTheme="majorBidi" w:cstheme="majorBidi"/>
                                      <w:i/>
                                      <w:iCs/>
                                    </w:rPr>
                                    <w:t xml:space="preserve">. (b) </w:t>
                                  </w:r>
                                  <w:r>
                                    <w:rPr>
                                      <w:rFonts w:asciiTheme="majorBidi" w:hAnsiTheme="majorBidi" w:cstheme="majorBidi"/>
                                      <w:i/>
                                      <w:iCs/>
                                    </w:rPr>
                                    <w:t>Second law of thermodynamics</w:t>
                                  </w:r>
                                </w:p>
                                <w:p w:rsidR="005F13E3" w:rsidRDefault="005F13E3" w:rsidP="005F13E3">
                                  <w:pPr>
                                    <w:bidi w:val="0"/>
                                    <w:spacing w:line="360" w:lineRule="auto"/>
                                    <w:ind w:left="720" w:hanging="720"/>
                                    <w:rPr>
                                      <w:rFonts w:asciiTheme="majorBidi" w:hAnsiTheme="majorBidi" w:cstheme="majorBidi"/>
                                      <w:i/>
                                      <w:iCs/>
                                    </w:rPr>
                                  </w:pPr>
                                  <w:r w:rsidRPr="00040F9C">
                                    <w:rPr>
                                      <w:rFonts w:asciiTheme="majorBidi" w:hAnsiTheme="majorBidi" w:cstheme="majorBidi"/>
                                      <w:i/>
                                      <w:iCs/>
                                    </w:rPr>
                                    <w:t xml:space="preserve">       (c) St</w:t>
                                  </w:r>
                                  <w:r>
                                    <w:rPr>
                                      <w:rFonts w:asciiTheme="majorBidi" w:hAnsiTheme="majorBidi" w:cstheme="majorBidi"/>
                                      <w:i/>
                                      <w:iCs/>
                                    </w:rPr>
                                    <w:t>atistical interpretation of the second law</w:t>
                                  </w:r>
                                </w:p>
                                <w:p w:rsidR="00224C92" w:rsidRDefault="00224C92" w:rsidP="005F13E3">
                                  <w:pPr>
                                    <w:bidi w:val="0"/>
                                    <w:spacing w:line="360" w:lineRule="auto"/>
                                    <w:ind w:left="720" w:hanging="720"/>
                                    <w:rPr>
                                      <w:rFonts w:asciiTheme="majorBidi" w:hAnsiTheme="majorBidi" w:cstheme="majorBidi"/>
                                      <w:color w:val="auto"/>
                                      <w:u w:val="single"/>
                                    </w:rPr>
                                  </w:pPr>
                                </w:p>
                                <w:p w:rsidR="00224C92" w:rsidRDefault="00224C92" w:rsidP="00224C92">
                                  <w:pPr>
                                    <w:bidi w:val="0"/>
                                    <w:spacing w:line="360" w:lineRule="auto"/>
                                    <w:ind w:left="720" w:hanging="720"/>
                                    <w:rPr>
                                      <w:rFonts w:asciiTheme="majorBidi" w:hAnsiTheme="majorBidi" w:cstheme="majorBidi"/>
                                      <w:color w:val="auto"/>
                                      <w:u w:val="single"/>
                                    </w:rPr>
                                  </w:pPr>
                                </w:p>
                                <w:p w:rsidR="005F13E3" w:rsidRDefault="005F13E3" w:rsidP="00224C92">
                                  <w:pPr>
                                    <w:bidi w:val="0"/>
                                    <w:spacing w:line="360" w:lineRule="auto"/>
                                    <w:ind w:left="720" w:hanging="720"/>
                                    <w:rPr>
                                      <w:rFonts w:asciiTheme="majorBidi" w:hAnsiTheme="majorBidi" w:cstheme="majorBidi"/>
                                      <w:color w:val="auto"/>
                                    </w:rPr>
                                  </w:pPr>
                                  <w:r w:rsidRPr="00040F9C">
                                    <w:rPr>
                                      <w:rFonts w:asciiTheme="majorBidi" w:hAnsiTheme="majorBidi" w:cstheme="majorBidi"/>
                                      <w:color w:val="auto"/>
                                      <w:u w:val="single"/>
                                    </w:rPr>
                                    <w:t>Additional literature</w:t>
                                  </w:r>
                                  <w:r w:rsidRPr="00040F9C">
                                    <w:rPr>
                                      <w:rFonts w:asciiTheme="majorBidi" w:hAnsiTheme="majorBidi" w:cstheme="majorBidi"/>
                                      <w:color w:val="auto"/>
                                    </w:rPr>
                                    <w:t xml:space="preserve">: </w:t>
                                  </w:r>
                                </w:p>
                                <w:p w:rsidR="005F13E3" w:rsidRPr="00040F9C" w:rsidRDefault="005F13E3" w:rsidP="005F13E3">
                                  <w:pPr>
                                    <w:bidi w:val="0"/>
                                    <w:spacing w:line="360" w:lineRule="auto"/>
                                    <w:ind w:left="720" w:hanging="720"/>
                                  </w:pPr>
                                </w:p>
                                <w:p w:rsidR="00224C92" w:rsidRDefault="005F13E3" w:rsidP="005F13E3">
                                  <w:pPr>
                                    <w:bidi w:val="0"/>
                                    <w:spacing w:line="360" w:lineRule="auto"/>
                                    <w:ind w:left="720" w:hanging="720"/>
                                    <w:rPr>
                                      <w:rFonts w:asciiTheme="majorBidi" w:hAnsiTheme="majorBidi" w:cstheme="majorBidi"/>
                                      <w:color w:val="auto"/>
                                    </w:rPr>
                                  </w:pPr>
                                  <w:r>
                                    <w:rPr>
                                      <w:rFonts w:asciiTheme="majorBidi" w:hAnsiTheme="majorBidi" w:cstheme="majorBidi"/>
                                    </w:rPr>
                                    <w:t xml:space="preserve">1    </w:t>
                                  </w:r>
                                  <w:r w:rsidRPr="00040F9C">
                                    <w:rPr>
                                      <w:rFonts w:asciiTheme="majorBidi" w:hAnsiTheme="majorBidi" w:cstheme="majorBidi"/>
                                    </w:rPr>
                                    <w:t xml:space="preserve"> </w:t>
                                  </w:r>
                                  <w:hyperlink r:id="rId19" w:history="1">
                                    <w:r w:rsidRPr="00224C92">
                                      <w:rPr>
                                        <w:rStyle w:val="Hyperlink"/>
                                        <w:rFonts w:asciiTheme="majorBidi" w:hAnsiTheme="majorBidi" w:cstheme="majorBidi"/>
                                        <w:color w:val="auto"/>
                                        <w:u w:val="none"/>
                                        <w:bdr w:val="none" w:sz="0" w:space="0" w:color="auto" w:frame="1"/>
                                        <w:shd w:val="clear" w:color="auto" w:fill="FFFFFF"/>
                                      </w:rPr>
                                      <w:t> Merle C. Potter, Craig W. Somerto</w:t>
                                    </w:r>
                                  </w:hyperlink>
                                  <w:r w:rsidRPr="00224C92">
                                    <w:rPr>
                                      <w:rFonts w:asciiTheme="majorBidi" w:hAnsiTheme="majorBidi" w:cstheme="majorBidi"/>
                                      <w:color w:val="auto"/>
                                    </w:rPr>
                                    <w:t xml:space="preserve"> Schaum’s outline of thermodynamics for engineers,</w:t>
                                  </w:r>
                                </w:p>
                                <w:p w:rsidR="005F13E3" w:rsidRPr="00701E8F" w:rsidRDefault="005F13E3" w:rsidP="00224C92">
                                  <w:pPr>
                                    <w:bidi w:val="0"/>
                                    <w:spacing w:line="360" w:lineRule="auto"/>
                                    <w:ind w:left="720" w:hanging="720"/>
                                    <w:rPr>
                                      <w:rFonts w:asciiTheme="majorBidi" w:hAnsiTheme="majorBidi" w:cstheme="majorBidi"/>
                                    </w:rPr>
                                  </w:pPr>
                                  <w:r w:rsidRPr="00224C92">
                                    <w:rPr>
                                      <w:rFonts w:asciiTheme="majorBidi" w:hAnsiTheme="majorBidi" w:cstheme="majorBidi"/>
                                      <w:color w:val="auto"/>
                                    </w:rPr>
                                    <w:t>N</w:t>
                                  </w:r>
                                  <w:hyperlink r:id="rId20" w:history="1">
                                    <w:r w:rsidRPr="00224C92">
                                      <w:rPr>
                                        <w:rStyle w:val="Hyperlink"/>
                                        <w:rFonts w:asciiTheme="majorBidi" w:hAnsiTheme="majorBidi" w:cstheme="majorBidi"/>
                                        <w:color w:val="auto"/>
                                        <w:u w:val="none"/>
                                        <w:bdr w:val="none" w:sz="0" w:space="0" w:color="auto" w:frame="1"/>
                                        <w:shd w:val="clear" w:color="auto" w:fill="FFFFFF"/>
                                      </w:rPr>
                                      <w:t>ew York : McGraw-Hill, 2006.</w:t>
                                    </w:r>
                                  </w:hyperlink>
                                  <w:r w:rsidRPr="00701E8F">
                                    <w:rPr>
                                      <w:rFonts w:asciiTheme="majorBidi" w:hAnsiTheme="majorBidi" w:cstheme="majorBidi"/>
                                    </w:rPr>
                                    <w:t>(</w:t>
                                  </w:r>
                                  <w:r w:rsidRPr="00701E8F">
                                    <w:rPr>
                                      <w:rFonts w:asciiTheme="majorBidi" w:hAnsiTheme="majorBidi" w:cstheme="majorBidi"/>
                                      <w:color w:val="212063"/>
                                      <w:shd w:val="clear" w:color="auto" w:fill="FFFFFF"/>
                                    </w:rPr>
                                    <w:t xml:space="preserve"> TJ 265.P682 2006)</w:t>
                                  </w:r>
                                </w:p>
                                <w:tbl>
                                  <w:tblPr>
                                    <w:tblW w:w="11896" w:type="dxa"/>
                                    <w:tblCellSpacing w:w="0" w:type="dxa"/>
                                    <w:tblBorders>
                                      <w:bottom w:val="single" w:sz="4" w:space="0" w:color="BDC1CE"/>
                                    </w:tblBorders>
                                    <w:shd w:val="clear" w:color="auto" w:fill="FFFFFF"/>
                                    <w:tblCellMar>
                                      <w:left w:w="0" w:type="dxa"/>
                                      <w:right w:w="0" w:type="dxa"/>
                                    </w:tblCellMar>
                                    <w:tblLook w:val="04A0" w:firstRow="1" w:lastRow="0" w:firstColumn="1" w:lastColumn="0" w:noHBand="0" w:noVBand="1"/>
                                  </w:tblPr>
                                  <w:tblGrid>
                                    <w:gridCol w:w="9390"/>
                                    <w:gridCol w:w="246"/>
                                    <w:gridCol w:w="285"/>
                                    <w:gridCol w:w="1975"/>
                                  </w:tblGrid>
                                  <w:tr w:rsidR="005F13E3" w:rsidTr="005F13E3">
                                    <w:trPr>
                                      <w:trHeight w:val="10336"/>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224C92">
                                        <w:pPr>
                                          <w:bidi w:val="0"/>
                                          <w:spacing w:before="240" w:line="360" w:lineRule="auto"/>
                                          <w:ind w:left="720" w:hanging="720"/>
                                          <w:rPr>
                                            <w:rFonts w:asciiTheme="majorBidi" w:hAnsiTheme="majorBidi" w:cstheme="majorBidi"/>
                                          </w:rPr>
                                        </w:pPr>
                                        <w:r>
                                          <w:rPr>
                                            <w:rFonts w:asciiTheme="majorBidi" w:hAnsiTheme="majorBidi" w:cstheme="majorBidi"/>
                                          </w:rPr>
                                          <w:t xml:space="preserve">2. </w:t>
                                        </w:r>
                                        <w:r w:rsidRPr="005F13E3">
                                          <w:rPr>
                                            <w:rFonts w:asciiTheme="majorBidi" w:hAnsiTheme="majorBidi" w:cstheme="majorBidi"/>
                                          </w:rPr>
                                          <w:t>H. B.</w:t>
                                        </w:r>
                                        <w:r w:rsidRPr="005D791E">
                                          <w:t xml:space="preserve"> </w:t>
                                        </w:r>
                                        <w:r w:rsidRPr="005F13E3">
                                          <w:rPr>
                                            <w:rFonts w:asciiTheme="majorBidi" w:hAnsiTheme="majorBidi" w:cstheme="majorBidi"/>
                                          </w:rPr>
                                          <w:t>Callen</w:t>
                                        </w:r>
                                        <w:r>
                                          <w:rPr>
                                            <w:rFonts w:asciiTheme="majorBidi" w:hAnsiTheme="majorBidi" w:cstheme="majorBidi"/>
                                          </w:rPr>
                                          <w:t>,</w:t>
                                        </w:r>
                                        <w:r w:rsidRPr="005D791E">
                                          <w:t xml:space="preserve"> </w:t>
                                        </w:r>
                                        <w:r w:rsidRPr="005F13E3">
                                          <w:rPr>
                                            <w:rFonts w:asciiTheme="majorBidi" w:hAnsiTheme="majorBidi" w:cstheme="majorBidi"/>
                                            <w:color w:val="auto"/>
                                          </w:rPr>
                                          <w:t>T</w:t>
                                        </w:r>
                                        <w:hyperlink r:id="rId21" w:history="1">
                                          <w:r w:rsidRPr="005F13E3">
                                            <w:rPr>
                                              <w:rStyle w:val="Hyperlink"/>
                                              <w:rFonts w:asciiTheme="majorBidi" w:hAnsiTheme="majorBidi" w:cstheme="majorBidi"/>
                                              <w:color w:val="auto"/>
                                              <w:u w:val="none"/>
                                              <w:bdr w:val="none" w:sz="0" w:space="0" w:color="auto" w:frame="1"/>
                                              <w:shd w:val="clear" w:color="auto" w:fill="FFFFFF"/>
                                            </w:rPr>
                                            <w:t xml:space="preserve">hermodynamics and an introduction to Thermostatics , </w:t>
                                          </w:r>
                                          <w:r w:rsidRPr="005F13E3">
                                            <w:rPr>
                                              <w:rFonts w:asciiTheme="majorBidi" w:hAnsiTheme="majorBidi" w:cstheme="majorBidi"/>
                                              <w:color w:val="auto"/>
                                              <w:shd w:val="clear" w:color="auto" w:fill="FFFFFF"/>
                                            </w:rPr>
                                            <w:t> </w:t>
                                          </w:r>
                                          <w:hyperlink r:id="rId22" w:history="1">
                                            <w:r w:rsidRPr="005F13E3">
                                              <w:rPr>
                                                <w:rStyle w:val="Hyperlink"/>
                                                <w:rFonts w:asciiTheme="majorBidi" w:hAnsiTheme="majorBidi" w:cstheme="majorBidi"/>
                                                <w:color w:val="auto"/>
                                                <w:u w:val="none"/>
                                                <w:bdr w:val="none" w:sz="0" w:space="0" w:color="auto" w:frame="1"/>
                                                <w:shd w:val="clear" w:color="auto" w:fill="FFFFFF"/>
                                              </w:rPr>
                                              <w:t>New York : Wiley, c198</w:t>
                                            </w:r>
                                          </w:hyperlink>
                                          <w:r w:rsidRPr="005F13E3">
                                            <w:rPr>
                                              <w:rFonts w:asciiTheme="majorBidi" w:hAnsiTheme="majorBidi" w:cstheme="majorBidi"/>
                                              <w:color w:val="auto"/>
                                              <w:shd w:val="clear" w:color="auto" w:fill="FFFFFF"/>
                                            </w:rPr>
                                            <w:t>5</w:t>
                                          </w:r>
                                          <w:r w:rsidR="00224C92">
                                            <w:rPr>
                                              <w:rFonts w:asciiTheme="majorBidi" w:hAnsiTheme="majorBidi" w:cstheme="majorBidi"/>
                                              <w:color w:val="auto"/>
                                              <w:shd w:val="clear" w:color="auto" w:fill="FFFFFF"/>
                                            </w:rPr>
                                            <w:t xml:space="preserve">                         </w:t>
                                          </w:r>
                                          <w:r w:rsidRPr="005F13E3">
                                            <w:rPr>
                                              <w:rFonts w:asciiTheme="majorBidi" w:hAnsiTheme="majorBidi" w:cstheme="majorBidi"/>
                                              <w:color w:val="auto"/>
                                              <w:shd w:val="clear" w:color="auto" w:fill="FFFFFF"/>
                                            </w:rPr>
                                            <w:t xml:space="preserve"> (QC 311.C25 1985)</w:t>
                                          </w:r>
                                          <w:r w:rsidRPr="005F13E3">
                                            <w:rPr>
                                              <w:rStyle w:val="Hyperlink"/>
                                              <w:rFonts w:asciiTheme="majorBidi" w:hAnsiTheme="majorBidi" w:cstheme="majorBidi"/>
                                              <w:color w:val="auto"/>
                                              <w:u w:val="none"/>
                                              <w:bdr w:val="none" w:sz="0" w:space="0" w:color="auto" w:frame="1"/>
                                              <w:shd w:val="clear" w:color="auto" w:fill="FFFFFF"/>
                                            </w:rPr>
                                            <w:t> .</w:t>
                                          </w:r>
                                        </w:hyperlink>
                                        <w:r>
                                          <w:rPr>
                                            <w:rFonts w:asciiTheme="majorBidi" w:hAnsiTheme="majorBidi" w:cstheme="majorBidi"/>
                                          </w:rPr>
                                          <w:t xml:space="preserve"> </w:t>
                                        </w:r>
                                      </w:p>
                                      <w:p w:rsidR="005F13E3" w:rsidRDefault="005F13E3" w:rsidP="005F13E3">
                                        <w:pPr>
                                          <w:bidi w:val="0"/>
                                          <w:spacing w:after="24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5F13E3">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rsidP="005F13E3">
                                        <w:pPr>
                                          <w:bidi w:val="0"/>
                                          <w:jc w:val="right"/>
                                          <w:rPr>
                                            <w:rFonts w:ascii="Arial" w:hAnsi="Arial" w:cs="Arial"/>
                                            <w:b/>
                                            <w:bCs/>
                                            <w:color w:val="212063"/>
                                            <w:sz w:val="16"/>
                                            <w:szCs w:val="16"/>
                                          </w:rPr>
                                        </w:pPr>
                                        <w:r>
                                          <w:rPr>
                                            <w:rFonts w:ascii="Arial" w:hAnsi="Arial" w:cs="Arial"/>
                                            <w:b/>
                                            <w:bCs/>
                                            <w:color w:val="212063"/>
                                            <w:sz w:val="16"/>
                                            <w:szCs w:val="16"/>
                                          </w:rPr>
                                          <w:t> </w:t>
                                        </w: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5F13E3">
                                        <w:pPr>
                                          <w:bidi w:val="0"/>
                                          <w:jc w:val="right"/>
                                          <w:rPr>
                                            <w:rFonts w:ascii="Arial" w:hAnsi="Arial" w:cs="Arial"/>
                                            <w:color w:val="212063"/>
                                            <w:sz w:val="16"/>
                                            <w:szCs w:val="16"/>
                                          </w:rPr>
                                        </w:pPr>
                                        <w:r>
                                          <w:rPr>
                                            <w:rFonts w:ascii="Arial" w:hAnsi="Arial" w:cs="Arial"/>
                                            <w:color w:val="212063"/>
                                            <w:sz w:val="16"/>
                                            <w:szCs w:val="16"/>
                                          </w:rPr>
                                          <w:t> </w:t>
                                        </w:r>
                                        <w:hyperlink r:id="rId23" w:history="1">
                                          <w:r>
                                            <w:rPr>
                                              <w:rStyle w:val="Hyperlink"/>
                                              <w:rFonts w:ascii="Arial" w:hAnsi="Arial" w:cs="Arial"/>
                                              <w:sz w:val="16"/>
                                              <w:szCs w:val="16"/>
                                              <w:bdr w:val="none" w:sz="0" w:space="0" w:color="auto" w:frame="1"/>
                                            </w:rPr>
                                            <w:t>Potter, Craig W. Somerton.</w:t>
                                          </w:r>
                                        </w:hyperlink>
                                      </w:p>
                                    </w:tc>
                                  </w:tr>
                                </w:tbl>
                                <w:p w:rsidR="005F13E3" w:rsidRDefault="005F13E3">
                                  <w:pPr>
                                    <w:bidi w:val="0"/>
                                    <w:jc w:val="center"/>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r>
                                    <w:rPr>
                                      <w:rFonts w:ascii="Arial" w:hAnsi="Arial" w:cs="Arial"/>
                                      <w:color w:val="212063"/>
                                    </w:rPr>
                                    <w:t> </w:t>
                                  </w:r>
                                  <w:hyperlink r:id="rId24" w:history="1">
                                    <w:r>
                                      <w:rPr>
                                        <w:rStyle w:val="Hyperlink"/>
                                        <w:rFonts w:ascii="Arial" w:hAnsi="Arial" w:cs="Arial"/>
                                        <w:bdr w:val="none" w:sz="0" w:space="0" w:color="auto" w:frame="1"/>
                                      </w:rPr>
                                      <w:t>Zemansky, Mark Waldo, 1900-</w:t>
                                    </w:r>
                                  </w:hyperlink>
                                </w:p>
                              </w:tc>
                            </w:tr>
                            <w:tr w:rsidR="005F13E3" w:rsidTr="00701E8F">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center"/>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701E8F">
                                  <w:pPr>
                                    <w:bidi w:val="0"/>
                                    <w:jc w:val="both"/>
                                    <w:rPr>
                                      <w:rFonts w:ascii="Arial" w:hAnsi="Arial" w:cs="Arial"/>
                                      <w:color w:val="212063"/>
                                    </w:rPr>
                                  </w:pPr>
                                  <w:r>
                                    <w:rPr>
                                      <w:rFonts w:ascii="Arial" w:hAnsi="Arial" w:cs="Arial"/>
                                      <w:color w:val="212063"/>
                                    </w:rPr>
                                    <w:t> </w:t>
                                  </w:r>
                                  <w:hyperlink r:id="rId25" w:history="1"/>
                                </w:p>
                              </w:tc>
                            </w:tr>
                            <w:tr w:rsidR="005F13E3" w:rsidTr="00701E8F">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center"/>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r>
                                    <w:rPr>
                                      <w:rFonts w:ascii="Arial" w:hAnsi="Arial" w:cs="Arial"/>
                                      <w:color w:val="212063"/>
                                    </w:rPr>
                                    <w:t>7th ed., McGraw-Hill International</w:t>
                                  </w:r>
                                </w:p>
                              </w:tc>
                            </w:tr>
                            <w:tr w:rsidR="005F13E3" w:rsidTr="005F13E3">
                              <w:trPr>
                                <w:trHeight w:val="8729"/>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center"/>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r>
                                    <w:rPr>
                                      <w:rFonts w:ascii="Arial" w:hAnsi="Arial" w:cs="Arial"/>
                                      <w:color w:val="212063"/>
                                    </w:rPr>
                                    <w:t> </w:t>
                                  </w:r>
                                  <w:hyperlink r:id="rId26" w:history="1">
                                    <w:r>
                                      <w:rPr>
                                        <w:rStyle w:val="Hyperlink"/>
                                        <w:rFonts w:ascii="Arial" w:hAnsi="Arial" w:cs="Arial"/>
                                        <w:bdr w:val="none" w:sz="0" w:space="0" w:color="auto" w:frame="1"/>
                                      </w:rPr>
                                      <w:t>New York : McGraw-Hill, 199</w:t>
                                    </w:r>
                                  </w:hyperlink>
                                </w:p>
                              </w:tc>
                            </w:tr>
                          </w:tbl>
                          <w:p w:rsidR="005F13E3" w:rsidRPr="00701E8F" w:rsidRDefault="005F13E3" w:rsidP="005F13E3">
                            <w:pPr>
                              <w:bidi w:val="0"/>
                              <w:spacing w:line="360" w:lineRule="auto"/>
                              <w:ind w:left="720" w:hanging="720"/>
                              <w:rPr>
                                <w:rFonts w:asciiTheme="majorBidi" w:hAnsiTheme="majorBidi" w:cstheme="majorBidi"/>
                                <w:color w:val="auto"/>
                              </w:rPr>
                            </w:pPr>
                          </w:p>
                          <w:p w:rsidR="005F13E3" w:rsidRPr="00040F9C" w:rsidRDefault="005F13E3" w:rsidP="005F13E3">
                            <w:pPr>
                              <w:bidi w:val="0"/>
                              <w:spacing w:line="360" w:lineRule="auto"/>
                              <w:ind w:left="720" w:hanging="720"/>
                              <w:rPr>
                                <w:rFonts w:asciiTheme="majorBidi" w:hAnsiTheme="majorBidi" w:cstheme="majorBidi"/>
                                <w:i/>
                                <w:iCs/>
                              </w:rPr>
                            </w:pPr>
                          </w:p>
                          <w:tbl>
                            <w:tblPr>
                              <w:tblW w:w="11896" w:type="dxa"/>
                              <w:tblCellSpacing w:w="0" w:type="dxa"/>
                              <w:tblBorders>
                                <w:bottom w:val="single" w:sz="4" w:space="0" w:color="BDC1CE"/>
                              </w:tblBorders>
                              <w:shd w:val="clear" w:color="auto" w:fill="FFFFFF"/>
                              <w:tblCellMar>
                                <w:left w:w="0" w:type="dxa"/>
                                <w:right w:w="0" w:type="dxa"/>
                              </w:tblCellMar>
                              <w:tblLook w:val="04A0" w:firstRow="1" w:lastRow="0" w:firstColumn="1" w:lastColumn="0" w:noHBand="0" w:noVBand="1"/>
                            </w:tblPr>
                            <w:tblGrid>
                              <w:gridCol w:w="2860"/>
                              <w:gridCol w:w="2861"/>
                              <w:gridCol w:w="3314"/>
                              <w:gridCol w:w="2861"/>
                            </w:tblGrid>
                            <w:tr w:rsidR="005F13E3" w:rsidTr="00701E8F">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5F13E3">
                                  <w:pPr>
                                    <w:bidi w:val="0"/>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rsidP="00701E8F">
                                  <w:pPr>
                                    <w:bidi w:val="0"/>
                                    <w:jc w:val="right"/>
                                    <w:rPr>
                                      <w:rFonts w:ascii="Arial" w:hAnsi="Arial" w:cs="Arial"/>
                                      <w:b/>
                                      <w:bCs/>
                                      <w:color w:val="212063"/>
                                      <w:sz w:val="16"/>
                                      <w:szCs w:val="16"/>
                                    </w:rPr>
                                  </w:pPr>
                                  <w:dir w:val="rtl">
                                    <w:r>
                                      <w:rPr>
                                        <w:rFonts w:ascii="Arial" w:hAnsi="Arial" w:cs="Arial"/>
                                        <w:b/>
                                        <w:bCs/>
                                        <w:color w:val="212063"/>
                                        <w:sz w:val="16"/>
                                        <w:szCs w:val="16"/>
                                        <w:rtl/>
                                      </w:rPr>
                                      <w:t>‬</w:t>
                                    </w:r>
                                    <w:r>
                                      <w:rPr>
                                        <w:rFonts w:ascii="Arial" w:hAnsi="Arial" w:cs="Arial"/>
                                        <w:b/>
                                        <w:bCs/>
                                        <w:color w:val="212063"/>
                                        <w:sz w:val="16"/>
                                        <w:szCs w:val="16"/>
                                      </w:rPr>
                                      <w:t> </w:t>
                                    </w:r>
                                  </w:di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sz w:val="16"/>
                                      <w:szCs w:val="16"/>
                                    </w:rPr>
                                  </w:pPr>
                                </w:p>
                              </w:tc>
                            </w:tr>
                            <w:tr w:rsidR="005F13E3" w:rsidTr="00701E8F">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sz w:val="16"/>
                                      <w:szCs w:val="16"/>
                                    </w:rPr>
                                  </w:pPr>
                                </w:p>
                              </w:tc>
                            </w:tr>
                            <w:tr w:rsidR="005F13E3" w:rsidTr="005F13E3">
                              <w:trPr>
                                <w:trHeight w:val="6604"/>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sz w:val="16"/>
                                      <w:szCs w:val="16"/>
                                    </w:rPr>
                                  </w:pPr>
                                </w:p>
                              </w:tc>
                            </w:tr>
                          </w:tbl>
                          <w:p w:rsidR="005F13E3" w:rsidRPr="00040F9C" w:rsidRDefault="005F13E3" w:rsidP="005F13E3">
                            <w:pPr>
                              <w:bidi w:val="0"/>
                              <w:spacing w:line="360" w:lineRule="auto"/>
                              <w:ind w:left="720" w:hanging="720"/>
                              <w:rPr>
                                <w:rFonts w:asciiTheme="majorBidi" w:hAnsiTheme="majorBidi" w:cstheme="majorBidi"/>
                              </w:rPr>
                            </w:pPr>
                          </w:p>
                          <w:p w:rsidR="005F13E3" w:rsidRPr="007D5BA1" w:rsidRDefault="005F13E3" w:rsidP="005F13E3">
                            <w:pPr>
                              <w:bidi w:val="0"/>
                              <w:spacing w:line="360" w:lineRule="auto"/>
                              <w:jc w:val="both"/>
                              <w:rPr>
                                <w:rFonts w:asciiTheme="majorBidi" w:hAnsiTheme="majorBidi" w:cstheme="majorBidi"/>
                                <w:b/>
                                <w:bCs/>
                                <w:color w:val="auto"/>
                                <w:u w:val="single"/>
                              </w:rPr>
                            </w:pPr>
                          </w:p>
                          <w:p w:rsidR="005F13E3" w:rsidRPr="007D5BA1" w:rsidRDefault="005F13E3" w:rsidP="005F13E3">
                            <w:pPr>
                              <w:bidi w:val="0"/>
                              <w:spacing w:line="360" w:lineRule="auto"/>
                              <w:jc w:val="both"/>
                              <w:rPr>
                                <w:rFonts w:asciiTheme="majorBidi" w:hAnsiTheme="majorBidi" w:cstheme="majorBidi"/>
                                <w:b/>
                                <w:bCs/>
                                <w:color w:val="auto"/>
                                <w:u w:val="single"/>
                              </w:rPr>
                            </w:pPr>
                          </w:p>
                          <w:p w:rsidR="005F13E3" w:rsidRPr="007D5BA1" w:rsidRDefault="005F13E3" w:rsidP="005F13E3">
                            <w:pPr>
                              <w:bidi w:val="0"/>
                              <w:spacing w:line="360" w:lineRule="auto"/>
                              <w:jc w:val="both"/>
                              <w:rPr>
                                <w:rFonts w:asciiTheme="majorBidi" w:hAnsiTheme="majorBidi" w:cstheme="majorBidi"/>
                                <w:b/>
                                <w:bCs/>
                                <w:color w:val="auto"/>
                                <w:u w:val="single"/>
                              </w:rPr>
                            </w:pPr>
                          </w:p>
                          <w:p w:rsidR="005F13E3" w:rsidRPr="007D5BA1" w:rsidRDefault="005F13E3" w:rsidP="005F13E3">
                            <w:pPr>
                              <w:bidi w:val="0"/>
                              <w:spacing w:line="360" w:lineRule="auto"/>
                              <w:jc w:val="both"/>
                              <w:rPr>
                                <w:rFonts w:asciiTheme="majorBidi" w:hAnsiTheme="majorBidi" w:cstheme="majorBidi"/>
                                <w:b/>
                                <w:bCs/>
                                <w:color w:val="auto"/>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75pt;margin-top:-44.95pt;width:486.65pt;height:766.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vxrwIAAJwFAAAOAAAAZHJzL2Uyb0RvYy54bWysVNtu2zAMfR+wfxD0vtpJGic16hRduw4D&#10;ugvQDntWZNkWptskJXb39aNoN027hwLDEsAQdTk8JA95fjFoRfbCB2lNRWcnOSXCcFtL01b0+/3N&#10;uzUlITJTM2WNqOiDCPRi8/bNee9KMbedVbXwBEBMKHtX0S5GV2ZZ4J3QLJxYJwwcNtZrFsH0bVZ7&#10;1gO6Vtk8z4ust7523nIRAuxej4d0g/hNI3j82jRBRKIqCtwifj1+t+mbbc5Z2XrmOsknGuwfWGgm&#10;DTg9QF2zyMjOy7+gtOTeBtvEE251ZptGcoExQDSz/EU0dx1zAmOB5AR3SFP4f7D8y/6bJ7KuKBTK&#10;MA0luhdDJO/tQNYpO70LJVy6c3AtDrANVcZIg7u1/Gcgxl51zLTi0nvbd4LVwG6WXmZHT0eckEC2&#10;/Wdbgxu2ixaBhsbrlDpIBgF0qNLDoTKJCofNYrbOT5dLSjicna0Wq/wMa5ex8vG58yF+FFaTtKio&#10;h9IjPNvfhpjosPLxSvIWrJL1jVQKDd9ur5QnewYyucEfRvDimjKkr+hitgIiTLUg+Knqz8GSdsUB&#10;Lg5z5KF2GgIfXRQ5/EbtwTYodNw+fdwGrtgBCQWZP3OgZYSeUVJD0dKLCSnl/oOpUdGRSTWuAUqZ&#10;FKPAboBcJKNVtieeQdmLxRIAMAmv817B3ckbU65jr9FObhK03QHju67uSS1TcRbLs/mMggGdOF+N&#10;MUwZ5dFT4m38IWOH+k9aQHrHNVoX6T/V6ICOqXoWJ+hnqn4SY9LfqMQ4bAdUPWKks62tH0Cd4Bkl&#10;CCMNFp31vynpYTxUNPzaMS8oUZ8MKHxRLFcFzJNjwx8b22ODGQ5QFY2gG1xexXEG7ZyXbQeexp4y&#10;9hK6opGo1ydWUy/BCMAIp3GVZsyxjbeehurmDwAAAP//AwBQSwMEFAAGAAgAAAAhAMKtQrrhAAAA&#10;DAEAAA8AAABkcnMvZG93bnJldi54bWxMj8FuwjAQRO+V+g/WVuoNbApUJI2DUEVV9RIpgNQeTezG&#10;Ue11FBsIf9/tid52NE+zM8V69I6dzRC7gBJmUwHMYBN0h62Ew/5tsgIWk0KtXEAj4WoirMv7u0Ll&#10;OlywNuddahmFYMyVBJtSn3MeG2u8itPQGyTvOwxeJZJDy/WgLhTuHX8S4pl71SF9sKo3r9Y0P7uT&#10;l/BefWxrdJvDl/2squt+K2I9F1I+PoybF2DJjOkGw199qg4ldTqGE+rInITJbL4klI5VlgEjIltm&#10;NOZI6GJBHi8L/n9E+QsAAP//AwBQSwECLQAUAAYACAAAACEAtoM4kv4AAADhAQAAEwAAAAAAAAAA&#10;AAAAAAAAAAAAW0NvbnRlbnRfVHlwZXNdLnhtbFBLAQItABQABgAIAAAAIQA4/SH/1gAAAJQBAAAL&#10;AAAAAAAAAAAAAAAAAC8BAABfcmVscy8ucmVsc1BLAQItABQABgAIAAAAIQDzN4vxrwIAAJwFAAAO&#10;AAAAAAAAAAAAAAAAAC4CAABkcnMvZTJvRG9jLnhtbFBLAQItABQABgAIAAAAIQDCrUK64QAAAAwB&#10;AAAPAAAAAAAAAAAAAAAAAAkFAABkcnMvZG93bnJldi54bWxQSwUGAAAAAAQABADzAAAAFwYAAAAA&#10;" strokecolor="#548dd4 [1951]" strokeweight=".25pt" insetpen="t">
                <v:shadow on="t" color="#868686"/>
                <v:textbox inset="2.88pt,2.88pt,2.88pt,2.88pt">
                  <w:txbxContent>
                    <w:p w:rsidR="005F13E3" w:rsidRPr="007D5BA1" w:rsidRDefault="005F13E3" w:rsidP="005F13E3">
                      <w:pPr>
                        <w:bidi w:val="0"/>
                        <w:spacing w:line="360" w:lineRule="auto"/>
                        <w:jc w:val="both"/>
                        <w:rPr>
                          <w:rFonts w:asciiTheme="majorBidi" w:hAnsiTheme="majorBidi" w:cstheme="majorBidi"/>
                          <w:b/>
                          <w:bCs/>
                          <w:color w:val="auto"/>
                          <w:u w:val="single"/>
                        </w:rPr>
                      </w:pPr>
                    </w:p>
                    <w:p w:rsidR="005F13E3" w:rsidRDefault="005F13E3" w:rsidP="005F13E3">
                      <w:pPr>
                        <w:bidi w:val="0"/>
                        <w:spacing w:line="360" w:lineRule="auto"/>
                        <w:jc w:val="both"/>
                        <w:rPr>
                          <w:rFonts w:asciiTheme="majorBidi" w:hAnsiTheme="majorBidi" w:cstheme="majorBidi"/>
                        </w:rPr>
                      </w:pPr>
                      <w:r w:rsidRPr="007D5BA1">
                        <w:rPr>
                          <w:rFonts w:asciiTheme="majorBidi" w:hAnsiTheme="majorBidi" w:cstheme="majorBidi"/>
                          <w:u w:val="single"/>
                        </w:rPr>
                        <w:t>Required reading</w:t>
                      </w:r>
                      <w:r w:rsidRPr="007D5BA1">
                        <w:rPr>
                          <w:rFonts w:asciiTheme="majorBidi" w:hAnsiTheme="majorBidi" w:cstheme="majorBidi"/>
                        </w:rPr>
                        <w:t xml:space="preserve">: </w:t>
                      </w:r>
                    </w:p>
                    <w:p w:rsidR="00224C92" w:rsidRPr="00224C92" w:rsidRDefault="00224C92" w:rsidP="00224C92">
                      <w:pPr>
                        <w:pStyle w:val="a6"/>
                        <w:bidi w:val="0"/>
                        <w:ind w:left="0"/>
                        <w:rPr>
                          <w:rFonts w:asciiTheme="majorBidi" w:hAnsiTheme="majorBidi" w:cstheme="majorBidi"/>
                          <w:color w:val="212063"/>
                          <w:kern w:val="0"/>
                        </w:rPr>
                      </w:pPr>
                      <w:r>
                        <w:rPr>
                          <w:rFonts w:asciiTheme="majorBidi" w:hAnsiTheme="majorBidi" w:cstheme="majorBidi"/>
                        </w:rPr>
                        <w:t xml:space="preserve">1. </w:t>
                      </w:r>
                      <w:r w:rsidR="005F13E3" w:rsidRPr="00224C92">
                        <w:rPr>
                          <w:rFonts w:asciiTheme="majorBidi" w:hAnsiTheme="majorBidi" w:cstheme="majorBidi"/>
                        </w:rPr>
                        <w:t>E. Fermi, Thermodynamics</w:t>
                      </w:r>
                      <w:r w:rsidR="005F13E3" w:rsidRPr="00224C92">
                        <w:rPr>
                          <w:rFonts w:asciiTheme="majorBidi" w:hAnsiTheme="majorBidi" w:cstheme="majorBidi"/>
                          <w:color w:val="auto"/>
                        </w:rPr>
                        <w:t xml:space="preserve">, </w:t>
                      </w:r>
                      <w:hyperlink r:id="rId27" w:history="1">
                        <w:r w:rsidR="005F13E3" w:rsidRPr="00224C92">
                          <w:rPr>
                            <w:rStyle w:val="Hyperlink"/>
                            <w:rFonts w:asciiTheme="majorBidi" w:hAnsiTheme="majorBidi" w:cstheme="majorBidi"/>
                            <w:color w:val="auto"/>
                            <w:u w:val="none"/>
                            <w:bdr w:val="none" w:sz="0" w:space="0" w:color="auto" w:frame="1"/>
                            <w:shd w:val="clear" w:color="auto" w:fill="FFFFFF"/>
                          </w:rPr>
                          <w:t>New York : Dover Publications, [1956, C1937</w:t>
                        </w:r>
                        <w:r w:rsidRPr="00224C92">
                          <w:rPr>
                            <w:rFonts w:asciiTheme="majorBidi" w:hAnsiTheme="majorBidi" w:cstheme="majorBidi"/>
                            <w:color w:val="auto"/>
                          </w:rPr>
                          <w:t>)</w:t>
                        </w:r>
                      </w:hyperlink>
                      <w:r w:rsidRPr="00224C92">
                        <w:rPr>
                          <w:rFonts w:asciiTheme="majorBidi" w:hAnsiTheme="majorBidi" w:cstheme="majorBidi"/>
                        </w:rPr>
                        <w:t xml:space="preserve"> (</w:t>
                      </w:r>
                      <w:r w:rsidRPr="00224C92">
                        <w:rPr>
                          <w:rFonts w:asciiTheme="majorBidi" w:hAnsiTheme="majorBidi" w:cstheme="majorBidi"/>
                          <w:color w:val="212063"/>
                          <w:kern w:val="0"/>
                        </w:rPr>
                        <w:t>QC 311.F47 1956</w:t>
                      </w:r>
                      <w:r>
                        <w:rPr>
                          <w:rFonts w:asciiTheme="majorBidi" w:hAnsiTheme="majorBidi" w:cstheme="majorBidi"/>
                          <w:color w:val="212063"/>
                          <w:kern w:val="0"/>
                        </w:rPr>
                        <w:t>)</w:t>
                      </w:r>
                    </w:p>
                    <w:p w:rsidR="005F13E3" w:rsidRPr="00224C92" w:rsidRDefault="00224C92" w:rsidP="00224C92">
                      <w:pPr>
                        <w:bidi w:val="0"/>
                        <w:spacing w:before="240" w:line="360" w:lineRule="auto"/>
                        <w:rPr>
                          <w:rFonts w:asciiTheme="majorBidi" w:hAnsiTheme="majorBidi" w:cstheme="majorBidi"/>
                          <w:color w:val="auto"/>
                          <w:shd w:val="clear" w:color="auto" w:fill="FFFFFF"/>
                        </w:rPr>
                      </w:pPr>
                      <w:r>
                        <w:rPr>
                          <w:rFonts w:asciiTheme="majorBidi" w:hAnsiTheme="majorBidi" w:cstheme="majorBidi"/>
                          <w:color w:val="auto"/>
                        </w:rPr>
                        <w:t>2. .</w:t>
                      </w:r>
                      <w:r w:rsidR="005F13E3" w:rsidRPr="00224C92">
                        <w:rPr>
                          <w:rFonts w:asciiTheme="majorBidi" w:hAnsiTheme="majorBidi" w:cstheme="majorBidi"/>
                          <w:color w:val="auto"/>
                        </w:rPr>
                        <w:t>Dilip Kondepudi and Ilya Prigogine, M</w:t>
                      </w:r>
                      <w:r w:rsidR="005F13E3" w:rsidRPr="00224C92">
                        <w:rPr>
                          <w:rFonts w:asciiTheme="majorBidi" w:hAnsiTheme="majorBidi" w:cstheme="majorBidi"/>
                          <w:color w:val="auto"/>
                          <w:bdr w:val="none" w:sz="0" w:space="0" w:color="auto" w:frame="1"/>
                          <w:shd w:val="clear" w:color="auto" w:fill="FFFFFF"/>
                        </w:rPr>
                        <w:t xml:space="preserve">odern thermodynamics , </w:t>
                      </w:r>
                      <w:r w:rsidR="005F13E3" w:rsidRPr="00224C92">
                        <w:rPr>
                          <w:rFonts w:asciiTheme="majorBidi" w:hAnsiTheme="majorBidi" w:cstheme="majorBidi"/>
                          <w:color w:val="auto"/>
                        </w:rPr>
                        <w:t>C</w:t>
                      </w:r>
                      <w:hyperlink r:id="rId28" w:history="1">
                        <w:r w:rsidR="005F13E3" w:rsidRPr="00224C92">
                          <w:rPr>
                            <w:rStyle w:val="Hyperlink"/>
                            <w:rFonts w:asciiTheme="majorBidi" w:hAnsiTheme="majorBidi" w:cstheme="majorBidi"/>
                            <w:color w:val="auto"/>
                            <w:u w:val="none"/>
                            <w:bdr w:val="none" w:sz="0" w:space="0" w:color="auto" w:frame="1"/>
                            <w:shd w:val="clear" w:color="auto" w:fill="FFFFFF"/>
                          </w:rPr>
                          <w:t>hichester, England : Wiley, 2005.</w:t>
                        </w:r>
                      </w:hyperlink>
                      <w:r w:rsidR="005F13E3" w:rsidRPr="00224C92">
                        <w:rPr>
                          <w:rFonts w:asciiTheme="majorBidi" w:hAnsiTheme="majorBidi" w:cstheme="majorBidi"/>
                          <w:color w:val="auto"/>
                        </w:rPr>
                        <w:t xml:space="preserve">                               (</w:t>
                      </w:r>
                      <w:r w:rsidR="005F13E3" w:rsidRPr="00224C92">
                        <w:rPr>
                          <w:rFonts w:asciiTheme="majorBidi" w:hAnsiTheme="majorBidi" w:cstheme="majorBidi"/>
                          <w:color w:val="auto"/>
                          <w:shd w:val="clear" w:color="auto" w:fill="FFFFFF"/>
                        </w:rPr>
                        <w:t>QC 311.K66 2005) or</w:t>
                      </w:r>
                    </w:p>
                    <w:tbl>
                      <w:tblPr>
                        <w:tblW w:w="14250" w:type="dxa"/>
                        <w:tblCellSpacing w:w="0" w:type="dxa"/>
                        <w:tblBorders>
                          <w:bottom w:val="single" w:sz="6" w:space="0" w:color="BDC1CE"/>
                        </w:tblBorders>
                        <w:shd w:val="clear" w:color="auto" w:fill="FFFFFF"/>
                        <w:tblCellMar>
                          <w:left w:w="0" w:type="dxa"/>
                          <w:right w:w="0" w:type="dxa"/>
                        </w:tblCellMar>
                        <w:tblLook w:val="04A0" w:firstRow="1" w:lastRow="0" w:firstColumn="1" w:lastColumn="0" w:noHBand="0" w:noVBand="1"/>
                      </w:tblPr>
                      <w:tblGrid>
                        <w:gridCol w:w="12136"/>
                        <w:gridCol w:w="246"/>
                        <w:gridCol w:w="246"/>
                        <w:gridCol w:w="1622"/>
                      </w:tblGrid>
                      <w:tr w:rsidR="005F13E3" w:rsidTr="00701E8F">
                        <w:trPr>
                          <w:gridAfter w:val="3"/>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5F13E3">
                            <w:pPr>
                              <w:bidi w:val="0"/>
                              <w:rPr>
                                <w:rFonts w:ascii="Arial" w:hAnsi="Arial" w:cs="Arial"/>
                                <w:color w:val="212063"/>
                              </w:rPr>
                            </w:pPr>
                            <w:r>
                              <w:rPr>
                                <w:rFonts w:ascii="Arial" w:hAnsi="Arial" w:cs="Arial"/>
                                <w:color w:val="212063"/>
                              </w:rPr>
                              <w:t xml:space="preserve">3. </w:t>
                            </w:r>
                            <w:r w:rsidRPr="005D791E">
                              <w:rPr>
                                <w:rFonts w:asciiTheme="majorBidi" w:hAnsiTheme="majorBidi" w:cstheme="majorBidi"/>
                                <w:color w:val="auto"/>
                              </w:rPr>
                              <w:t>M</w:t>
                            </w:r>
                            <w:r>
                              <w:rPr>
                                <w:rFonts w:asciiTheme="majorBidi" w:hAnsiTheme="majorBidi" w:cstheme="majorBidi"/>
                                <w:color w:val="auto"/>
                              </w:rPr>
                              <w:t>.</w:t>
                            </w:r>
                            <w:r w:rsidRPr="005D791E">
                              <w:rPr>
                                <w:rFonts w:asciiTheme="majorBidi" w:hAnsiTheme="majorBidi" w:cstheme="majorBidi"/>
                                <w:color w:val="auto"/>
                              </w:rPr>
                              <w:t>W. Zemansky</w:t>
                            </w:r>
                            <w:r>
                              <w:rPr>
                                <w:rFonts w:asciiTheme="majorBidi" w:hAnsiTheme="majorBidi" w:cstheme="majorBidi"/>
                                <w:color w:val="auto"/>
                              </w:rPr>
                              <w:t xml:space="preserve"> and </w:t>
                            </w:r>
                            <w:r w:rsidRPr="005D791E">
                              <w:rPr>
                                <w:rFonts w:asciiTheme="majorBidi" w:hAnsiTheme="majorBidi" w:cstheme="majorBidi"/>
                                <w:color w:val="auto"/>
                              </w:rPr>
                              <w:t xml:space="preserve"> R</w:t>
                            </w:r>
                            <w:r>
                              <w:rPr>
                                <w:rFonts w:asciiTheme="majorBidi" w:hAnsiTheme="majorBidi" w:cstheme="majorBidi"/>
                                <w:color w:val="auto"/>
                              </w:rPr>
                              <w:t>.</w:t>
                            </w:r>
                            <w:r w:rsidRPr="005D791E">
                              <w:rPr>
                                <w:rFonts w:asciiTheme="majorBidi" w:hAnsiTheme="majorBidi" w:cstheme="majorBidi"/>
                                <w:color w:val="auto"/>
                              </w:rPr>
                              <w:t>H. Dittman</w:t>
                            </w:r>
                            <w:r>
                              <w:rPr>
                                <w:rFonts w:asciiTheme="majorBidi" w:hAnsiTheme="majorBidi" w:cstheme="majorBidi"/>
                                <w:color w:val="auto"/>
                              </w:rPr>
                              <w:t>,</w:t>
                            </w:r>
                            <w:r w:rsidRPr="005D791E">
                              <w:rPr>
                                <w:rFonts w:asciiTheme="majorBidi" w:hAnsiTheme="majorBidi" w:cstheme="majorBidi"/>
                                <w:color w:val="auto"/>
                              </w:rPr>
                              <w:t xml:space="preserve"> </w:t>
                            </w:r>
                            <w:hyperlink r:id="rId29" w:history="1">
                              <w:r w:rsidRPr="005F13E3">
                                <w:rPr>
                                  <w:rStyle w:val="Hyperlink"/>
                                  <w:rFonts w:asciiTheme="majorBidi" w:hAnsiTheme="majorBidi" w:cstheme="majorBidi"/>
                                  <w:color w:val="auto"/>
                                  <w:u w:val="none"/>
                                  <w:bdr w:val="none" w:sz="0" w:space="0" w:color="auto" w:frame="1"/>
                                  <w:shd w:val="clear" w:color="auto" w:fill="FFFFFF"/>
                                </w:rPr>
                                <w:t>Heat and thermodynamics</w:t>
                              </w:r>
                              <w:r>
                                <w:rPr>
                                  <w:rFonts w:asciiTheme="majorBidi" w:hAnsiTheme="majorBidi" w:cstheme="majorBidi"/>
                                  <w:color w:val="auto"/>
                                  <w:bdr w:val="none" w:sz="0" w:space="0" w:color="auto" w:frame="1"/>
                                  <w:shd w:val="clear" w:color="auto" w:fill="FFFFFF"/>
                                </w:rPr>
                                <w:t xml:space="preserve">, </w:t>
                              </w:r>
                              <w:hyperlink r:id="rId30" w:history="1">
                                <w:r w:rsidRPr="005F13E3">
                                  <w:rPr>
                                    <w:rStyle w:val="Hyperlink"/>
                                    <w:rFonts w:asciiTheme="majorBidi" w:hAnsiTheme="majorBidi" w:cstheme="majorBidi"/>
                                    <w:color w:val="auto"/>
                                    <w:u w:val="none"/>
                                    <w:bdr w:val="none" w:sz="0" w:space="0" w:color="auto" w:frame="1"/>
                                    <w:shd w:val="clear" w:color="auto" w:fill="FFFFFF"/>
                                  </w:rPr>
                                  <w:t>New York : McGraw-Hill, 1997</w:t>
                                </w:r>
                              </w:hyperlink>
                              <w:r w:rsidRPr="005F13E3">
                                <w:rPr>
                                  <w:rStyle w:val="Hyperlink"/>
                                  <w:rFonts w:asciiTheme="majorBidi" w:hAnsiTheme="majorBidi" w:cstheme="majorBidi"/>
                                  <w:color w:val="auto"/>
                                  <w:u w:val="none"/>
                                  <w:bdr w:val="none" w:sz="0" w:space="0" w:color="auto" w:frame="1"/>
                                  <w:shd w:val="clear" w:color="auto" w:fill="FFFFFF"/>
                                </w:rPr>
                                <w:t> </w:t>
                              </w:r>
                            </w:hyperlink>
                            <w:r w:rsidRPr="005F13E3">
                              <w:rPr>
                                <w:rFonts w:asciiTheme="majorBidi" w:hAnsiTheme="majorBidi" w:cstheme="majorBidi"/>
                                <w:color w:val="auto"/>
                              </w:rPr>
                              <w:t xml:space="preserve"> </w:t>
                            </w:r>
                            <w:r w:rsidRPr="005D791E">
                              <w:rPr>
                                <w:rFonts w:asciiTheme="majorBidi" w:hAnsiTheme="majorBidi" w:cstheme="majorBidi"/>
                                <w:color w:val="auto"/>
                              </w:rPr>
                              <w:t>(QC 254.Z45 1997)</w:t>
                            </w:r>
                          </w:p>
                        </w:tc>
                      </w:tr>
                      <w:tr w:rsidR="005F13E3" w:rsidTr="00701E8F">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5F13E3">
                            <w:pPr>
                              <w:bidi w:val="0"/>
                              <w:spacing w:line="360" w:lineRule="auto"/>
                              <w:ind w:left="720" w:hanging="720"/>
                              <w:rPr>
                                <w:rFonts w:asciiTheme="majorBidi" w:hAnsiTheme="majorBidi" w:cstheme="majorBidi"/>
                                <w:i/>
                                <w:iCs/>
                              </w:rPr>
                            </w:pPr>
                            <w:r>
                              <w:rPr>
                                <w:rFonts w:asciiTheme="majorBidi" w:hAnsiTheme="majorBidi" w:cstheme="majorBidi"/>
                              </w:rPr>
                              <w:t>3</w:t>
                            </w:r>
                            <w:r w:rsidRPr="00040F9C">
                              <w:rPr>
                                <w:rFonts w:asciiTheme="majorBidi" w:hAnsiTheme="majorBidi" w:cstheme="majorBidi"/>
                              </w:rPr>
                              <w:t>. Lecture notes</w:t>
                            </w:r>
                            <w:r>
                              <w:rPr>
                                <w:rFonts w:asciiTheme="majorBidi" w:hAnsiTheme="majorBidi" w:cstheme="majorBidi"/>
                              </w:rPr>
                              <w:t xml:space="preserve"> (in Hebrew)</w:t>
                            </w:r>
                            <w:r w:rsidRPr="00040F9C">
                              <w:rPr>
                                <w:rFonts w:asciiTheme="majorBidi" w:hAnsiTheme="majorBidi" w:cstheme="majorBidi"/>
                              </w:rPr>
                              <w:t xml:space="preserve">: </w:t>
                            </w:r>
                            <w:r w:rsidRPr="00040F9C">
                              <w:rPr>
                                <w:rFonts w:asciiTheme="majorBidi" w:hAnsiTheme="majorBidi" w:cstheme="majorBidi"/>
                                <w:i/>
                                <w:iCs/>
                              </w:rPr>
                              <w:t xml:space="preserve">(a) </w:t>
                            </w:r>
                            <w:r>
                              <w:rPr>
                                <w:rFonts w:asciiTheme="majorBidi" w:hAnsiTheme="majorBidi" w:cstheme="majorBidi"/>
                                <w:i/>
                                <w:iCs/>
                              </w:rPr>
                              <w:t>First law of thermodynamics</w:t>
                            </w:r>
                            <w:r w:rsidRPr="00040F9C">
                              <w:rPr>
                                <w:rFonts w:asciiTheme="majorBidi" w:hAnsiTheme="majorBidi" w:cstheme="majorBidi"/>
                                <w:i/>
                                <w:iCs/>
                              </w:rPr>
                              <w:t xml:space="preserve">. (b) </w:t>
                            </w:r>
                            <w:r>
                              <w:rPr>
                                <w:rFonts w:asciiTheme="majorBidi" w:hAnsiTheme="majorBidi" w:cstheme="majorBidi"/>
                                <w:i/>
                                <w:iCs/>
                              </w:rPr>
                              <w:t>Second law of thermodynamics</w:t>
                            </w:r>
                          </w:p>
                          <w:p w:rsidR="005F13E3" w:rsidRDefault="005F13E3" w:rsidP="005F13E3">
                            <w:pPr>
                              <w:bidi w:val="0"/>
                              <w:spacing w:line="360" w:lineRule="auto"/>
                              <w:ind w:left="720" w:hanging="720"/>
                              <w:rPr>
                                <w:rFonts w:asciiTheme="majorBidi" w:hAnsiTheme="majorBidi" w:cstheme="majorBidi"/>
                                <w:i/>
                                <w:iCs/>
                              </w:rPr>
                            </w:pPr>
                            <w:r w:rsidRPr="00040F9C">
                              <w:rPr>
                                <w:rFonts w:asciiTheme="majorBidi" w:hAnsiTheme="majorBidi" w:cstheme="majorBidi"/>
                                <w:i/>
                                <w:iCs/>
                              </w:rPr>
                              <w:t xml:space="preserve">       (c) St</w:t>
                            </w:r>
                            <w:r>
                              <w:rPr>
                                <w:rFonts w:asciiTheme="majorBidi" w:hAnsiTheme="majorBidi" w:cstheme="majorBidi"/>
                                <w:i/>
                                <w:iCs/>
                              </w:rPr>
                              <w:t>atistical interpretation of the second law</w:t>
                            </w:r>
                          </w:p>
                          <w:p w:rsidR="00224C92" w:rsidRDefault="00224C92" w:rsidP="005F13E3">
                            <w:pPr>
                              <w:bidi w:val="0"/>
                              <w:spacing w:line="360" w:lineRule="auto"/>
                              <w:ind w:left="720" w:hanging="720"/>
                              <w:rPr>
                                <w:rFonts w:asciiTheme="majorBidi" w:hAnsiTheme="majorBidi" w:cstheme="majorBidi"/>
                                <w:color w:val="auto"/>
                                <w:u w:val="single"/>
                              </w:rPr>
                            </w:pPr>
                          </w:p>
                          <w:p w:rsidR="00224C92" w:rsidRDefault="00224C92" w:rsidP="00224C92">
                            <w:pPr>
                              <w:bidi w:val="0"/>
                              <w:spacing w:line="360" w:lineRule="auto"/>
                              <w:ind w:left="720" w:hanging="720"/>
                              <w:rPr>
                                <w:rFonts w:asciiTheme="majorBidi" w:hAnsiTheme="majorBidi" w:cstheme="majorBidi"/>
                                <w:color w:val="auto"/>
                                <w:u w:val="single"/>
                              </w:rPr>
                            </w:pPr>
                          </w:p>
                          <w:p w:rsidR="005F13E3" w:rsidRDefault="005F13E3" w:rsidP="00224C92">
                            <w:pPr>
                              <w:bidi w:val="0"/>
                              <w:spacing w:line="360" w:lineRule="auto"/>
                              <w:ind w:left="720" w:hanging="720"/>
                              <w:rPr>
                                <w:rFonts w:asciiTheme="majorBidi" w:hAnsiTheme="majorBidi" w:cstheme="majorBidi"/>
                                <w:color w:val="auto"/>
                              </w:rPr>
                            </w:pPr>
                            <w:r w:rsidRPr="00040F9C">
                              <w:rPr>
                                <w:rFonts w:asciiTheme="majorBidi" w:hAnsiTheme="majorBidi" w:cstheme="majorBidi"/>
                                <w:color w:val="auto"/>
                                <w:u w:val="single"/>
                              </w:rPr>
                              <w:t>Additional literature</w:t>
                            </w:r>
                            <w:r w:rsidRPr="00040F9C">
                              <w:rPr>
                                <w:rFonts w:asciiTheme="majorBidi" w:hAnsiTheme="majorBidi" w:cstheme="majorBidi"/>
                                <w:color w:val="auto"/>
                              </w:rPr>
                              <w:t xml:space="preserve">: </w:t>
                            </w:r>
                          </w:p>
                          <w:p w:rsidR="005F13E3" w:rsidRPr="00040F9C" w:rsidRDefault="005F13E3" w:rsidP="005F13E3">
                            <w:pPr>
                              <w:bidi w:val="0"/>
                              <w:spacing w:line="360" w:lineRule="auto"/>
                              <w:ind w:left="720" w:hanging="720"/>
                            </w:pPr>
                          </w:p>
                          <w:p w:rsidR="00224C92" w:rsidRDefault="005F13E3" w:rsidP="005F13E3">
                            <w:pPr>
                              <w:bidi w:val="0"/>
                              <w:spacing w:line="360" w:lineRule="auto"/>
                              <w:ind w:left="720" w:hanging="720"/>
                              <w:rPr>
                                <w:rFonts w:asciiTheme="majorBidi" w:hAnsiTheme="majorBidi" w:cstheme="majorBidi"/>
                                <w:color w:val="auto"/>
                              </w:rPr>
                            </w:pPr>
                            <w:r>
                              <w:rPr>
                                <w:rFonts w:asciiTheme="majorBidi" w:hAnsiTheme="majorBidi" w:cstheme="majorBidi"/>
                              </w:rPr>
                              <w:t xml:space="preserve">1    </w:t>
                            </w:r>
                            <w:r w:rsidRPr="00040F9C">
                              <w:rPr>
                                <w:rFonts w:asciiTheme="majorBidi" w:hAnsiTheme="majorBidi" w:cstheme="majorBidi"/>
                              </w:rPr>
                              <w:t xml:space="preserve"> </w:t>
                            </w:r>
                            <w:hyperlink r:id="rId31" w:history="1">
                              <w:r w:rsidRPr="00224C92">
                                <w:rPr>
                                  <w:rStyle w:val="Hyperlink"/>
                                  <w:rFonts w:asciiTheme="majorBidi" w:hAnsiTheme="majorBidi" w:cstheme="majorBidi"/>
                                  <w:color w:val="auto"/>
                                  <w:u w:val="none"/>
                                  <w:bdr w:val="none" w:sz="0" w:space="0" w:color="auto" w:frame="1"/>
                                  <w:shd w:val="clear" w:color="auto" w:fill="FFFFFF"/>
                                </w:rPr>
                                <w:t> Merle C. Potter, Craig W. Somerto</w:t>
                              </w:r>
                            </w:hyperlink>
                            <w:r w:rsidRPr="00224C92">
                              <w:rPr>
                                <w:rFonts w:asciiTheme="majorBidi" w:hAnsiTheme="majorBidi" w:cstheme="majorBidi"/>
                                <w:color w:val="auto"/>
                              </w:rPr>
                              <w:t xml:space="preserve"> Schaum’s outline of thermodynamics for engineers,</w:t>
                            </w:r>
                          </w:p>
                          <w:p w:rsidR="005F13E3" w:rsidRPr="00701E8F" w:rsidRDefault="005F13E3" w:rsidP="00224C92">
                            <w:pPr>
                              <w:bidi w:val="0"/>
                              <w:spacing w:line="360" w:lineRule="auto"/>
                              <w:ind w:left="720" w:hanging="720"/>
                              <w:rPr>
                                <w:rFonts w:asciiTheme="majorBidi" w:hAnsiTheme="majorBidi" w:cstheme="majorBidi"/>
                              </w:rPr>
                            </w:pPr>
                            <w:r w:rsidRPr="00224C92">
                              <w:rPr>
                                <w:rFonts w:asciiTheme="majorBidi" w:hAnsiTheme="majorBidi" w:cstheme="majorBidi"/>
                                <w:color w:val="auto"/>
                              </w:rPr>
                              <w:t>N</w:t>
                            </w:r>
                            <w:hyperlink r:id="rId32" w:history="1">
                              <w:r w:rsidRPr="00224C92">
                                <w:rPr>
                                  <w:rStyle w:val="Hyperlink"/>
                                  <w:rFonts w:asciiTheme="majorBidi" w:hAnsiTheme="majorBidi" w:cstheme="majorBidi"/>
                                  <w:color w:val="auto"/>
                                  <w:u w:val="none"/>
                                  <w:bdr w:val="none" w:sz="0" w:space="0" w:color="auto" w:frame="1"/>
                                  <w:shd w:val="clear" w:color="auto" w:fill="FFFFFF"/>
                                </w:rPr>
                                <w:t>ew York : McGraw-Hill, 2006.</w:t>
                              </w:r>
                            </w:hyperlink>
                            <w:r w:rsidRPr="00701E8F">
                              <w:rPr>
                                <w:rFonts w:asciiTheme="majorBidi" w:hAnsiTheme="majorBidi" w:cstheme="majorBidi"/>
                              </w:rPr>
                              <w:t>(</w:t>
                            </w:r>
                            <w:r w:rsidRPr="00701E8F">
                              <w:rPr>
                                <w:rFonts w:asciiTheme="majorBidi" w:hAnsiTheme="majorBidi" w:cstheme="majorBidi"/>
                                <w:color w:val="212063"/>
                                <w:shd w:val="clear" w:color="auto" w:fill="FFFFFF"/>
                              </w:rPr>
                              <w:t xml:space="preserve"> TJ 265.P682 2006)</w:t>
                            </w:r>
                          </w:p>
                          <w:tbl>
                            <w:tblPr>
                              <w:tblW w:w="11896" w:type="dxa"/>
                              <w:tblCellSpacing w:w="0" w:type="dxa"/>
                              <w:tblBorders>
                                <w:bottom w:val="single" w:sz="4" w:space="0" w:color="BDC1CE"/>
                              </w:tblBorders>
                              <w:shd w:val="clear" w:color="auto" w:fill="FFFFFF"/>
                              <w:tblCellMar>
                                <w:left w:w="0" w:type="dxa"/>
                                <w:right w:w="0" w:type="dxa"/>
                              </w:tblCellMar>
                              <w:tblLook w:val="04A0" w:firstRow="1" w:lastRow="0" w:firstColumn="1" w:lastColumn="0" w:noHBand="0" w:noVBand="1"/>
                            </w:tblPr>
                            <w:tblGrid>
                              <w:gridCol w:w="9390"/>
                              <w:gridCol w:w="246"/>
                              <w:gridCol w:w="285"/>
                              <w:gridCol w:w="1975"/>
                            </w:tblGrid>
                            <w:tr w:rsidR="005F13E3" w:rsidTr="005F13E3">
                              <w:trPr>
                                <w:trHeight w:val="10336"/>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224C92">
                                  <w:pPr>
                                    <w:bidi w:val="0"/>
                                    <w:spacing w:before="240" w:line="360" w:lineRule="auto"/>
                                    <w:ind w:left="720" w:hanging="720"/>
                                    <w:rPr>
                                      <w:rFonts w:asciiTheme="majorBidi" w:hAnsiTheme="majorBidi" w:cstheme="majorBidi"/>
                                    </w:rPr>
                                  </w:pPr>
                                  <w:r>
                                    <w:rPr>
                                      <w:rFonts w:asciiTheme="majorBidi" w:hAnsiTheme="majorBidi" w:cstheme="majorBidi"/>
                                    </w:rPr>
                                    <w:t xml:space="preserve">2. </w:t>
                                  </w:r>
                                  <w:r w:rsidRPr="005F13E3">
                                    <w:rPr>
                                      <w:rFonts w:asciiTheme="majorBidi" w:hAnsiTheme="majorBidi" w:cstheme="majorBidi"/>
                                    </w:rPr>
                                    <w:t>H. B.</w:t>
                                  </w:r>
                                  <w:r w:rsidRPr="005D791E">
                                    <w:t xml:space="preserve"> </w:t>
                                  </w:r>
                                  <w:r w:rsidRPr="005F13E3">
                                    <w:rPr>
                                      <w:rFonts w:asciiTheme="majorBidi" w:hAnsiTheme="majorBidi" w:cstheme="majorBidi"/>
                                    </w:rPr>
                                    <w:t>Callen</w:t>
                                  </w:r>
                                  <w:r>
                                    <w:rPr>
                                      <w:rFonts w:asciiTheme="majorBidi" w:hAnsiTheme="majorBidi" w:cstheme="majorBidi"/>
                                    </w:rPr>
                                    <w:t>,</w:t>
                                  </w:r>
                                  <w:r w:rsidRPr="005D791E">
                                    <w:t xml:space="preserve"> </w:t>
                                  </w:r>
                                  <w:r w:rsidRPr="005F13E3">
                                    <w:rPr>
                                      <w:rFonts w:asciiTheme="majorBidi" w:hAnsiTheme="majorBidi" w:cstheme="majorBidi"/>
                                      <w:color w:val="auto"/>
                                    </w:rPr>
                                    <w:t>T</w:t>
                                  </w:r>
                                  <w:hyperlink r:id="rId33" w:history="1">
                                    <w:r w:rsidRPr="005F13E3">
                                      <w:rPr>
                                        <w:rStyle w:val="Hyperlink"/>
                                        <w:rFonts w:asciiTheme="majorBidi" w:hAnsiTheme="majorBidi" w:cstheme="majorBidi"/>
                                        <w:color w:val="auto"/>
                                        <w:u w:val="none"/>
                                        <w:bdr w:val="none" w:sz="0" w:space="0" w:color="auto" w:frame="1"/>
                                        <w:shd w:val="clear" w:color="auto" w:fill="FFFFFF"/>
                                      </w:rPr>
                                      <w:t xml:space="preserve">hermodynamics and an introduction to Thermostatics , </w:t>
                                    </w:r>
                                    <w:r w:rsidRPr="005F13E3">
                                      <w:rPr>
                                        <w:rFonts w:asciiTheme="majorBidi" w:hAnsiTheme="majorBidi" w:cstheme="majorBidi"/>
                                        <w:color w:val="auto"/>
                                        <w:shd w:val="clear" w:color="auto" w:fill="FFFFFF"/>
                                      </w:rPr>
                                      <w:t> </w:t>
                                    </w:r>
                                    <w:hyperlink r:id="rId34" w:history="1">
                                      <w:r w:rsidRPr="005F13E3">
                                        <w:rPr>
                                          <w:rStyle w:val="Hyperlink"/>
                                          <w:rFonts w:asciiTheme="majorBidi" w:hAnsiTheme="majorBidi" w:cstheme="majorBidi"/>
                                          <w:color w:val="auto"/>
                                          <w:u w:val="none"/>
                                          <w:bdr w:val="none" w:sz="0" w:space="0" w:color="auto" w:frame="1"/>
                                          <w:shd w:val="clear" w:color="auto" w:fill="FFFFFF"/>
                                        </w:rPr>
                                        <w:t>New York : Wiley, c198</w:t>
                                      </w:r>
                                    </w:hyperlink>
                                    <w:r w:rsidRPr="005F13E3">
                                      <w:rPr>
                                        <w:rFonts w:asciiTheme="majorBidi" w:hAnsiTheme="majorBidi" w:cstheme="majorBidi"/>
                                        <w:color w:val="auto"/>
                                        <w:shd w:val="clear" w:color="auto" w:fill="FFFFFF"/>
                                      </w:rPr>
                                      <w:t>5</w:t>
                                    </w:r>
                                    <w:r w:rsidR="00224C92">
                                      <w:rPr>
                                        <w:rFonts w:asciiTheme="majorBidi" w:hAnsiTheme="majorBidi" w:cstheme="majorBidi"/>
                                        <w:color w:val="auto"/>
                                        <w:shd w:val="clear" w:color="auto" w:fill="FFFFFF"/>
                                      </w:rPr>
                                      <w:t xml:space="preserve">                         </w:t>
                                    </w:r>
                                    <w:r w:rsidRPr="005F13E3">
                                      <w:rPr>
                                        <w:rFonts w:asciiTheme="majorBidi" w:hAnsiTheme="majorBidi" w:cstheme="majorBidi"/>
                                        <w:color w:val="auto"/>
                                        <w:shd w:val="clear" w:color="auto" w:fill="FFFFFF"/>
                                      </w:rPr>
                                      <w:t xml:space="preserve"> (QC 311.C25 1985)</w:t>
                                    </w:r>
                                    <w:r w:rsidRPr="005F13E3">
                                      <w:rPr>
                                        <w:rStyle w:val="Hyperlink"/>
                                        <w:rFonts w:asciiTheme="majorBidi" w:hAnsiTheme="majorBidi" w:cstheme="majorBidi"/>
                                        <w:color w:val="auto"/>
                                        <w:u w:val="none"/>
                                        <w:bdr w:val="none" w:sz="0" w:space="0" w:color="auto" w:frame="1"/>
                                        <w:shd w:val="clear" w:color="auto" w:fill="FFFFFF"/>
                                      </w:rPr>
                                      <w:t> .</w:t>
                                    </w:r>
                                  </w:hyperlink>
                                  <w:r>
                                    <w:rPr>
                                      <w:rFonts w:asciiTheme="majorBidi" w:hAnsiTheme="majorBidi" w:cstheme="majorBidi"/>
                                    </w:rPr>
                                    <w:t xml:space="preserve"> </w:t>
                                  </w:r>
                                </w:p>
                                <w:p w:rsidR="005F13E3" w:rsidRDefault="005F13E3" w:rsidP="005F13E3">
                                  <w:pPr>
                                    <w:bidi w:val="0"/>
                                    <w:spacing w:after="24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5F13E3">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rsidP="005F13E3">
                                  <w:pPr>
                                    <w:bidi w:val="0"/>
                                    <w:jc w:val="right"/>
                                    <w:rPr>
                                      <w:rFonts w:ascii="Arial" w:hAnsi="Arial" w:cs="Arial"/>
                                      <w:b/>
                                      <w:bCs/>
                                      <w:color w:val="212063"/>
                                      <w:sz w:val="16"/>
                                      <w:szCs w:val="16"/>
                                    </w:rPr>
                                  </w:pPr>
                                  <w:r>
                                    <w:rPr>
                                      <w:rFonts w:ascii="Arial" w:hAnsi="Arial" w:cs="Arial"/>
                                      <w:b/>
                                      <w:bCs/>
                                      <w:color w:val="212063"/>
                                      <w:sz w:val="16"/>
                                      <w:szCs w:val="16"/>
                                    </w:rPr>
                                    <w:t> </w:t>
                                  </w: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5F13E3">
                                  <w:pPr>
                                    <w:bidi w:val="0"/>
                                    <w:jc w:val="right"/>
                                    <w:rPr>
                                      <w:rFonts w:ascii="Arial" w:hAnsi="Arial" w:cs="Arial"/>
                                      <w:color w:val="212063"/>
                                      <w:sz w:val="16"/>
                                      <w:szCs w:val="16"/>
                                    </w:rPr>
                                  </w:pPr>
                                  <w:r>
                                    <w:rPr>
                                      <w:rFonts w:ascii="Arial" w:hAnsi="Arial" w:cs="Arial"/>
                                      <w:color w:val="212063"/>
                                      <w:sz w:val="16"/>
                                      <w:szCs w:val="16"/>
                                    </w:rPr>
                                    <w:t> </w:t>
                                  </w:r>
                                  <w:hyperlink r:id="rId35" w:history="1">
                                    <w:r>
                                      <w:rPr>
                                        <w:rStyle w:val="Hyperlink"/>
                                        <w:rFonts w:ascii="Arial" w:hAnsi="Arial" w:cs="Arial"/>
                                        <w:sz w:val="16"/>
                                        <w:szCs w:val="16"/>
                                        <w:bdr w:val="none" w:sz="0" w:space="0" w:color="auto" w:frame="1"/>
                                      </w:rPr>
                                      <w:t>Potter, Craig W. Somerton.</w:t>
                                    </w:r>
                                  </w:hyperlink>
                                </w:p>
                              </w:tc>
                            </w:tr>
                          </w:tbl>
                          <w:p w:rsidR="005F13E3" w:rsidRDefault="005F13E3">
                            <w:pPr>
                              <w:bidi w:val="0"/>
                              <w:jc w:val="center"/>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r>
                              <w:rPr>
                                <w:rFonts w:ascii="Arial" w:hAnsi="Arial" w:cs="Arial"/>
                                <w:color w:val="212063"/>
                              </w:rPr>
                              <w:t> </w:t>
                            </w:r>
                            <w:hyperlink r:id="rId36" w:history="1">
                              <w:r>
                                <w:rPr>
                                  <w:rStyle w:val="Hyperlink"/>
                                  <w:rFonts w:ascii="Arial" w:hAnsi="Arial" w:cs="Arial"/>
                                  <w:bdr w:val="none" w:sz="0" w:space="0" w:color="auto" w:frame="1"/>
                                </w:rPr>
                                <w:t>Zemansky, Mark Waldo, 1900-</w:t>
                              </w:r>
                            </w:hyperlink>
                          </w:p>
                        </w:tc>
                      </w:tr>
                      <w:tr w:rsidR="005F13E3" w:rsidTr="00701E8F">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center"/>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701E8F">
                            <w:pPr>
                              <w:bidi w:val="0"/>
                              <w:jc w:val="both"/>
                              <w:rPr>
                                <w:rFonts w:ascii="Arial" w:hAnsi="Arial" w:cs="Arial"/>
                                <w:color w:val="212063"/>
                              </w:rPr>
                            </w:pPr>
                            <w:r>
                              <w:rPr>
                                <w:rFonts w:ascii="Arial" w:hAnsi="Arial" w:cs="Arial"/>
                                <w:color w:val="212063"/>
                              </w:rPr>
                              <w:t> </w:t>
                            </w:r>
                            <w:hyperlink r:id="rId37" w:history="1"/>
                          </w:p>
                        </w:tc>
                      </w:tr>
                      <w:tr w:rsidR="005F13E3" w:rsidTr="00701E8F">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center"/>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r>
                              <w:rPr>
                                <w:rFonts w:ascii="Arial" w:hAnsi="Arial" w:cs="Arial"/>
                                <w:color w:val="212063"/>
                              </w:rPr>
                              <w:t>7th ed., McGraw-Hill International</w:t>
                            </w:r>
                          </w:p>
                        </w:tc>
                      </w:tr>
                      <w:tr w:rsidR="005F13E3" w:rsidTr="005F13E3">
                        <w:trPr>
                          <w:trHeight w:val="8729"/>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center"/>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rPr>
                            </w:pPr>
                            <w:r>
                              <w:rPr>
                                <w:rFonts w:ascii="Arial" w:hAnsi="Arial" w:cs="Arial"/>
                                <w:color w:val="212063"/>
                              </w:rPr>
                              <w:t> </w:t>
                            </w:r>
                            <w:hyperlink r:id="rId38" w:history="1">
                              <w:r>
                                <w:rPr>
                                  <w:rStyle w:val="Hyperlink"/>
                                  <w:rFonts w:ascii="Arial" w:hAnsi="Arial" w:cs="Arial"/>
                                  <w:bdr w:val="none" w:sz="0" w:space="0" w:color="auto" w:frame="1"/>
                                </w:rPr>
                                <w:t>New York : McGraw-Hill, 199</w:t>
                              </w:r>
                            </w:hyperlink>
                          </w:p>
                        </w:tc>
                      </w:tr>
                    </w:tbl>
                    <w:p w:rsidR="005F13E3" w:rsidRPr="00701E8F" w:rsidRDefault="005F13E3" w:rsidP="005F13E3">
                      <w:pPr>
                        <w:bidi w:val="0"/>
                        <w:spacing w:line="360" w:lineRule="auto"/>
                        <w:ind w:left="720" w:hanging="720"/>
                        <w:rPr>
                          <w:rFonts w:asciiTheme="majorBidi" w:hAnsiTheme="majorBidi" w:cstheme="majorBidi"/>
                          <w:color w:val="auto"/>
                        </w:rPr>
                      </w:pPr>
                    </w:p>
                    <w:p w:rsidR="005F13E3" w:rsidRPr="00040F9C" w:rsidRDefault="005F13E3" w:rsidP="005F13E3">
                      <w:pPr>
                        <w:bidi w:val="0"/>
                        <w:spacing w:line="360" w:lineRule="auto"/>
                        <w:ind w:left="720" w:hanging="720"/>
                        <w:rPr>
                          <w:rFonts w:asciiTheme="majorBidi" w:hAnsiTheme="majorBidi" w:cstheme="majorBidi"/>
                          <w:i/>
                          <w:iCs/>
                        </w:rPr>
                      </w:pPr>
                    </w:p>
                    <w:tbl>
                      <w:tblPr>
                        <w:tblW w:w="11896" w:type="dxa"/>
                        <w:tblCellSpacing w:w="0" w:type="dxa"/>
                        <w:tblBorders>
                          <w:bottom w:val="single" w:sz="4" w:space="0" w:color="BDC1CE"/>
                        </w:tblBorders>
                        <w:shd w:val="clear" w:color="auto" w:fill="FFFFFF"/>
                        <w:tblCellMar>
                          <w:left w:w="0" w:type="dxa"/>
                          <w:right w:w="0" w:type="dxa"/>
                        </w:tblCellMar>
                        <w:tblLook w:val="04A0" w:firstRow="1" w:lastRow="0" w:firstColumn="1" w:lastColumn="0" w:noHBand="0" w:noVBand="1"/>
                      </w:tblPr>
                      <w:tblGrid>
                        <w:gridCol w:w="2860"/>
                        <w:gridCol w:w="2861"/>
                        <w:gridCol w:w="3314"/>
                        <w:gridCol w:w="2861"/>
                      </w:tblGrid>
                      <w:tr w:rsidR="005F13E3" w:rsidTr="00701E8F">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rsidP="005F13E3">
                            <w:pPr>
                              <w:bidi w:val="0"/>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rsidP="00701E8F">
                            <w:pPr>
                              <w:bidi w:val="0"/>
                              <w:jc w:val="right"/>
                              <w:rPr>
                                <w:rFonts w:ascii="Arial" w:hAnsi="Arial" w:cs="Arial"/>
                                <w:b/>
                                <w:bCs/>
                                <w:color w:val="212063"/>
                                <w:sz w:val="16"/>
                                <w:szCs w:val="16"/>
                              </w:rPr>
                            </w:pPr>
                            <w:dir w:val="rtl">
                              <w:r>
                                <w:rPr>
                                  <w:rFonts w:ascii="Arial" w:hAnsi="Arial" w:cs="Arial"/>
                                  <w:b/>
                                  <w:bCs/>
                                  <w:color w:val="212063"/>
                                  <w:sz w:val="16"/>
                                  <w:szCs w:val="16"/>
                                  <w:rtl/>
                                </w:rPr>
                                <w:t>‬</w:t>
                              </w:r>
                              <w:r>
                                <w:rPr>
                                  <w:rFonts w:ascii="Arial" w:hAnsi="Arial" w:cs="Arial"/>
                                  <w:b/>
                                  <w:bCs/>
                                  <w:color w:val="212063"/>
                                  <w:sz w:val="16"/>
                                  <w:szCs w:val="16"/>
                                </w:rPr>
                                <w:t> </w:t>
                              </w:r>
                            </w:di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sz w:val="16"/>
                                <w:szCs w:val="16"/>
                              </w:rPr>
                            </w:pPr>
                          </w:p>
                        </w:tc>
                      </w:tr>
                      <w:tr w:rsidR="005F13E3" w:rsidTr="00701E8F">
                        <w:trPr>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sz w:val="16"/>
                                <w:szCs w:val="16"/>
                              </w:rPr>
                            </w:pPr>
                          </w:p>
                        </w:tc>
                      </w:tr>
                      <w:tr w:rsidR="005F13E3" w:rsidTr="005F13E3">
                        <w:trPr>
                          <w:trHeight w:val="6604"/>
                          <w:tblCellSpacing w:w="0" w:type="dxa"/>
                        </w:trPr>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center"/>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sz w:val="16"/>
                                <w:szCs w:val="16"/>
                              </w:rPr>
                            </w:pPr>
                          </w:p>
                        </w:tc>
                        <w:tc>
                          <w:tcPr>
                            <w:tcW w:w="0" w:type="auto"/>
                            <w:tcBorders>
                              <w:top w:val="nil"/>
                              <w:left w:val="nil"/>
                              <w:bottom w:val="nil"/>
                              <w:right w:val="nil"/>
                            </w:tcBorders>
                            <w:shd w:val="clear" w:color="auto" w:fill="auto"/>
                            <w:noWrap/>
                            <w:tcMar>
                              <w:top w:w="0" w:type="dxa"/>
                              <w:left w:w="120" w:type="dxa"/>
                              <w:bottom w:w="0" w:type="dxa"/>
                              <w:right w:w="120" w:type="dxa"/>
                            </w:tcMar>
                            <w:hideMark/>
                          </w:tcPr>
                          <w:p w:rsidR="005F13E3" w:rsidRDefault="005F13E3">
                            <w:pPr>
                              <w:bidi w:val="0"/>
                              <w:jc w:val="right"/>
                              <w:rPr>
                                <w:rFonts w:ascii="Arial" w:hAnsi="Arial" w:cs="Arial"/>
                                <w:b/>
                                <w:bCs/>
                                <w:color w:val="212063"/>
                                <w:sz w:val="16"/>
                                <w:szCs w:val="16"/>
                              </w:rPr>
                            </w:pPr>
                          </w:p>
                        </w:tc>
                        <w:tc>
                          <w:tcPr>
                            <w:tcW w:w="0" w:type="auto"/>
                            <w:tcBorders>
                              <w:top w:val="nil"/>
                              <w:left w:val="nil"/>
                              <w:bottom w:val="nil"/>
                              <w:right w:val="nil"/>
                            </w:tcBorders>
                            <w:shd w:val="clear" w:color="auto" w:fill="FFFFFF"/>
                            <w:tcMar>
                              <w:top w:w="0" w:type="dxa"/>
                              <w:left w:w="120" w:type="dxa"/>
                              <w:bottom w:w="120" w:type="dxa"/>
                              <w:right w:w="120" w:type="dxa"/>
                            </w:tcMar>
                            <w:hideMark/>
                          </w:tcPr>
                          <w:p w:rsidR="005F13E3" w:rsidRDefault="005F13E3">
                            <w:pPr>
                              <w:bidi w:val="0"/>
                              <w:jc w:val="right"/>
                              <w:rPr>
                                <w:rFonts w:ascii="Arial" w:hAnsi="Arial" w:cs="Arial"/>
                                <w:color w:val="212063"/>
                                <w:sz w:val="16"/>
                                <w:szCs w:val="16"/>
                              </w:rPr>
                            </w:pPr>
                          </w:p>
                        </w:tc>
                      </w:tr>
                    </w:tbl>
                    <w:p w:rsidR="005F13E3" w:rsidRPr="00040F9C" w:rsidRDefault="005F13E3" w:rsidP="005F13E3">
                      <w:pPr>
                        <w:bidi w:val="0"/>
                        <w:spacing w:line="360" w:lineRule="auto"/>
                        <w:ind w:left="720" w:hanging="720"/>
                        <w:rPr>
                          <w:rFonts w:asciiTheme="majorBidi" w:hAnsiTheme="majorBidi" w:cstheme="majorBidi"/>
                        </w:rPr>
                      </w:pPr>
                    </w:p>
                    <w:p w:rsidR="005F13E3" w:rsidRPr="007D5BA1" w:rsidRDefault="005F13E3" w:rsidP="005F13E3">
                      <w:pPr>
                        <w:bidi w:val="0"/>
                        <w:spacing w:line="360" w:lineRule="auto"/>
                        <w:jc w:val="both"/>
                        <w:rPr>
                          <w:rFonts w:asciiTheme="majorBidi" w:hAnsiTheme="majorBidi" w:cstheme="majorBidi"/>
                          <w:b/>
                          <w:bCs/>
                          <w:color w:val="auto"/>
                          <w:u w:val="single"/>
                        </w:rPr>
                      </w:pPr>
                    </w:p>
                    <w:p w:rsidR="005F13E3" w:rsidRPr="007D5BA1" w:rsidRDefault="005F13E3" w:rsidP="005F13E3">
                      <w:pPr>
                        <w:bidi w:val="0"/>
                        <w:spacing w:line="360" w:lineRule="auto"/>
                        <w:jc w:val="both"/>
                        <w:rPr>
                          <w:rFonts w:asciiTheme="majorBidi" w:hAnsiTheme="majorBidi" w:cstheme="majorBidi"/>
                          <w:b/>
                          <w:bCs/>
                          <w:color w:val="auto"/>
                          <w:u w:val="single"/>
                        </w:rPr>
                      </w:pPr>
                    </w:p>
                    <w:p w:rsidR="005F13E3" w:rsidRPr="007D5BA1" w:rsidRDefault="005F13E3" w:rsidP="005F13E3">
                      <w:pPr>
                        <w:bidi w:val="0"/>
                        <w:spacing w:line="360" w:lineRule="auto"/>
                        <w:jc w:val="both"/>
                        <w:rPr>
                          <w:rFonts w:asciiTheme="majorBidi" w:hAnsiTheme="majorBidi" w:cstheme="majorBidi"/>
                          <w:b/>
                          <w:bCs/>
                          <w:color w:val="auto"/>
                          <w:u w:val="single"/>
                        </w:rPr>
                      </w:pPr>
                    </w:p>
                    <w:p w:rsidR="005F13E3" w:rsidRPr="007D5BA1" w:rsidRDefault="005F13E3" w:rsidP="005F13E3">
                      <w:pPr>
                        <w:bidi w:val="0"/>
                        <w:spacing w:line="360" w:lineRule="auto"/>
                        <w:jc w:val="both"/>
                        <w:rPr>
                          <w:rFonts w:asciiTheme="majorBidi" w:hAnsiTheme="majorBidi" w:cstheme="majorBidi"/>
                          <w:b/>
                          <w:bCs/>
                          <w:color w:val="auto"/>
                          <w:u w:val="single"/>
                        </w:rPr>
                      </w:pPr>
                    </w:p>
                  </w:txbxContent>
                </v:textbox>
              </v:shape>
            </w:pict>
          </mc:Fallback>
        </mc:AlternateContent>
      </w: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p w:rsidR="009419B6" w:rsidRDefault="009419B6" w:rsidP="009419B6">
      <w:pPr>
        <w:bidi w:val="0"/>
        <w:rPr>
          <w:rFonts w:cstheme="minorBidi"/>
        </w:rPr>
      </w:pPr>
    </w:p>
    <w:sectPr w:rsidR="009419B6" w:rsidSect="008D3584">
      <w:headerReference w:type="default" r:id="rId39"/>
      <w:footerReference w:type="default" r:id="rId40"/>
      <w:pgSz w:w="11906" w:h="16838"/>
      <w:pgMar w:top="1440" w:right="1800" w:bottom="1440" w:left="1800" w:header="397"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D1" w:rsidRDefault="00FD40D1" w:rsidP="00D35C72">
      <w:r>
        <w:separator/>
      </w:r>
    </w:p>
  </w:endnote>
  <w:endnote w:type="continuationSeparator" w:id="0">
    <w:p w:rsidR="00FD40D1" w:rsidRDefault="00FD40D1" w:rsidP="00D3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39651195"/>
      <w:docPartObj>
        <w:docPartGallery w:val="Page Numbers (Bottom of Page)"/>
        <w:docPartUnique/>
      </w:docPartObj>
    </w:sdtPr>
    <w:sdtEndPr>
      <w:rPr>
        <w:rFonts w:asciiTheme="majorBidi" w:hAnsiTheme="majorBidi" w:cstheme="majorBidi"/>
        <w:sz w:val="18"/>
        <w:szCs w:val="18"/>
      </w:rPr>
    </w:sdtEndPr>
    <w:sdtContent>
      <w:p w:rsidR="005F13E3" w:rsidRPr="008D3584" w:rsidRDefault="00BB07CA">
        <w:pPr>
          <w:pStyle w:val="a4"/>
          <w:jc w:val="center"/>
          <w:rPr>
            <w:rFonts w:asciiTheme="majorBidi" w:hAnsiTheme="majorBidi" w:cstheme="majorBidi"/>
            <w:sz w:val="18"/>
            <w:szCs w:val="18"/>
          </w:rPr>
        </w:pPr>
        <w:r w:rsidRPr="008D3584">
          <w:rPr>
            <w:rFonts w:asciiTheme="majorBidi" w:hAnsiTheme="majorBidi" w:cstheme="majorBidi"/>
            <w:sz w:val="18"/>
            <w:szCs w:val="18"/>
          </w:rPr>
          <w:fldChar w:fldCharType="begin"/>
        </w:r>
        <w:r w:rsidR="005F13E3" w:rsidRPr="008D3584">
          <w:rPr>
            <w:rFonts w:asciiTheme="majorBidi" w:hAnsiTheme="majorBidi" w:cstheme="majorBidi"/>
            <w:sz w:val="18"/>
            <w:szCs w:val="18"/>
          </w:rPr>
          <w:instrText xml:space="preserve"> PAGE   \* MERGEFORMAT </w:instrText>
        </w:r>
        <w:r w:rsidRPr="008D3584">
          <w:rPr>
            <w:rFonts w:asciiTheme="majorBidi" w:hAnsiTheme="majorBidi" w:cstheme="majorBidi"/>
            <w:sz w:val="18"/>
            <w:szCs w:val="18"/>
          </w:rPr>
          <w:fldChar w:fldCharType="separate"/>
        </w:r>
        <w:r w:rsidR="00E92770">
          <w:rPr>
            <w:rFonts w:asciiTheme="majorBidi" w:hAnsiTheme="majorBidi" w:cstheme="majorBidi"/>
            <w:noProof/>
            <w:sz w:val="18"/>
            <w:szCs w:val="18"/>
            <w:rtl/>
          </w:rPr>
          <w:t>1</w:t>
        </w:r>
        <w:r w:rsidRPr="008D3584">
          <w:rPr>
            <w:rFonts w:asciiTheme="majorBidi" w:hAnsiTheme="majorBidi" w:cstheme="majorBidi"/>
            <w:noProof/>
            <w:sz w:val="18"/>
            <w:szCs w:val="18"/>
          </w:rPr>
          <w:fldChar w:fldCharType="end"/>
        </w:r>
      </w:p>
    </w:sdtContent>
  </w:sdt>
  <w:p w:rsidR="005F13E3" w:rsidRDefault="005F13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D1" w:rsidRDefault="00FD40D1" w:rsidP="00D35C72">
      <w:r>
        <w:separator/>
      </w:r>
    </w:p>
  </w:footnote>
  <w:footnote w:type="continuationSeparator" w:id="0">
    <w:p w:rsidR="00FD40D1" w:rsidRDefault="00FD40D1" w:rsidP="00D3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E3" w:rsidRPr="005C3E7E" w:rsidRDefault="005F13E3" w:rsidP="00D35C72">
    <w:pPr>
      <w:pStyle w:val="a3"/>
      <w:jc w:val="center"/>
      <w:rPr>
        <w:rFonts w:asciiTheme="majorBidi" w:hAnsiTheme="majorBidi" w:cstheme="majorBidi"/>
        <w:color w:val="A6A6A6" w:themeColor="background1" w:themeShade="A6"/>
        <w:sz w:val="18"/>
        <w:szCs w:val="18"/>
        <w:rtl/>
      </w:rPr>
    </w:pPr>
    <w:r>
      <w:rPr>
        <w:rFonts w:asciiTheme="majorBidi" w:hAnsiTheme="majorBidi" w:cstheme="majorBidi"/>
        <w:color w:val="A6A6A6" w:themeColor="background1" w:themeShade="A6"/>
        <w:sz w:val="18"/>
        <w:szCs w:val="18"/>
        <w:highlight w:val="yellow"/>
      </w:rPr>
      <w:t>Ben-</w:t>
    </w:r>
    <w:r w:rsidRPr="00F411B2">
      <w:rPr>
        <w:rFonts w:asciiTheme="majorBidi" w:hAnsiTheme="majorBidi" w:cstheme="majorBidi"/>
        <w:color w:val="A6A6A6" w:themeColor="background1" w:themeShade="A6"/>
        <w:sz w:val="18"/>
        <w:szCs w:val="18"/>
        <w:highlight w:val="yellow"/>
      </w:rPr>
      <w:t>Gurion University of the Negev</w:t>
    </w:r>
  </w:p>
  <w:p w:rsidR="005F13E3" w:rsidRPr="005C3E7E" w:rsidRDefault="005F13E3" w:rsidP="00F172B8">
    <w:pPr>
      <w:bidi w:val="0"/>
      <w:jc w:val="center"/>
      <w:rPr>
        <w:rFonts w:asciiTheme="majorBidi" w:hAnsiTheme="majorBidi" w:cstheme="majorBidi"/>
        <w:b/>
        <w:bCs/>
        <w:color w:val="A6A6A6" w:themeColor="background1" w:themeShade="A6"/>
      </w:rPr>
    </w:pPr>
    <w:r w:rsidRPr="00F411B2">
      <w:rPr>
        <w:rFonts w:asciiTheme="majorBidi" w:hAnsiTheme="majorBidi" w:cstheme="majorBidi"/>
        <w:color w:val="A6A6A6" w:themeColor="background1" w:themeShade="A6"/>
        <w:highlight w:val="yellow"/>
      </w:rPr>
      <w:t>Materials Engineering</w:t>
    </w:r>
  </w:p>
  <w:p w:rsidR="005F13E3" w:rsidRPr="005C3E7E" w:rsidRDefault="005F13E3" w:rsidP="003F26BE">
    <w:pPr>
      <w:pStyle w:val="a3"/>
      <w:jc w:val="center"/>
      <w:rPr>
        <w:rFonts w:asciiTheme="majorBidi" w:hAnsiTheme="majorBidi" w:cstheme="majorBidi"/>
        <w:color w:val="A6A6A6" w:themeColor="background1" w:themeShade="A6"/>
        <w:sz w:val="18"/>
        <w:szCs w:val="1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5DE"/>
    <w:multiLevelType w:val="hybridMultilevel"/>
    <w:tmpl w:val="C3C2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2395"/>
    <w:multiLevelType w:val="hybridMultilevel"/>
    <w:tmpl w:val="A160898C"/>
    <w:lvl w:ilvl="0" w:tplc="1EC26C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D3A27"/>
    <w:multiLevelType w:val="hybridMultilevel"/>
    <w:tmpl w:val="3FA4CE56"/>
    <w:lvl w:ilvl="0" w:tplc="B7BAC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B342D"/>
    <w:multiLevelType w:val="hybridMultilevel"/>
    <w:tmpl w:val="F17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D6994"/>
    <w:multiLevelType w:val="hybridMultilevel"/>
    <w:tmpl w:val="9CEA5412"/>
    <w:lvl w:ilvl="0" w:tplc="B7BAC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19CF40C0"/>
    <w:multiLevelType w:val="hybridMultilevel"/>
    <w:tmpl w:val="72162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DD23C7"/>
    <w:multiLevelType w:val="hybridMultilevel"/>
    <w:tmpl w:val="42A4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12C8B"/>
    <w:multiLevelType w:val="hybridMultilevel"/>
    <w:tmpl w:val="D54EAE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BD32474"/>
    <w:multiLevelType w:val="hybridMultilevel"/>
    <w:tmpl w:val="9DEC1552"/>
    <w:lvl w:ilvl="0" w:tplc="4914DA1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56066"/>
    <w:multiLevelType w:val="hybridMultilevel"/>
    <w:tmpl w:val="9AEC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20291"/>
    <w:multiLevelType w:val="hybridMultilevel"/>
    <w:tmpl w:val="5424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141EB1"/>
    <w:multiLevelType w:val="hybridMultilevel"/>
    <w:tmpl w:val="F89E7E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C01F0"/>
    <w:multiLevelType w:val="hybridMultilevel"/>
    <w:tmpl w:val="66624226"/>
    <w:lvl w:ilvl="0" w:tplc="200CE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66AC0"/>
    <w:multiLevelType w:val="hybridMultilevel"/>
    <w:tmpl w:val="BA60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616503"/>
    <w:multiLevelType w:val="hybridMultilevel"/>
    <w:tmpl w:val="66624226"/>
    <w:lvl w:ilvl="0" w:tplc="200CE29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A02E6"/>
    <w:multiLevelType w:val="hybridMultilevel"/>
    <w:tmpl w:val="A13E54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
  </w:num>
  <w:num w:numId="4">
    <w:abstractNumId w:val="8"/>
  </w:num>
  <w:num w:numId="5">
    <w:abstractNumId w:val="6"/>
  </w:num>
  <w:num w:numId="6">
    <w:abstractNumId w:val="12"/>
  </w:num>
  <w:num w:numId="7">
    <w:abstractNumId w:val="20"/>
  </w:num>
  <w:num w:numId="8">
    <w:abstractNumId w:val="10"/>
  </w:num>
  <w:num w:numId="9">
    <w:abstractNumId w:val="7"/>
  </w:num>
  <w:num w:numId="10">
    <w:abstractNumId w:val="9"/>
  </w:num>
  <w:num w:numId="11">
    <w:abstractNumId w:val="14"/>
  </w:num>
  <w:num w:numId="12">
    <w:abstractNumId w:val="5"/>
  </w:num>
  <w:num w:numId="13">
    <w:abstractNumId w:val="3"/>
  </w:num>
  <w:num w:numId="14">
    <w:abstractNumId w:val="18"/>
  </w:num>
  <w:num w:numId="15">
    <w:abstractNumId w:val="0"/>
  </w:num>
  <w:num w:numId="16">
    <w:abstractNumId w:val="17"/>
  </w:num>
  <w:num w:numId="17">
    <w:abstractNumId w:val="16"/>
  </w:num>
  <w:num w:numId="18">
    <w:abstractNumId w:val="19"/>
  </w:num>
  <w:num w:numId="19">
    <w:abstractNumId w:val="11"/>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8A"/>
    <w:rsid w:val="00040F9C"/>
    <w:rsid w:val="00044563"/>
    <w:rsid w:val="00044CF4"/>
    <w:rsid w:val="000538EB"/>
    <w:rsid w:val="000579A2"/>
    <w:rsid w:val="00061A08"/>
    <w:rsid w:val="00065C63"/>
    <w:rsid w:val="00073DA3"/>
    <w:rsid w:val="0009179E"/>
    <w:rsid w:val="000B36AD"/>
    <w:rsid w:val="000C020D"/>
    <w:rsid w:val="000C1EA7"/>
    <w:rsid w:val="000D7942"/>
    <w:rsid w:val="000F6F73"/>
    <w:rsid w:val="00101F10"/>
    <w:rsid w:val="001143BB"/>
    <w:rsid w:val="001518FD"/>
    <w:rsid w:val="00155A62"/>
    <w:rsid w:val="00166978"/>
    <w:rsid w:val="00183EDC"/>
    <w:rsid w:val="001E42EC"/>
    <w:rsid w:val="001F3FB2"/>
    <w:rsid w:val="00224C92"/>
    <w:rsid w:val="0024374C"/>
    <w:rsid w:val="002841C2"/>
    <w:rsid w:val="002D63FD"/>
    <w:rsid w:val="002D6511"/>
    <w:rsid w:val="002E6FD5"/>
    <w:rsid w:val="002E7681"/>
    <w:rsid w:val="002F0F7A"/>
    <w:rsid w:val="002F1654"/>
    <w:rsid w:val="00302D81"/>
    <w:rsid w:val="003101CA"/>
    <w:rsid w:val="003121DF"/>
    <w:rsid w:val="00320EF1"/>
    <w:rsid w:val="00331185"/>
    <w:rsid w:val="0036620B"/>
    <w:rsid w:val="00370940"/>
    <w:rsid w:val="00383F71"/>
    <w:rsid w:val="00386031"/>
    <w:rsid w:val="00395752"/>
    <w:rsid w:val="003E4C60"/>
    <w:rsid w:val="003F26BE"/>
    <w:rsid w:val="00412ECA"/>
    <w:rsid w:val="00420490"/>
    <w:rsid w:val="004C1F34"/>
    <w:rsid w:val="004D5808"/>
    <w:rsid w:val="004F2ED5"/>
    <w:rsid w:val="00506C46"/>
    <w:rsid w:val="0053685A"/>
    <w:rsid w:val="005917DC"/>
    <w:rsid w:val="005C3E7E"/>
    <w:rsid w:val="005D791E"/>
    <w:rsid w:val="005F13E3"/>
    <w:rsid w:val="00666DF1"/>
    <w:rsid w:val="00671821"/>
    <w:rsid w:val="006849FA"/>
    <w:rsid w:val="00692CF7"/>
    <w:rsid w:val="006A773C"/>
    <w:rsid w:val="006B417A"/>
    <w:rsid w:val="006D68DE"/>
    <w:rsid w:val="006F432F"/>
    <w:rsid w:val="00701BE5"/>
    <w:rsid w:val="00701E8F"/>
    <w:rsid w:val="00710989"/>
    <w:rsid w:val="00724B1B"/>
    <w:rsid w:val="007421F5"/>
    <w:rsid w:val="00766955"/>
    <w:rsid w:val="007833A8"/>
    <w:rsid w:val="007A3DB6"/>
    <w:rsid w:val="007D5BA1"/>
    <w:rsid w:val="008314EA"/>
    <w:rsid w:val="0084127F"/>
    <w:rsid w:val="00861077"/>
    <w:rsid w:val="008D3584"/>
    <w:rsid w:val="00901E79"/>
    <w:rsid w:val="00914D5A"/>
    <w:rsid w:val="00934A21"/>
    <w:rsid w:val="009419B6"/>
    <w:rsid w:val="009610A3"/>
    <w:rsid w:val="00961223"/>
    <w:rsid w:val="00980161"/>
    <w:rsid w:val="009978D1"/>
    <w:rsid w:val="00A05893"/>
    <w:rsid w:val="00A32FD9"/>
    <w:rsid w:val="00AC2371"/>
    <w:rsid w:val="00AC55F0"/>
    <w:rsid w:val="00AC6018"/>
    <w:rsid w:val="00AE14E0"/>
    <w:rsid w:val="00AE196F"/>
    <w:rsid w:val="00AF635A"/>
    <w:rsid w:val="00B53FED"/>
    <w:rsid w:val="00B965E9"/>
    <w:rsid w:val="00BA16BE"/>
    <w:rsid w:val="00BA4071"/>
    <w:rsid w:val="00BB07CA"/>
    <w:rsid w:val="00BB4CB3"/>
    <w:rsid w:val="00BB57BD"/>
    <w:rsid w:val="00BD3416"/>
    <w:rsid w:val="00BE4054"/>
    <w:rsid w:val="00BF547E"/>
    <w:rsid w:val="00C12668"/>
    <w:rsid w:val="00C13145"/>
    <w:rsid w:val="00C305D9"/>
    <w:rsid w:val="00C40F79"/>
    <w:rsid w:val="00C422D6"/>
    <w:rsid w:val="00CC0E7B"/>
    <w:rsid w:val="00CF5BC3"/>
    <w:rsid w:val="00D07EEB"/>
    <w:rsid w:val="00D35C72"/>
    <w:rsid w:val="00D45263"/>
    <w:rsid w:val="00D455A7"/>
    <w:rsid w:val="00D6501D"/>
    <w:rsid w:val="00D7791D"/>
    <w:rsid w:val="00DA70F9"/>
    <w:rsid w:val="00DB3284"/>
    <w:rsid w:val="00DB538A"/>
    <w:rsid w:val="00DD6F79"/>
    <w:rsid w:val="00DE3017"/>
    <w:rsid w:val="00E03BFE"/>
    <w:rsid w:val="00E260FD"/>
    <w:rsid w:val="00E92770"/>
    <w:rsid w:val="00EB08C2"/>
    <w:rsid w:val="00EB0A48"/>
    <w:rsid w:val="00EC582F"/>
    <w:rsid w:val="00EC641E"/>
    <w:rsid w:val="00EE3B21"/>
    <w:rsid w:val="00EE5063"/>
    <w:rsid w:val="00EE7A13"/>
    <w:rsid w:val="00F172B8"/>
    <w:rsid w:val="00F214D2"/>
    <w:rsid w:val="00F24D77"/>
    <w:rsid w:val="00F27BC3"/>
    <w:rsid w:val="00F31E1A"/>
    <w:rsid w:val="00F411B2"/>
    <w:rsid w:val="00FB15AA"/>
    <w:rsid w:val="00FD40D1"/>
    <w:rsid w:val="00FF75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ascii="Calibri" w:eastAsia="Times New Roman" w:hAnsi="Calibri" w:cs="Calibri"/>
      <w:color w:val="000000"/>
      <w:kern w:val="28"/>
      <w:sz w:val="20"/>
      <w:szCs w:val="20"/>
      <w14:ligatures w14:val="standard"/>
      <w14:cntxtAlts/>
    </w:rPr>
  </w:style>
  <w:style w:type="paragraph" w:styleId="1">
    <w:name w:val="heading 1"/>
    <w:basedOn w:val="a"/>
    <w:next w:val="a"/>
    <w:link w:val="Heading1Char"/>
    <w:uiPriority w:val="99"/>
    <w:qFormat/>
    <w:rsid w:val="00370940"/>
    <w:pPr>
      <w:keepNext/>
      <w:bidi w:val="0"/>
      <w:outlineLvl w:val="0"/>
    </w:pPr>
    <w:rPr>
      <w:rFonts w:ascii="Arial" w:hAnsi="Arial" w:cs="Narkisim"/>
      <w:b/>
      <w:bCs/>
      <w:color w:val="auto"/>
      <w:kern w:val="0"/>
      <w:sz w:val="24"/>
      <w:szCs w:val="24"/>
      <w:lang w:eastAsia="he-IL"/>
      <w14:ligatures w14:val="none"/>
      <w14:cntxtAlts w14:val="0"/>
    </w:rPr>
  </w:style>
  <w:style w:type="paragraph" w:styleId="2">
    <w:name w:val="heading 2"/>
    <w:basedOn w:val="a"/>
    <w:next w:val="a"/>
    <w:link w:val="Heading2Char"/>
    <w:uiPriority w:val="9"/>
    <w:unhideWhenUsed/>
    <w:qFormat/>
    <w:rsid w:val="00370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Heading5Char"/>
    <w:uiPriority w:val="9"/>
    <w:semiHidden/>
    <w:unhideWhenUsed/>
    <w:qFormat/>
    <w:rsid w:val="007833A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B538A"/>
    <w:rPr>
      <w:color w:val="0000FF"/>
      <w:u w:val="single"/>
    </w:rPr>
  </w:style>
  <w:style w:type="paragraph" w:styleId="a3">
    <w:name w:val="header"/>
    <w:basedOn w:val="a"/>
    <w:link w:val="HeaderChar"/>
    <w:uiPriority w:val="99"/>
    <w:unhideWhenUsed/>
    <w:rsid w:val="00D35C72"/>
    <w:pPr>
      <w:tabs>
        <w:tab w:val="center" w:pos="4153"/>
        <w:tab w:val="right" w:pos="8306"/>
      </w:tabs>
    </w:pPr>
  </w:style>
  <w:style w:type="character" w:customStyle="1" w:styleId="HeaderChar">
    <w:name w:val="Header Char"/>
    <w:basedOn w:val="a0"/>
    <w:link w:val="a3"/>
    <w:uiPriority w:val="99"/>
    <w:rsid w:val="00D35C72"/>
    <w:rPr>
      <w:rFonts w:ascii="Calibri" w:eastAsia="Times New Roman" w:hAnsi="Calibri" w:cs="Calibri"/>
      <w:color w:val="000000"/>
      <w:kern w:val="28"/>
      <w:sz w:val="20"/>
      <w:szCs w:val="20"/>
      <w14:ligatures w14:val="standard"/>
      <w14:cntxtAlts/>
    </w:rPr>
  </w:style>
  <w:style w:type="paragraph" w:styleId="a4">
    <w:name w:val="footer"/>
    <w:basedOn w:val="a"/>
    <w:link w:val="FooterChar"/>
    <w:uiPriority w:val="99"/>
    <w:unhideWhenUsed/>
    <w:rsid w:val="00D35C72"/>
    <w:pPr>
      <w:tabs>
        <w:tab w:val="center" w:pos="4153"/>
        <w:tab w:val="right" w:pos="8306"/>
      </w:tabs>
    </w:pPr>
  </w:style>
  <w:style w:type="character" w:customStyle="1" w:styleId="FooterChar">
    <w:name w:val="Footer Char"/>
    <w:basedOn w:val="a0"/>
    <w:link w:val="a4"/>
    <w:uiPriority w:val="99"/>
    <w:rsid w:val="00D35C72"/>
    <w:rPr>
      <w:rFonts w:ascii="Calibri" w:eastAsia="Times New Roman" w:hAnsi="Calibri" w:cs="Calibri"/>
      <w:color w:val="000000"/>
      <w:kern w:val="28"/>
      <w:sz w:val="20"/>
      <w:szCs w:val="20"/>
      <w14:ligatures w14:val="standard"/>
      <w14:cntxtAlts/>
    </w:rPr>
  </w:style>
  <w:style w:type="paragraph" w:styleId="a5">
    <w:name w:val="Balloon Text"/>
    <w:basedOn w:val="a"/>
    <w:link w:val="BalloonTextChar"/>
    <w:uiPriority w:val="99"/>
    <w:semiHidden/>
    <w:unhideWhenUsed/>
    <w:rsid w:val="00D35C72"/>
    <w:rPr>
      <w:rFonts w:ascii="Tahoma" w:hAnsi="Tahoma" w:cs="Tahoma"/>
      <w:sz w:val="16"/>
      <w:szCs w:val="16"/>
    </w:rPr>
  </w:style>
  <w:style w:type="character" w:customStyle="1" w:styleId="BalloonTextChar">
    <w:name w:val="Balloon Text Char"/>
    <w:basedOn w:val="a0"/>
    <w:link w:val="a5"/>
    <w:uiPriority w:val="99"/>
    <w:semiHidden/>
    <w:rsid w:val="00D35C72"/>
    <w:rPr>
      <w:rFonts w:ascii="Tahoma" w:eastAsia="Times New Roman" w:hAnsi="Tahoma" w:cs="Tahoma"/>
      <w:color w:val="000000"/>
      <w:kern w:val="28"/>
      <w:sz w:val="16"/>
      <w:szCs w:val="16"/>
      <w14:ligatures w14:val="standard"/>
      <w14:cntxtAlts/>
    </w:rPr>
  </w:style>
  <w:style w:type="paragraph" w:styleId="a6">
    <w:name w:val="List Paragraph"/>
    <w:basedOn w:val="a"/>
    <w:uiPriority w:val="34"/>
    <w:qFormat/>
    <w:rsid w:val="00961223"/>
    <w:pPr>
      <w:ind w:left="720"/>
      <w:contextualSpacing/>
    </w:pPr>
  </w:style>
  <w:style w:type="table" w:styleId="a7">
    <w:name w:val="Table Grid"/>
    <w:basedOn w:val="a1"/>
    <w:uiPriority w:val="5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073DA3"/>
    <w:rPr>
      <w:b/>
      <w:bCs/>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rsid w:val="00934A21"/>
    <w:rPr>
      <w:b/>
      <w:bCs/>
      <w:vanish w:val="0"/>
      <w:webHidden w:val="0"/>
      <w:color w:val="111111"/>
      <w:sz w:val="24"/>
      <w:szCs w:val="24"/>
      <w:specVanish w:val="0"/>
    </w:rPr>
  </w:style>
  <w:style w:type="character" w:customStyle="1" w:styleId="site-title">
    <w:name w:val="site-title"/>
    <w:rsid w:val="00934A21"/>
  </w:style>
  <w:style w:type="character" w:customStyle="1" w:styleId="cit-print-date">
    <w:name w:val="cit-print-date"/>
    <w:rsid w:val="00934A21"/>
  </w:style>
  <w:style w:type="character" w:customStyle="1" w:styleId="cit-vol">
    <w:name w:val="cit-vol"/>
    <w:rsid w:val="00934A21"/>
  </w:style>
  <w:style w:type="character" w:customStyle="1" w:styleId="cit-sep2">
    <w:name w:val="cit-sep2"/>
    <w:rsid w:val="00934A21"/>
  </w:style>
  <w:style w:type="character" w:customStyle="1" w:styleId="cit-first-page">
    <w:name w:val="cit-first-page"/>
    <w:rsid w:val="00934A21"/>
  </w:style>
  <w:style w:type="character" w:customStyle="1" w:styleId="cit-last-page">
    <w:name w:val="cit-last-page"/>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14:ligatures w14:val="none"/>
      <w14:cntxtAlts w14:val="0"/>
    </w:rPr>
  </w:style>
  <w:style w:type="character" w:styleId="a9">
    <w:name w:val="Emphasis"/>
    <w:uiPriority w:val="20"/>
    <w:qFormat/>
    <w:rsid w:val="00934A21"/>
    <w:rPr>
      <w:i/>
      <w:iCs/>
    </w:rPr>
  </w:style>
  <w:style w:type="paragraph" w:customStyle="1" w:styleId="refentry">
    <w:name w:val="refentry"/>
    <w:basedOn w:val="a"/>
    <w:rsid w:val="00506C46"/>
    <w:pPr>
      <w:bidi w:val="0"/>
      <w:spacing w:before="100" w:beforeAutospacing="1" w:after="100" w:afterAutospacing="1"/>
    </w:pPr>
    <w:rPr>
      <w:rFonts w:ascii="Times New Roman" w:hAnsi="Times New Roman" w:cs="Times New Roman"/>
      <w:color w:val="auto"/>
      <w:kern w:val="0"/>
      <w:sz w:val="24"/>
      <w:szCs w:val="24"/>
      <w14:ligatures w14:val="none"/>
      <w14:cntxtAlts w14:val="0"/>
    </w:rPr>
  </w:style>
  <w:style w:type="paragraph" w:styleId="aa">
    <w:name w:val="Body Text"/>
    <w:basedOn w:val="a"/>
    <w:link w:val="BodyTextChar"/>
    <w:uiPriority w:val="99"/>
    <w:rsid w:val="00370940"/>
    <w:pPr>
      <w:bidi w:val="0"/>
    </w:pPr>
    <w:rPr>
      <w:rFonts w:ascii="Comic Sans MS" w:hAnsi="Comic Sans MS" w:cs="Times New Roman"/>
      <w:color w:val="auto"/>
      <w:kern w:val="0"/>
      <w:sz w:val="22"/>
      <w:lang w:val="en-GB" w:bidi="ar-SA"/>
      <w14:ligatures w14:val="none"/>
      <w14:cntxtAlts w14:val="0"/>
    </w:rPr>
  </w:style>
  <w:style w:type="character" w:customStyle="1" w:styleId="BodyTextChar">
    <w:name w:val="Body Text Char"/>
    <w:basedOn w:val="a0"/>
    <w:link w:val="aa"/>
    <w:uiPriority w:val="99"/>
    <w:rsid w:val="00370940"/>
    <w:rPr>
      <w:rFonts w:ascii="Comic Sans MS" w:eastAsia="Times New Roman" w:hAnsi="Comic Sans MS" w:cs="Times New Roman"/>
      <w:szCs w:val="20"/>
      <w:lang w:val="en-GB" w:bidi="ar-SA"/>
    </w:rPr>
  </w:style>
  <w:style w:type="character" w:customStyle="1" w:styleId="Heading1Char">
    <w:name w:val="Heading 1 Char"/>
    <w:basedOn w:val="a0"/>
    <w:link w:val="1"/>
    <w:uiPriority w:val="99"/>
    <w:rsid w:val="00370940"/>
    <w:rPr>
      <w:rFonts w:ascii="Arial" w:eastAsia="Times New Roman" w:hAnsi="Arial" w:cs="Narkisim"/>
      <w:b/>
      <w:bCs/>
      <w:sz w:val="24"/>
      <w:szCs w:val="24"/>
      <w:lang w:eastAsia="he-IL"/>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14:ligatures w14:val="none"/>
      <w14:cntxtAlts w14:val="0"/>
    </w:rPr>
  </w:style>
  <w:style w:type="character" w:customStyle="1" w:styleId="Heading2Char">
    <w:name w:val="Heading 2 Char"/>
    <w:basedOn w:val="a0"/>
    <w:link w:val="2"/>
    <w:uiPriority w:val="9"/>
    <w:rsid w:val="00370940"/>
    <w:rPr>
      <w:rFonts w:asciiTheme="majorHAnsi" w:eastAsiaTheme="majorEastAsia" w:hAnsiTheme="majorHAnsi" w:cstheme="majorBidi"/>
      <w:b/>
      <w:bCs/>
      <w:color w:val="4F81BD" w:themeColor="accent1"/>
      <w:kern w:val="28"/>
      <w:sz w:val="26"/>
      <w:szCs w:val="26"/>
      <w14:ligatures w14:val="standard"/>
      <w14:cntxtAlts/>
    </w:rPr>
  </w:style>
  <w:style w:type="character" w:customStyle="1" w:styleId="Heading5Char">
    <w:name w:val="Heading 5 Char"/>
    <w:basedOn w:val="a0"/>
    <w:link w:val="5"/>
    <w:uiPriority w:val="9"/>
    <w:semiHidden/>
    <w:rsid w:val="007833A8"/>
    <w:rPr>
      <w:rFonts w:asciiTheme="majorHAnsi" w:eastAsiaTheme="majorEastAsia" w:hAnsiTheme="majorHAnsi" w:cstheme="majorBidi"/>
      <w:color w:val="243F60" w:themeColor="accent1" w:themeShade="7F"/>
      <w:kern w:val="28"/>
      <w:sz w:val="20"/>
      <w:szCs w:val="20"/>
      <w14:ligatures w14:val="standard"/>
      <w14:cntxtAlts/>
    </w:rPr>
  </w:style>
  <w:style w:type="character" w:styleId="ab">
    <w:name w:val="footnote reference"/>
    <w:semiHidden/>
    <w:rsid w:val="0036620B"/>
    <w:rPr>
      <w:vertAlign w:val="superscript"/>
    </w:rPr>
  </w:style>
  <w:style w:type="character" w:styleId="FollowedHyperlink">
    <w:name w:val="FollowedHyperlink"/>
    <w:basedOn w:val="a0"/>
    <w:uiPriority w:val="99"/>
    <w:semiHidden/>
    <w:unhideWhenUsed/>
    <w:rsid w:val="00224C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ascii="Calibri" w:eastAsia="Times New Roman" w:hAnsi="Calibri" w:cs="Calibri"/>
      <w:color w:val="000000"/>
      <w:kern w:val="28"/>
      <w:sz w:val="20"/>
      <w:szCs w:val="20"/>
      <w14:ligatures w14:val="standard"/>
      <w14:cntxtAlts/>
    </w:rPr>
  </w:style>
  <w:style w:type="paragraph" w:styleId="1">
    <w:name w:val="heading 1"/>
    <w:basedOn w:val="a"/>
    <w:next w:val="a"/>
    <w:link w:val="Heading1Char"/>
    <w:uiPriority w:val="99"/>
    <w:qFormat/>
    <w:rsid w:val="00370940"/>
    <w:pPr>
      <w:keepNext/>
      <w:bidi w:val="0"/>
      <w:outlineLvl w:val="0"/>
    </w:pPr>
    <w:rPr>
      <w:rFonts w:ascii="Arial" w:hAnsi="Arial" w:cs="Narkisim"/>
      <w:b/>
      <w:bCs/>
      <w:color w:val="auto"/>
      <w:kern w:val="0"/>
      <w:sz w:val="24"/>
      <w:szCs w:val="24"/>
      <w:lang w:eastAsia="he-IL"/>
      <w14:ligatures w14:val="none"/>
      <w14:cntxtAlts w14:val="0"/>
    </w:rPr>
  </w:style>
  <w:style w:type="paragraph" w:styleId="2">
    <w:name w:val="heading 2"/>
    <w:basedOn w:val="a"/>
    <w:next w:val="a"/>
    <w:link w:val="Heading2Char"/>
    <w:uiPriority w:val="9"/>
    <w:unhideWhenUsed/>
    <w:qFormat/>
    <w:rsid w:val="00370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Heading5Char"/>
    <w:uiPriority w:val="9"/>
    <w:semiHidden/>
    <w:unhideWhenUsed/>
    <w:qFormat/>
    <w:rsid w:val="007833A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B538A"/>
    <w:rPr>
      <w:color w:val="0000FF"/>
      <w:u w:val="single"/>
    </w:rPr>
  </w:style>
  <w:style w:type="paragraph" w:styleId="a3">
    <w:name w:val="header"/>
    <w:basedOn w:val="a"/>
    <w:link w:val="HeaderChar"/>
    <w:uiPriority w:val="99"/>
    <w:unhideWhenUsed/>
    <w:rsid w:val="00D35C72"/>
    <w:pPr>
      <w:tabs>
        <w:tab w:val="center" w:pos="4153"/>
        <w:tab w:val="right" w:pos="8306"/>
      </w:tabs>
    </w:pPr>
  </w:style>
  <w:style w:type="character" w:customStyle="1" w:styleId="HeaderChar">
    <w:name w:val="Header Char"/>
    <w:basedOn w:val="a0"/>
    <w:link w:val="a3"/>
    <w:uiPriority w:val="99"/>
    <w:rsid w:val="00D35C72"/>
    <w:rPr>
      <w:rFonts w:ascii="Calibri" w:eastAsia="Times New Roman" w:hAnsi="Calibri" w:cs="Calibri"/>
      <w:color w:val="000000"/>
      <w:kern w:val="28"/>
      <w:sz w:val="20"/>
      <w:szCs w:val="20"/>
      <w14:ligatures w14:val="standard"/>
      <w14:cntxtAlts/>
    </w:rPr>
  </w:style>
  <w:style w:type="paragraph" w:styleId="a4">
    <w:name w:val="footer"/>
    <w:basedOn w:val="a"/>
    <w:link w:val="FooterChar"/>
    <w:uiPriority w:val="99"/>
    <w:unhideWhenUsed/>
    <w:rsid w:val="00D35C72"/>
    <w:pPr>
      <w:tabs>
        <w:tab w:val="center" w:pos="4153"/>
        <w:tab w:val="right" w:pos="8306"/>
      </w:tabs>
    </w:pPr>
  </w:style>
  <w:style w:type="character" w:customStyle="1" w:styleId="FooterChar">
    <w:name w:val="Footer Char"/>
    <w:basedOn w:val="a0"/>
    <w:link w:val="a4"/>
    <w:uiPriority w:val="99"/>
    <w:rsid w:val="00D35C72"/>
    <w:rPr>
      <w:rFonts w:ascii="Calibri" w:eastAsia="Times New Roman" w:hAnsi="Calibri" w:cs="Calibri"/>
      <w:color w:val="000000"/>
      <w:kern w:val="28"/>
      <w:sz w:val="20"/>
      <w:szCs w:val="20"/>
      <w14:ligatures w14:val="standard"/>
      <w14:cntxtAlts/>
    </w:rPr>
  </w:style>
  <w:style w:type="paragraph" w:styleId="a5">
    <w:name w:val="Balloon Text"/>
    <w:basedOn w:val="a"/>
    <w:link w:val="BalloonTextChar"/>
    <w:uiPriority w:val="99"/>
    <w:semiHidden/>
    <w:unhideWhenUsed/>
    <w:rsid w:val="00D35C72"/>
    <w:rPr>
      <w:rFonts w:ascii="Tahoma" w:hAnsi="Tahoma" w:cs="Tahoma"/>
      <w:sz w:val="16"/>
      <w:szCs w:val="16"/>
    </w:rPr>
  </w:style>
  <w:style w:type="character" w:customStyle="1" w:styleId="BalloonTextChar">
    <w:name w:val="Balloon Text Char"/>
    <w:basedOn w:val="a0"/>
    <w:link w:val="a5"/>
    <w:uiPriority w:val="99"/>
    <w:semiHidden/>
    <w:rsid w:val="00D35C72"/>
    <w:rPr>
      <w:rFonts w:ascii="Tahoma" w:eastAsia="Times New Roman" w:hAnsi="Tahoma" w:cs="Tahoma"/>
      <w:color w:val="000000"/>
      <w:kern w:val="28"/>
      <w:sz w:val="16"/>
      <w:szCs w:val="16"/>
      <w14:ligatures w14:val="standard"/>
      <w14:cntxtAlts/>
    </w:rPr>
  </w:style>
  <w:style w:type="paragraph" w:styleId="a6">
    <w:name w:val="List Paragraph"/>
    <w:basedOn w:val="a"/>
    <w:uiPriority w:val="34"/>
    <w:qFormat/>
    <w:rsid w:val="00961223"/>
    <w:pPr>
      <w:ind w:left="720"/>
      <w:contextualSpacing/>
    </w:pPr>
  </w:style>
  <w:style w:type="table" w:styleId="a7">
    <w:name w:val="Table Grid"/>
    <w:basedOn w:val="a1"/>
    <w:uiPriority w:val="5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073DA3"/>
    <w:rPr>
      <w:b/>
      <w:bCs/>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rsid w:val="00934A21"/>
    <w:rPr>
      <w:b/>
      <w:bCs/>
      <w:vanish w:val="0"/>
      <w:webHidden w:val="0"/>
      <w:color w:val="111111"/>
      <w:sz w:val="24"/>
      <w:szCs w:val="24"/>
      <w:specVanish w:val="0"/>
    </w:rPr>
  </w:style>
  <w:style w:type="character" w:customStyle="1" w:styleId="site-title">
    <w:name w:val="site-title"/>
    <w:rsid w:val="00934A21"/>
  </w:style>
  <w:style w:type="character" w:customStyle="1" w:styleId="cit-print-date">
    <w:name w:val="cit-print-date"/>
    <w:rsid w:val="00934A21"/>
  </w:style>
  <w:style w:type="character" w:customStyle="1" w:styleId="cit-vol">
    <w:name w:val="cit-vol"/>
    <w:rsid w:val="00934A21"/>
  </w:style>
  <w:style w:type="character" w:customStyle="1" w:styleId="cit-sep2">
    <w:name w:val="cit-sep2"/>
    <w:rsid w:val="00934A21"/>
  </w:style>
  <w:style w:type="character" w:customStyle="1" w:styleId="cit-first-page">
    <w:name w:val="cit-first-page"/>
    <w:rsid w:val="00934A21"/>
  </w:style>
  <w:style w:type="character" w:customStyle="1" w:styleId="cit-last-page">
    <w:name w:val="cit-last-page"/>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14:ligatures w14:val="none"/>
      <w14:cntxtAlts w14:val="0"/>
    </w:rPr>
  </w:style>
  <w:style w:type="character" w:styleId="a9">
    <w:name w:val="Emphasis"/>
    <w:uiPriority w:val="20"/>
    <w:qFormat/>
    <w:rsid w:val="00934A21"/>
    <w:rPr>
      <w:i/>
      <w:iCs/>
    </w:rPr>
  </w:style>
  <w:style w:type="paragraph" w:customStyle="1" w:styleId="refentry">
    <w:name w:val="refentry"/>
    <w:basedOn w:val="a"/>
    <w:rsid w:val="00506C46"/>
    <w:pPr>
      <w:bidi w:val="0"/>
      <w:spacing w:before="100" w:beforeAutospacing="1" w:after="100" w:afterAutospacing="1"/>
    </w:pPr>
    <w:rPr>
      <w:rFonts w:ascii="Times New Roman" w:hAnsi="Times New Roman" w:cs="Times New Roman"/>
      <w:color w:val="auto"/>
      <w:kern w:val="0"/>
      <w:sz w:val="24"/>
      <w:szCs w:val="24"/>
      <w14:ligatures w14:val="none"/>
      <w14:cntxtAlts w14:val="0"/>
    </w:rPr>
  </w:style>
  <w:style w:type="paragraph" w:styleId="aa">
    <w:name w:val="Body Text"/>
    <w:basedOn w:val="a"/>
    <w:link w:val="BodyTextChar"/>
    <w:uiPriority w:val="99"/>
    <w:rsid w:val="00370940"/>
    <w:pPr>
      <w:bidi w:val="0"/>
    </w:pPr>
    <w:rPr>
      <w:rFonts w:ascii="Comic Sans MS" w:hAnsi="Comic Sans MS" w:cs="Times New Roman"/>
      <w:color w:val="auto"/>
      <w:kern w:val="0"/>
      <w:sz w:val="22"/>
      <w:lang w:val="en-GB" w:bidi="ar-SA"/>
      <w14:ligatures w14:val="none"/>
      <w14:cntxtAlts w14:val="0"/>
    </w:rPr>
  </w:style>
  <w:style w:type="character" w:customStyle="1" w:styleId="BodyTextChar">
    <w:name w:val="Body Text Char"/>
    <w:basedOn w:val="a0"/>
    <w:link w:val="aa"/>
    <w:uiPriority w:val="99"/>
    <w:rsid w:val="00370940"/>
    <w:rPr>
      <w:rFonts w:ascii="Comic Sans MS" w:eastAsia="Times New Roman" w:hAnsi="Comic Sans MS" w:cs="Times New Roman"/>
      <w:szCs w:val="20"/>
      <w:lang w:val="en-GB" w:bidi="ar-SA"/>
    </w:rPr>
  </w:style>
  <w:style w:type="character" w:customStyle="1" w:styleId="Heading1Char">
    <w:name w:val="Heading 1 Char"/>
    <w:basedOn w:val="a0"/>
    <w:link w:val="1"/>
    <w:uiPriority w:val="99"/>
    <w:rsid w:val="00370940"/>
    <w:rPr>
      <w:rFonts w:ascii="Arial" w:eastAsia="Times New Roman" w:hAnsi="Arial" w:cs="Narkisim"/>
      <w:b/>
      <w:bCs/>
      <w:sz w:val="24"/>
      <w:szCs w:val="24"/>
      <w:lang w:eastAsia="he-IL"/>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14:ligatures w14:val="none"/>
      <w14:cntxtAlts w14:val="0"/>
    </w:rPr>
  </w:style>
  <w:style w:type="character" w:customStyle="1" w:styleId="Heading2Char">
    <w:name w:val="Heading 2 Char"/>
    <w:basedOn w:val="a0"/>
    <w:link w:val="2"/>
    <w:uiPriority w:val="9"/>
    <w:rsid w:val="00370940"/>
    <w:rPr>
      <w:rFonts w:asciiTheme="majorHAnsi" w:eastAsiaTheme="majorEastAsia" w:hAnsiTheme="majorHAnsi" w:cstheme="majorBidi"/>
      <w:b/>
      <w:bCs/>
      <w:color w:val="4F81BD" w:themeColor="accent1"/>
      <w:kern w:val="28"/>
      <w:sz w:val="26"/>
      <w:szCs w:val="26"/>
      <w14:ligatures w14:val="standard"/>
      <w14:cntxtAlts/>
    </w:rPr>
  </w:style>
  <w:style w:type="character" w:customStyle="1" w:styleId="Heading5Char">
    <w:name w:val="Heading 5 Char"/>
    <w:basedOn w:val="a0"/>
    <w:link w:val="5"/>
    <w:uiPriority w:val="9"/>
    <w:semiHidden/>
    <w:rsid w:val="007833A8"/>
    <w:rPr>
      <w:rFonts w:asciiTheme="majorHAnsi" w:eastAsiaTheme="majorEastAsia" w:hAnsiTheme="majorHAnsi" w:cstheme="majorBidi"/>
      <w:color w:val="243F60" w:themeColor="accent1" w:themeShade="7F"/>
      <w:kern w:val="28"/>
      <w:sz w:val="20"/>
      <w:szCs w:val="20"/>
      <w14:ligatures w14:val="standard"/>
      <w14:cntxtAlts/>
    </w:rPr>
  </w:style>
  <w:style w:type="character" w:styleId="ab">
    <w:name w:val="footnote reference"/>
    <w:semiHidden/>
    <w:rsid w:val="0036620B"/>
    <w:rPr>
      <w:vertAlign w:val="superscript"/>
    </w:rPr>
  </w:style>
  <w:style w:type="character" w:styleId="FollowedHyperlink">
    <w:name w:val="FollowedHyperlink"/>
    <w:basedOn w:val="a0"/>
    <w:uiPriority w:val="99"/>
    <w:semiHidden/>
    <w:unhideWhenUsed/>
    <w:rsid w:val="00224C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4774">
      <w:bodyDiv w:val="1"/>
      <w:marLeft w:val="0"/>
      <w:marRight w:val="0"/>
      <w:marTop w:val="0"/>
      <w:marBottom w:val="0"/>
      <w:divBdr>
        <w:top w:val="none" w:sz="0" w:space="0" w:color="auto"/>
        <w:left w:val="none" w:sz="0" w:space="0" w:color="auto"/>
        <w:bottom w:val="none" w:sz="0" w:space="0" w:color="auto"/>
        <w:right w:val="none" w:sz="0" w:space="0" w:color="auto"/>
      </w:divBdr>
    </w:div>
    <w:div w:id="549460579">
      <w:bodyDiv w:val="1"/>
      <w:marLeft w:val="0"/>
      <w:marRight w:val="0"/>
      <w:marTop w:val="0"/>
      <w:marBottom w:val="0"/>
      <w:divBdr>
        <w:top w:val="none" w:sz="0" w:space="0" w:color="auto"/>
        <w:left w:val="none" w:sz="0" w:space="0" w:color="auto"/>
        <w:bottom w:val="none" w:sz="0" w:space="0" w:color="auto"/>
        <w:right w:val="none" w:sz="0" w:space="0" w:color="auto"/>
      </w:divBdr>
    </w:div>
    <w:div w:id="672993158">
      <w:bodyDiv w:val="1"/>
      <w:marLeft w:val="0"/>
      <w:marRight w:val="0"/>
      <w:marTop w:val="0"/>
      <w:marBottom w:val="0"/>
      <w:divBdr>
        <w:top w:val="none" w:sz="0" w:space="0" w:color="auto"/>
        <w:left w:val="none" w:sz="0" w:space="0" w:color="auto"/>
        <w:bottom w:val="none" w:sz="0" w:space="0" w:color="auto"/>
        <w:right w:val="none" w:sz="0" w:space="0" w:color="auto"/>
      </w:divBdr>
    </w:div>
    <w:div w:id="1061103070">
      <w:bodyDiv w:val="1"/>
      <w:marLeft w:val="0"/>
      <w:marRight w:val="0"/>
      <w:marTop w:val="0"/>
      <w:marBottom w:val="0"/>
      <w:divBdr>
        <w:top w:val="none" w:sz="0" w:space="0" w:color="auto"/>
        <w:left w:val="none" w:sz="0" w:space="0" w:color="auto"/>
        <w:bottom w:val="none" w:sz="0" w:space="0" w:color="auto"/>
        <w:right w:val="none" w:sz="0" w:space="0" w:color="auto"/>
      </w:divBdr>
    </w:div>
    <w:div w:id="1097605239">
      <w:bodyDiv w:val="1"/>
      <w:marLeft w:val="0"/>
      <w:marRight w:val="0"/>
      <w:marTop w:val="0"/>
      <w:marBottom w:val="0"/>
      <w:divBdr>
        <w:top w:val="none" w:sz="0" w:space="0" w:color="auto"/>
        <w:left w:val="none" w:sz="0" w:space="0" w:color="auto"/>
        <w:bottom w:val="none" w:sz="0" w:space="0" w:color="auto"/>
        <w:right w:val="none" w:sz="0" w:space="0" w:color="auto"/>
      </w:divBdr>
    </w:div>
    <w:div w:id="1106386734">
      <w:bodyDiv w:val="1"/>
      <w:marLeft w:val="0"/>
      <w:marRight w:val="0"/>
      <w:marTop w:val="0"/>
      <w:marBottom w:val="0"/>
      <w:divBdr>
        <w:top w:val="none" w:sz="0" w:space="0" w:color="auto"/>
        <w:left w:val="none" w:sz="0" w:space="0" w:color="auto"/>
        <w:bottom w:val="none" w:sz="0" w:space="0" w:color="auto"/>
        <w:right w:val="none" w:sz="0" w:space="0" w:color="auto"/>
      </w:divBdr>
    </w:div>
    <w:div w:id="1282421854">
      <w:bodyDiv w:val="1"/>
      <w:marLeft w:val="0"/>
      <w:marRight w:val="0"/>
      <w:marTop w:val="0"/>
      <w:marBottom w:val="0"/>
      <w:divBdr>
        <w:top w:val="none" w:sz="0" w:space="0" w:color="auto"/>
        <w:left w:val="none" w:sz="0" w:space="0" w:color="auto"/>
        <w:bottom w:val="none" w:sz="0" w:space="0" w:color="auto"/>
        <w:right w:val="none" w:sz="0" w:space="0" w:color="auto"/>
      </w:divBdr>
    </w:div>
    <w:div w:id="1577782087">
      <w:bodyDiv w:val="1"/>
      <w:marLeft w:val="0"/>
      <w:marRight w:val="0"/>
      <w:marTop w:val="0"/>
      <w:marBottom w:val="0"/>
      <w:divBdr>
        <w:top w:val="none" w:sz="0" w:space="0" w:color="auto"/>
        <w:left w:val="none" w:sz="0" w:space="0" w:color="auto"/>
        <w:bottom w:val="none" w:sz="0" w:space="0" w:color="auto"/>
        <w:right w:val="none" w:sz="0" w:space="0" w:color="auto"/>
      </w:divBdr>
    </w:div>
    <w:div w:id="1736977486">
      <w:bodyDiv w:val="1"/>
      <w:marLeft w:val="0"/>
      <w:marRight w:val="0"/>
      <w:marTop w:val="0"/>
      <w:marBottom w:val="0"/>
      <w:divBdr>
        <w:top w:val="none" w:sz="0" w:space="0" w:color="auto"/>
        <w:left w:val="none" w:sz="0" w:space="0" w:color="auto"/>
        <w:bottom w:val="none" w:sz="0" w:space="0" w:color="auto"/>
        <w:right w:val="none" w:sz="0" w:space="0" w:color="auto"/>
      </w:divBdr>
    </w:div>
    <w:div w:id="19446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open_window(%22https://lib20.bgu.ac.il/F/PDXG3X8DEAKLFV2T8Q65AAD73LLJ2BSF2RGKLQ68NF5G6MPG1M-58345?func=service&amp;doc_number=001449826&amp;line_number=0011&amp;service_type=TAG%22);" TargetMode="External"/><Relationship Id="rId18" Type="http://schemas.openxmlformats.org/officeDocument/2006/relationships/hyperlink" Target="javascript:open_window(%22https://lib20.bgu.ac.il/F/PDXG3X8DEAKLFV2T8Q65AAD73LLJ2BSF2RGKLQ68NF5G6MPG1M-58346?func=service&amp;doc_number=001449826&amp;line_number=0013&amp;service_type=TAG%22);" TargetMode="External"/><Relationship Id="rId26" Type="http://schemas.openxmlformats.org/officeDocument/2006/relationships/hyperlink" Target="javascript:open_window(%22https://lib20.bgu.ac.il/F/PDXG3X8DEAKLFV2T8Q65AAD73LLJ2BSF2RGKLQ68NF5G6MPG1M-58346?func=service&amp;doc_number=001449826&amp;line_number=0013&amp;service_type=TAG%22);" TargetMode="External"/><Relationship Id="rId39" Type="http://schemas.openxmlformats.org/officeDocument/2006/relationships/header" Target="header1.xml"/><Relationship Id="rId21" Type="http://schemas.openxmlformats.org/officeDocument/2006/relationships/hyperlink" Target="javascript:open_window(%22https://lib20.bgu.ac.il/F/PDXG3X8DEAKLFV2T8Q65AAD73LLJ2BSF2RGKLQ68NF5G6MPG1M-05596?func=service&amp;doc_number=001010973&amp;line_number=0010&amp;service_type=TAG%22);" TargetMode="External"/><Relationship Id="rId34" Type="http://schemas.openxmlformats.org/officeDocument/2006/relationships/hyperlink" Target="javascript:open_window(%22https://lib20.bgu.ac.il/F/PDXG3X8DEAKLFV2T8Q65AAD73LLJ2BSF2RGKLQ68NF5G6MPG1M-05597?func=service&amp;doc_number=001010973&amp;line_number=0012&amp;service_type=TAG%22);"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javascript:open_window(%22https://lib20.bgu.ac.il/F/PDXG3X8DEAKLFV2T8Q65AAD73LLJ2BSF2RGKLQ68NF5G6MPG1M-53738?func=service&amp;doc_number=001938875&amp;line_number=0011&amp;service_type=TAG%22);" TargetMode="External"/><Relationship Id="rId29" Type="http://schemas.openxmlformats.org/officeDocument/2006/relationships/hyperlink" Target="javascript:open_window(%22https://lib20.bgu.ac.il/F/PDXG3X8DEAKLFV2T8Q65AAD73LLJ2BSF2RGKLQ68NF5G6MPG1M-58345?func=service&amp;doc_number=001449826&amp;line_number=0011&amp;service_type=TAG%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pen_window(%22https://lib20.bgu.ac.il/F/PDXG3X8DEAKLFV2T8Q65AAD73LLJ2BSF2RGKLQ68NF5G6MPG1M-58346?func=service&amp;doc_number=001449826&amp;line_number=0013&amp;service_type=TAG%22);" TargetMode="External"/><Relationship Id="rId24" Type="http://schemas.openxmlformats.org/officeDocument/2006/relationships/hyperlink" Target="javascript:open_window(%22https://lib20.bgu.ac.il/F/PDXG3X8DEAKLFV2T8Q65AAD73LLJ2BSF2RGKLQ68NF5G6MPG1M-58344?func=service&amp;doc_number=001449826&amp;line_number=0010&amp;service_type=TAG%22);" TargetMode="External"/><Relationship Id="rId32" Type="http://schemas.openxmlformats.org/officeDocument/2006/relationships/hyperlink" Target="javascript:open_window(%22https://lib20.bgu.ac.il/F/PDXG3X8DEAKLFV2T8Q65AAD73LLJ2BSF2RGKLQ68NF5G6MPG1M-51847?func=service&amp;doc_number=002014480&amp;line_number=0014&amp;service_type=TAG%22);" TargetMode="External"/><Relationship Id="rId37" Type="http://schemas.openxmlformats.org/officeDocument/2006/relationships/hyperlink" Target="javascript:open_window(%22https://lib20.bgu.ac.il/F/PDXG3X8DEAKLFV2T8Q65AAD73LLJ2BSF2RGKLQ68NF5G6MPG1M-58345?func=service&amp;doc_number=001449826&amp;line_number=0011&amp;service_type=TAG%22);" TargetMode="External"/><Relationship Id="rId40" Type="http://schemas.openxmlformats.org/officeDocument/2006/relationships/footer" Target="footer1.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javascript:open_window(%22https://lib20.bgu.ac.il/F/PDXG3X8DEAKLFV2T8Q65AAD73LLJ2BSF2RGKLQ68NF5G6MPG1M-08572?func=service&amp;doc_number=001057119&amp;line_number=0011&amp;service_type=TAG%22);" TargetMode="External"/><Relationship Id="rId23" Type="http://schemas.openxmlformats.org/officeDocument/2006/relationships/hyperlink" Target="javascript:open_window(%22https://lib20.bgu.ac.il/F/PDXG3X8DEAKLFV2T8Q65AAD73LLJ2BSF2RGKLQ68NF5G6MPG1M-51846?func=service&amp;doc_number=002014480&amp;line_number=0011&amp;service_type=TAG%22);" TargetMode="External"/><Relationship Id="rId28" Type="http://schemas.openxmlformats.org/officeDocument/2006/relationships/hyperlink" Target="javascript:open_window(%22https://lib20.bgu.ac.il/F/PDXG3X8DEAKLFV2T8Q65AAD73LLJ2BSF2RGKLQ68NF5G6MPG1M-53738?func=service&amp;doc_number=001938875&amp;line_number=0011&amp;service_type=TAG%22);" TargetMode="External"/><Relationship Id="rId36" Type="http://schemas.openxmlformats.org/officeDocument/2006/relationships/hyperlink" Target="javascript:open_window(%22https://lib20.bgu.ac.il/F/PDXG3X8DEAKLFV2T8Q65AAD73LLJ2BSF2RGKLQ68NF5G6MPG1M-58344?func=service&amp;doc_number=001449826&amp;line_number=0010&amp;service_type=TAG%22);" TargetMode="External"/><Relationship Id="rId10" Type="http://schemas.openxmlformats.org/officeDocument/2006/relationships/hyperlink" Target="javascript:open_window(%22https://lib20.bgu.ac.il/F/PDXG3X8DEAKLFV2T8Q65AAD73LLJ2BSF2RGKLQ68NF5G6MPG1M-58345?func=service&amp;doc_number=001449826&amp;line_number=0011&amp;service_type=TAG%22);" TargetMode="External"/><Relationship Id="rId19" Type="http://schemas.openxmlformats.org/officeDocument/2006/relationships/hyperlink" Target="javascript:open_window(%22https://lib20.bgu.ac.il/F/PDXG3X8DEAKLFV2T8Q65AAD73LLJ2BSF2RGKLQ68NF5G6MPG1M-51846?func=service&amp;doc_number=002014480&amp;line_number=0011&amp;service_type=TAG%22);" TargetMode="External"/><Relationship Id="rId31" Type="http://schemas.openxmlformats.org/officeDocument/2006/relationships/hyperlink" Target="javascript:open_window(%22https://lib20.bgu.ac.il/F/PDXG3X8DEAKLFV2T8Q65AAD73LLJ2BSF2RGKLQ68NF5G6MPG1M-51846?func=service&amp;doc_number=002014480&amp;line_number=0011&amp;service_type=TAG%22);" TargetMode="Externa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javascript:open_window(%22https://lib20.bgu.ac.il/F/PDXG3X8DEAKLFV2T8Q65AAD73LLJ2BSF2RGKLQ68NF5G6MPG1M-58344?func=service&amp;doc_number=001449826&amp;line_number=0010&amp;service_type=TAG%22);" TargetMode="External"/><Relationship Id="rId14" Type="http://schemas.openxmlformats.org/officeDocument/2006/relationships/hyperlink" Target="javascript:open_window(%22https://lib20.bgu.ac.il/F/PDXG3X8DEAKLFV2T8Q65AAD73LLJ2BSF2RGKLQ68NF5G6MPG1M-58346?func=service&amp;doc_number=001449826&amp;line_number=0013&amp;service_type=TAG%22);" TargetMode="External"/><Relationship Id="rId22" Type="http://schemas.openxmlformats.org/officeDocument/2006/relationships/hyperlink" Target="javascript:open_window(%22https://lib20.bgu.ac.il/F/PDXG3X8DEAKLFV2T8Q65AAD73LLJ2BSF2RGKLQ68NF5G6MPG1M-05597?func=service&amp;doc_number=001010973&amp;line_number=0012&amp;service_type=TAG%22);" TargetMode="External"/><Relationship Id="rId27" Type="http://schemas.openxmlformats.org/officeDocument/2006/relationships/hyperlink" Target="javascript:open_window(%22https://lib20.bgu.ac.il/F/PDXG3X8DEAKLFV2T8Q65AAD73LLJ2BSF2RGKLQ68NF5G6MPG1M-08572?func=service&amp;doc_number=001057119&amp;line_number=0011&amp;service_type=TAG%22);" TargetMode="External"/><Relationship Id="rId30" Type="http://schemas.openxmlformats.org/officeDocument/2006/relationships/hyperlink" Target="javascript:open_window(%22https://lib20.bgu.ac.il/F/PDXG3X8DEAKLFV2T8Q65AAD73LLJ2BSF2RGKLQ68NF5G6MPG1M-58346?func=service&amp;doc_number=001449826&amp;line_number=0013&amp;service_type=TAG%22);" TargetMode="External"/><Relationship Id="rId35" Type="http://schemas.openxmlformats.org/officeDocument/2006/relationships/hyperlink" Target="javascript:open_window(%22https://lib20.bgu.ac.il/F/PDXG3X8DEAKLFV2T8Q65AAD73LLJ2BSF2RGKLQ68NF5G6MPG1M-51846?func=service&amp;doc_number=002014480&amp;line_number=0011&amp;service_type=TAG%22);" TargetMode="Externa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javascript:open_window(%22https://lib20.bgu.ac.il/F/PDXG3X8DEAKLFV2T8Q65AAD73LLJ2BSF2RGKLQ68NF5G6MPG1M-58344?func=service&amp;doc_number=001449826&amp;line_number=0010&amp;service_type=TAG%22);" TargetMode="External"/><Relationship Id="rId17" Type="http://schemas.openxmlformats.org/officeDocument/2006/relationships/hyperlink" Target="javascript:open_window(%22https://lib20.bgu.ac.il/F/PDXG3X8DEAKLFV2T8Q65AAD73LLJ2BSF2RGKLQ68NF5G6MPG1M-58345?func=service&amp;doc_number=001449826&amp;line_number=0011&amp;service_type=TAG%22);" TargetMode="External"/><Relationship Id="rId25" Type="http://schemas.openxmlformats.org/officeDocument/2006/relationships/hyperlink" Target="javascript:open_window(%22https://lib20.bgu.ac.il/F/PDXG3X8DEAKLFV2T8Q65AAD73LLJ2BSF2RGKLQ68NF5G6MPG1M-58345?func=service&amp;doc_number=001449826&amp;line_number=0011&amp;service_type=TAG%22);" TargetMode="External"/><Relationship Id="rId33" Type="http://schemas.openxmlformats.org/officeDocument/2006/relationships/hyperlink" Target="javascript:open_window(%22https://lib20.bgu.ac.il/F/PDXG3X8DEAKLFV2T8Q65AAD73LLJ2BSF2RGKLQ68NF5G6MPG1M-05596?func=service&amp;doc_number=001010973&amp;line_number=0010&amp;service_type=TAG%22);" TargetMode="External"/><Relationship Id="rId38" Type="http://schemas.openxmlformats.org/officeDocument/2006/relationships/hyperlink" Target="javascript:open_window(%22https://lib20.bgu.ac.il/F/PDXG3X8DEAKLFV2T8Q65AAD73LLJ2BSF2RGKLQ68NF5G6MPG1M-58346?func=service&amp;doc_number=001449826&amp;line_number=0013&amp;service_type=TAG%22);" TargetMode="External"/><Relationship Id="rId46" Type="http://schemas.openxmlformats.org/officeDocument/2006/relationships/customXml" Target="../customXml/item5.xml"/><Relationship Id="rId20" Type="http://schemas.openxmlformats.org/officeDocument/2006/relationships/hyperlink" Target="javascript:open_window(%22https://lib20.bgu.ac.il/F/PDXG3X8DEAKLFV2T8Q65AAD73LLJ2BSF2RGKLQ68NF5G6MPG1M-51847?func=service&amp;doc_number=002014480&amp;line_number=0014&amp;service_type=TAG%22);"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5RW434VQ3H3S-1608-135</_dlc_DocId>
    <_dlc_DocIdUrl xmlns="3fd1f8e8-d4eb-4fa9-9edf-90e13be718c2">
      <Url>https://in.bgu.ac.il/engn/mater/_layouts/DocIdRedir.aspx?ID=5RW434VQ3H3S-1608-135</Url>
      <Description>5RW434VQ3H3S-1608-135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0B4DE-4E7D-43BE-87C0-E01F5D375ADA}"/>
</file>

<file path=customXml/itemProps2.xml><?xml version="1.0" encoding="utf-8"?>
<ds:datastoreItem xmlns:ds="http://schemas.openxmlformats.org/officeDocument/2006/customXml" ds:itemID="{1A488CA1-F177-466C-8274-3664E8A7B2B7}"/>
</file>

<file path=customXml/itemProps3.xml><?xml version="1.0" encoding="utf-8"?>
<ds:datastoreItem xmlns:ds="http://schemas.openxmlformats.org/officeDocument/2006/customXml" ds:itemID="{F5D14D92-0748-4938-97EE-B57D1797D88E}"/>
</file>

<file path=customXml/itemProps4.xml><?xml version="1.0" encoding="utf-8"?>
<ds:datastoreItem xmlns:ds="http://schemas.openxmlformats.org/officeDocument/2006/customXml" ds:itemID="{450BD019-41FB-46EF-852D-B7A448720A96}"/>
</file>

<file path=customXml/itemProps5.xml><?xml version="1.0" encoding="utf-8"?>
<ds:datastoreItem xmlns:ds="http://schemas.openxmlformats.org/officeDocument/2006/customXml" ds:itemID="{B0D83FB7-9B4A-4262-9B2C-A78B7E2A7D60}"/>
</file>

<file path=docProps/app.xml><?xml version="1.0" encoding="utf-8"?>
<Properties xmlns="http://schemas.openxmlformats.org/officeDocument/2006/extended-properties" xmlns:vt="http://schemas.openxmlformats.org/officeDocument/2006/docPropsVTypes">
  <Template>Normal</Template>
  <TotalTime>0</TotalTime>
  <Pages>4</Pages>
  <Words>21</Words>
  <Characters>109</Characters>
  <Application>Microsoft Office Word</Application>
  <DocSecurity>0</DocSecurity>
  <Lines>1</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Oiaa</dc:creator>
  <cp:lastModifiedBy>Amira</cp:lastModifiedBy>
  <cp:revision>2</cp:revision>
  <cp:lastPrinted>2012-07-30T05:43:00Z</cp:lastPrinted>
  <dcterms:created xsi:type="dcterms:W3CDTF">2014-01-21T10:31:00Z</dcterms:created>
  <dcterms:modified xsi:type="dcterms:W3CDTF">2014-01-21T10:31:00Z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725da7a8-fd33-4202-9ed0-cfe731ba6147</vt:lpwstr>
  </property>
</Properties>
</file>